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BB9AC0" w14:textId="77777777" w:rsidR="00DF4694" w:rsidRPr="00984E22" w:rsidRDefault="00DF4694" w:rsidP="00DF4694">
      <w:pPr>
        <w:jc w:val="center"/>
        <w:rPr>
          <w:rFonts w:ascii="ＭＳ ゴシック" w:hAnsi="ＭＳ ゴシック"/>
          <w:color w:val="000000" w:themeColor="text1"/>
        </w:rPr>
      </w:pPr>
      <w:bookmarkStart w:id="0" w:name="_GoBack"/>
      <w:bookmarkEnd w:id="0"/>
    </w:p>
    <w:p w14:paraId="2C2C6023" w14:textId="77777777" w:rsidR="00DF4694" w:rsidRPr="00984E22" w:rsidRDefault="00DF4694" w:rsidP="00DF4694">
      <w:pPr>
        <w:jc w:val="center"/>
        <w:rPr>
          <w:rFonts w:ascii="ＭＳ ゴシック" w:hAnsi="ＭＳ ゴシック"/>
          <w:color w:val="000000" w:themeColor="text1"/>
        </w:rPr>
      </w:pPr>
    </w:p>
    <w:p w14:paraId="3D70F4E2" w14:textId="77777777" w:rsidR="00DF4694" w:rsidRPr="00984E22" w:rsidRDefault="00DF4694" w:rsidP="00DF4694">
      <w:pPr>
        <w:jc w:val="center"/>
        <w:rPr>
          <w:rFonts w:ascii="ＭＳ ゴシック" w:hAnsi="ＭＳ ゴシック"/>
          <w:b/>
          <w:bCs/>
          <w:color w:val="000000" w:themeColor="text1"/>
          <w:sz w:val="44"/>
          <w:szCs w:val="44"/>
        </w:rPr>
      </w:pPr>
      <w:r w:rsidRPr="00984E22">
        <w:rPr>
          <w:rFonts w:ascii="ＭＳ ゴシック" w:hAnsi="ＭＳ ゴシック" w:hint="eastAsia"/>
          <w:b/>
          <w:bCs/>
          <w:color w:val="000000" w:themeColor="text1"/>
          <w:sz w:val="44"/>
          <w:szCs w:val="44"/>
        </w:rPr>
        <w:t>説明文書</w:t>
      </w:r>
      <w:r w:rsidRPr="00984E22">
        <w:rPr>
          <w:rFonts w:ascii="ＭＳ ゴシック" w:hAnsi="ＭＳ ゴシック" w:hint="eastAsia"/>
          <w:b/>
          <w:color w:val="000000" w:themeColor="text1"/>
          <w:sz w:val="44"/>
          <w:szCs w:val="44"/>
        </w:rPr>
        <w:t>・同意書</w:t>
      </w:r>
    </w:p>
    <w:p w14:paraId="316F5799" w14:textId="77777777" w:rsidR="00DF4694" w:rsidRPr="00984E22" w:rsidRDefault="00DF4694" w:rsidP="00DF4694">
      <w:pPr>
        <w:rPr>
          <w:rFonts w:ascii="ＭＳ ゴシック" w:hAnsi="ＭＳ ゴシック"/>
          <w:color w:val="000000" w:themeColor="text1"/>
          <w:sz w:val="24"/>
        </w:rPr>
      </w:pPr>
    </w:p>
    <w:p w14:paraId="178045BA" w14:textId="77777777" w:rsidR="00DF4694" w:rsidRPr="00984E22" w:rsidRDefault="00DF4694" w:rsidP="00DF4694">
      <w:pPr>
        <w:rPr>
          <w:rFonts w:ascii="ＭＳ ゴシック" w:hAnsi="ＭＳ ゴシック"/>
          <w:color w:val="000000" w:themeColor="text1"/>
          <w:sz w:val="24"/>
        </w:rPr>
      </w:pPr>
    </w:p>
    <w:p w14:paraId="2EFFAC70" w14:textId="77777777" w:rsidR="00DF4694" w:rsidRPr="00984E22" w:rsidRDefault="00DF4694" w:rsidP="00DF4694">
      <w:pPr>
        <w:rPr>
          <w:rFonts w:ascii="ＭＳ ゴシック" w:hAnsi="ＭＳ ゴシック"/>
          <w:b/>
          <w:color w:val="000000" w:themeColor="text1"/>
          <w:sz w:val="24"/>
        </w:rPr>
      </w:pPr>
    </w:p>
    <w:p w14:paraId="2187238D" w14:textId="77777777" w:rsidR="00DF4694" w:rsidRPr="00984E22" w:rsidRDefault="00DF4694" w:rsidP="00DF4694">
      <w:pPr>
        <w:spacing w:line="320" w:lineRule="exact"/>
        <w:jc w:val="center"/>
        <w:rPr>
          <w:rFonts w:ascii="ＭＳ ゴシック" w:hAnsi="ＭＳ ゴシック" w:cs="ＭＳ 明朝"/>
          <w:b/>
          <w:bCs/>
          <w:color w:val="000000" w:themeColor="text1"/>
          <w:sz w:val="32"/>
          <w:szCs w:val="32"/>
          <w:lang w:eastAsia="zh-TW"/>
        </w:rPr>
      </w:pPr>
      <w:r w:rsidRPr="00984E22">
        <w:rPr>
          <w:rFonts w:ascii="ＭＳ ゴシック" w:hAnsi="ＭＳ ゴシック" w:hint="eastAsia"/>
          <w:b/>
          <w:color w:val="000000" w:themeColor="text1"/>
          <w:sz w:val="32"/>
          <w:szCs w:val="32"/>
        </w:rPr>
        <w:t>『</w:t>
      </w:r>
      <w:r w:rsidRPr="00984E22">
        <w:rPr>
          <w:rFonts w:ascii="ＭＳ ゴシック" w:hAnsi="ＭＳ ゴシック" w:cs="ＭＳ 明朝" w:hint="eastAsia"/>
          <w:b/>
          <w:bCs/>
          <w:color w:val="000000" w:themeColor="text1"/>
          <w:sz w:val="32"/>
          <w:szCs w:val="32"/>
        </w:rPr>
        <w:t>成人フィラデルフィア染色体陰性未熟</w:t>
      </w:r>
      <w:r w:rsidRPr="00984E22">
        <w:rPr>
          <w:rFonts w:ascii="ＭＳ ゴシック" w:hAnsi="ＭＳ ゴシック" w:cs="ＭＳ 明朝"/>
          <w:b/>
          <w:bCs/>
          <w:color w:val="000000" w:themeColor="text1"/>
          <w:sz w:val="32"/>
          <w:szCs w:val="32"/>
        </w:rPr>
        <w:t>B</w:t>
      </w:r>
      <w:r w:rsidRPr="00984E22">
        <w:rPr>
          <w:rFonts w:ascii="ＭＳ ゴシック" w:hAnsi="ＭＳ ゴシック" w:cs="ＭＳ 明朝" w:hint="eastAsia"/>
          <w:b/>
          <w:bCs/>
          <w:color w:val="000000" w:themeColor="text1"/>
          <w:sz w:val="32"/>
          <w:szCs w:val="32"/>
        </w:rPr>
        <w:t>細胞性急性リンパ性白血病に対する多剤併用化学療法による第Ⅱ相</w:t>
      </w:r>
      <w:r w:rsidRPr="00984E22">
        <w:rPr>
          <w:rFonts w:ascii="ＭＳ ゴシック" w:hAnsi="ＭＳ ゴシック" w:cs="ＭＳ 明朝" w:hint="eastAsia"/>
          <w:b/>
          <w:bCs/>
          <w:color w:val="000000" w:themeColor="text1"/>
          <w:sz w:val="32"/>
          <w:szCs w:val="32"/>
          <w:lang w:eastAsia="zh-TW"/>
        </w:rPr>
        <w:t>臨床試験</w:t>
      </w:r>
      <w:r w:rsidRPr="00984E22">
        <w:rPr>
          <w:rFonts w:ascii="ＭＳ ゴシック" w:hAnsi="ＭＳ ゴシック" w:hint="eastAsia"/>
          <w:b/>
          <w:color w:val="000000" w:themeColor="text1"/>
          <w:sz w:val="32"/>
          <w:szCs w:val="32"/>
        </w:rPr>
        <w:t>』</w:t>
      </w:r>
    </w:p>
    <w:p w14:paraId="586B8A0C" w14:textId="77777777" w:rsidR="00DF4694" w:rsidRPr="00984E22" w:rsidRDefault="00DF4694" w:rsidP="00DF4694">
      <w:pPr>
        <w:spacing w:line="320" w:lineRule="exact"/>
        <w:jc w:val="center"/>
        <w:rPr>
          <w:rFonts w:ascii="ＭＳ ゴシック" w:hAnsi="ＭＳ ゴシック" w:cs="ＭＳ 明朝"/>
          <w:b/>
          <w:bCs/>
          <w:color w:val="000000" w:themeColor="text1"/>
          <w:sz w:val="32"/>
          <w:szCs w:val="32"/>
          <w:lang w:eastAsia="zh-TW"/>
        </w:rPr>
      </w:pPr>
    </w:p>
    <w:p w14:paraId="309BE68C" w14:textId="77777777" w:rsidR="00DF4694" w:rsidRPr="00984E22" w:rsidRDefault="00DF4694" w:rsidP="00DF4694">
      <w:pPr>
        <w:spacing w:line="320" w:lineRule="exact"/>
        <w:jc w:val="center"/>
        <w:rPr>
          <w:rFonts w:ascii="ＭＳ ゴシック" w:hAnsi="ＭＳ ゴシック"/>
          <w:b/>
          <w:color w:val="000000" w:themeColor="text1"/>
          <w:sz w:val="32"/>
          <w:szCs w:val="32"/>
        </w:rPr>
      </w:pPr>
      <w:r w:rsidRPr="00984E22">
        <w:rPr>
          <w:rFonts w:ascii="ＭＳ ゴシック" w:hAnsi="ＭＳ ゴシック" w:cs="ＭＳ 明朝"/>
          <w:b/>
          <w:bCs/>
          <w:color w:val="000000" w:themeColor="text1"/>
          <w:sz w:val="32"/>
          <w:szCs w:val="32"/>
          <w:lang w:eastAsia="zh-TW"/>
        </w:rPr>
        <w:t>JALSG</w:t>
      </w:r>
      <w:r w:rsidRPr="00984E22">
        <w:rPr>
          <w:rFonts w:ascii="ＭＳ ゴシック" w:hAnsi="ＭＳ ゴシック" w:cs="ＭＳ 明朝"/>
          <w:b/>
          <w:bCs/>
          <w:color w:val="000000" w:themeColor="text1"/>
          <w:sz w:val="32"/>
          <w:szCs w:val="32"/>
        </w:rPr>
        <w:t xml:space="preserve"> Ph(-)B-ALL</w:t>
      </w:r>
      <w:r w:rsidRPr="00984E22">
        <w:rPr>
          <w:rFonts w:ascii="ＭＳ ゴシック" w:hAnsi="ＭＳ ゴシック" w:cs="ＭＳ 明朝"/>
          <w:b/>
          <w:bCs/>
          <w:color w:val="000000" w:themeColor="text1"/>
          <w:sz w:val="32"/>
          <w:szCs w:val="32"/>
          <w:lang w:eastAsia="zh-TW"/>
        </w:rPr>
        <w:t>213</w:t>
      </w:r>
    </w:p>
    <w:p w14:paraId="67E849D2" w14:textId="77777777" w:rsidR="00DF4694" w:rsidRPr="00984E22" w:rsidRDefault="00DF4694" w:rsidP="00DF4694">
      <w:pPr>
        <w:spacing w:line="320" w:lineRule="exact"/>
        <w:jc w:val="center"/>
        <w:rPr>
          <w:rFonts w:ascii="ＭＳ ゴシック" w:hAnsi="ＭＳ ゴシック"/>
          <w:b/>
          <w:color w:val="000000" w:themeColor="text1"/>
          <w:sz w:val="24"/>
        </w:rPr>
      </w:pPr>
    </w:p>
    <w:p w14:paraId="5564E9A2" w14:textId="77777777" w:rsidR="00DF4694" w:rsidRPr="00984E22" w:rsidRDefault="00DF4694" w:rsidP="00DF4694">
      <w:pPr>
        <w:spacing w:line="320" w:lineRule="exact"/>
        <w:jc w:val="center"/>
        <w:rPr>
          <w:rFonts w:ascii="ＭＳ ゴシック" w:hAnsi="ＭＳ ゴシック"/>
          <w:b/>
          <w:color w:val="000000" w:themeColor="text1"/>
          <w:sz w:val="24"/>
        </w:rPr>
      </w:pPr>
    </w:p>
    <w:p w14:paraId="1B63DEB8" w14:textId="77777777" w:rsidR="00DF4694" w:rsidRPr="00984E22" w:rsidRDefault="00DF4694" w:rsidP="00DF4694">
      <w:pPr>
        <w:spacing w:line="320" w:lineRule="exact"/>
        <w:jc w:val="center"/>
        <w:rPr>
          <w:rFonts w:ascii="ＭＳ ゴシック" w:hAnsi="ＭＳ ゴシック"/>
          <w:b/>
          <w:color w:val="000000" w:themeColor="text1"/>
          <w:sz w:val="24"/>
        </w:rPr>
      </w:pPr>
    </w:p>
    <w:p w14:paraId="6163FDC7" w14:textId="77777777" w:rsidR="00DF4694" w:rsidRPr="00984E22" w:rsidRDefault="00DF4694" w:rsidP="00DF4694">
      <w:pPr>
        <w:spacing w:line="320" w:lineRule="exact"/>
        <w:jc w:val="center"/>
        <w:rPr>
          <w:rFonts w:ascii="ＭＳ ゴシック" w:hAnsi="ＭＳ ゴシック"/>
          <w:b/>
          <w:color w:val="000000" w:themeColor="text1"/>
          <w:sz w:val="24"/>
        </w:rPr>
      </w:pPr>
    </w:p>
    <w:p w14:paraId="540B9954" w14:textId="77777777" w:rsidR="00DF4694" w:rsidRPr="00984E22" w:rsidRDefault="00DF4694" w:rsidP="00DF4694">
      <w:pPr>
        <w:spacing w:line="320" w:lineRule="exact"/>
        <w:jc w:val="center"/>
        <w:rPr>
          <w:rFonts w:ascii="ＭＳ ゴシック" w:hAnsi="ＭＳ ゴシック"/>
          <w:b/>
          <w:color w:val="000000" w:themeColor="text1"/>
          <w:sz w:val="24"/>
        </w:rPr>
      </w:pPr>
    </w:p>
    <w:p w14:paraId="5C0603C8" w14:textId="77777777" w:rsidR="00DF4694" w:rsidRPr="00984E22" w:rsidRDefault="00DF4694" w:rsidP="00DF4694">
      <w:pPr>
        <w:spacing w:line="320" w:lineRule="exact"/>
        <w:jc w:val="center"/>
        <w:rPr>
          <w:rFonts w:ascii="ＭＳ ゴシック" w:hAnsi="ＭＳ ゴシック"/>
          <w:b/>
          <w:color w:val="000000" w:themeColor="text1"/>
          <w:sz w:val="24"/>
        </w:rPr>
      </w:pPr>
    </w:p>
    <w:p w14:paraId="6DCBE872" w14:textId="77777777" w:rsidR="00DF4694" w:rsidRPr="00984E22" w:rsidRDefault="00DF4694" w:rsidP="00DF4694">
      <w:pPr>
        <w:spacing w:line="320" w:lineRule="exact"/>
        <w:jc w:val="center"/>
        <w:rPr>
          <w:rFonts w:ascii="ＭＳ ゴシック" w:hAnsi="ＭＳ ゴシック"/>
          <w:b/>
          <w:color w:val="000000" w:themeColor="text1"/>
          <w:sz w:val="24"/>
        </w:rPr>
      </w:pPr>
    </w:p>
    <w:p w14:paraId="42A1409F" w14:textId="77777777" w:rsidR="00DF4694" w:rsidRPr="00984E22" w:rsidRDefault="00DF4694" w:rsidP="00DF4694">
      <w:pPr>
        <w:spacing w:line="320" w:lineRule="exact"/>
        <w:jc w:val="center"/>
        <w:rPr>
          <w:rFonts w:ascii="ＭＳ ゴシック" w:hAnsi="ＭＳ ゴシック"/>
          <w:b/>
          <w:color w:val="000000" w:themeColor="text1"/>
          <w:sz w:val="24"/>
        </w:rPr>
      </w:pPr>
    </w:p>
    <w:p w14:paraId="3F38DA1F" w14:textId="77777777" w:rsidR="00DF4694" w:rsidRPr="00984E22" w:rsidRDefault="00DF4694" w:rsidP="00DF4694">
      <w:pPr>
        <w:spacing w:line="320" w:lineRule="exact"/>
        <w:jc w:val="center"/>
        <w:rPr>
          <w:rFonts w:ascii="ＭＳ ゴシック" w:hAnsi="ＭＳ ゴシック" w:cs="ＭＳ 明朝"/>
          <w:b/>
          <w:bCs/>
          <w:color w:val="000000" w:themeColor="text1"/>
          <w:sz w:val="28"/>
          <w:szCs w:val="28"/>
        </w:rPr>
      </w:pPr>
    </w:p>
    <w:p w14:paraId="0314A03F" w14:textId="77777777" w:rsidR="00DF4694" w:rsidRPr="00984E22" w:rsidRDefault="00DF4694" w:rsidP="00DF4694">
      <w:pPr>
        <w:spacing w:line="320" w:lineRule="exact"/>
        <w:jc w:val="center"/>
        <w:rPr>
          <w:rFonts w:ascii="ＭＳ ゴシック" w:hAnsi="ＭＳ ゴシック"/>
          <w:b/>
          <w:color w:val="000000" w:themeColor="text1"/>
          <w:sz w:val="24"/>
        </w:rPr>
      </w:pPr>
      <w:r w:rsidRPr="00984E22">
        <w:rPr>
          <w:rFonts w:ascii="ＭＳ ゴシック" w:hAnsi="ＭＳ ゴシック" w:hint="eastAsia"/>
          <w:b/>
          <w:color w:val="000000" w:themeColor="text1"/>
          <w:sz w:val="24"/>
        </w:rPr>
        <w:t>日本成人白血病治療共同研究グループ（JALSG</w:t>
      </w:r>
      <w:r w:rsidRPr="00984E22">
        <w:rPr>
          <w:rFonts w:ascii="ＭＳ ゴシック" w:hAnsi="ＭＳ ゴシック"/>
          <w:b/>
          <w:color w:val="000000" w:themeColor="text1"/>
          <w:sz w:val="24"/>
        </w:rPr>
        <w:t>）</w:t>
      </w:r>
    </w:p>
    <w:p w14:paraId="49544137" w14:textId="77777777" w:rsidR="00DF4694" w:rsidRPr="00984E22" w:rsidRDefault="00DF4694" w:rsidP="00DF4694">
      <w:pPr>
        <w:spacing w:line="320" w:lineRule="exact"/>
        <w:jc w:val="center"/>
        <w:rPr>
          <w:rFonts w:ascii="ＭＳ ゴシック" w:hAnsi="ＭＳ ゴシック"/>
          <w:b/>
          <w:color w:val="000000" w:themeColor="text1"/>
          <w:sz w:val="24"/>
        </w:rPr>
      </w:pPr>
    </w:p>
    <w:p w14:paraId="4056BAE4" w14:textId="77777777" w:rsidR="00DF4694" w:rsidRPr="00984E22" w:rsidRDefault="00DF4694" w:rsidP="00DF4694">
      <w:pPr>
        <w:spacing w:line="320" w:lineRule="exact"/>
        <w:jc w:val="center"/>
        <w:rPr>
          <w:rFonts w:ascii="ＭＳ ゴシック" w:hAnsi="ＭＳ ゴシック"/>
          <w:b/>
          <w:color w:val="000000" w:themeColor="text1"/>
          <w:sz w:val="24"/>
        </w:rPr>
      </w:pPr>
      <w:r w:rsidRPr="00984E22">
        <w:rPr>
          <w:rFonts w:ascii="ＭＳ ゴシック" w:hAnsi="ＭＳ ゴシック"/>
          <w:b/>
          <w:color w:val="000000" w:themeColor="text1"/>
          <w:sz w:val="24"/>
        </w:rPr>
        <w:t>ALL</w:t>
      </w:r>
      <w:r w:rsidRPr="00984E22">
        <w:rPr>
          <w:rFonts w:ascii="ＭＳ ゴシック" w:hAnsi="ＭＳ ゴシック" w:hint="eastAsia"/>
          <w:b/>
          <w:color w:val="000000" w:themeColor="text1"/>
          <w:sz w:val="24"/>
        </w:rPr>
        <w:t>小委員会</w:t>
      </w:r>
    </w:p>
    <w:p w14:paraId="5A4C9A7D" w14:textId="77777777" w:rsidR="00DF4694" w:rsidRPr="00984E22" w:rsidRDefault="00DF4694" w:rsidP="00DF4694">
      <w:pPr>
        <w:spacing w:line="320" w:lineRule="exact"/>
        <w:jc w:val="center"/>
        <w:rPr>
          <w:rFonts w:ascii="ＭＳ ゴシック" w:hAnsi="ＭＳ ゴシック"/>
          <w:b/>
          <w:color w:val="000000" w:themeColor="text1"/>
          <w:sz w:val="32"/>
          <w:szCs w:val="32"/>
        </w:rPr>
      </w:pPr>
      <w:r w:rsidRPr="00984E22">
        <w:rPr>
          <w:rFonts w:ascii="ＭＳ ゴシック" w:hAnsi="ＭＳ ゴシック" w:cs="ＭＳ 明朝"/>
          <w:b/>
          <w:bCs/>
          <w:color w:val="000000" w:themeColor="text1"/>
          <w:sz w:val="24"/>
        </w:rPr>
        <w:t>Ph(-)B-ALL</w:t>
      </w:r>
      <w:r w:rsidRPr="00984E22">
        <w:rPr>
          <w:rFonts w:ascii="ＭＳ ゴシック" w:hAnsi="ＭＳ ゴシック" w:cs="ＭＳ 明朝"/>
          <w:b/>
          <w:bCs/>
          <w:color w:val="000000" w:themeColor="text1"/>
          <w:sz w:val="24"/>
          <w:lang w:eastAsia="zh-TW"/>
        </w:rPr>
        <w:t>213</w:t>
      </w:r>
      <w:r w:rsidRPr="00984E22">
        <w:rPr>
          <w:rFonts w:ascii="ＭＳ ゴシック" w:hAnsi="ＭＳ ゴシック" w:hint="eastAsia"/>
          <w:b/>
          <w:color w:val="000000" w:themeColor="text1"/>
          <w:sz w:val="24"/>
        </w:rPr>
        <w:t>研究</w:t>
      </w:r>
    </w:p>
    <w:p w14:paraId="47CF8932" w14:textId="77777777" w:rsidR="00DF4694" w:rsidRPr="00984E22" w:rsidRDefault="00DF4694" w:rsidP="00DF4694">
      <w:pPr>
        <w:jc w:val="center"/>
        <w:rPr>
          <w:rFonts w:ascii="ＭＳ ゴシック" w:hAnsi="ＭＳ ゴシック"/>
          <w:b/>
          <w:color w:val="000000" w:themeColor="text1"/>
          <w:sz w:val="24"/>
        </w:rPr>
      </w:pPr>
    </w:p>
    <w:p w14:paraId="7FCF308E" w14:textId="77777777" w:rsidR="00DF4694" w:rsidRPr="00984E22" w:rsidRDefault="00DF4694" w:rsidP="00DF4694">
      <w:pPr>
        <w:jc w:val="left"/>
        <w:rPr>
          <w:rFonts w:ascii="ＭＳ ゴシック" w:hAnsi="ＭＳ ゴシック"/>
          <w:b/>
          <w:color w:val="000000" w:themeColor="text1"/>
          <w:sz w:val="24"/>
          <w:szCs w:val="24"/>
        </w:rPr>
      </w:pPr>
      <w:r w:rsidRPr="00984E22">
        <w:rPr>
          <w:rFonts w:ascii="ＭＳ ゴシック" w:hAnsi="ＭＳ ゴシック"/>
          <w:b/>
          <w:color w:val="000000" w:themeColor="text1"/>
          <w:sz w:val="24"/>
        </w:rPr>
        <w:br w:type="page"/>
      </w:r>
      <w:r w:rsidRPr="00984E22">
        <w:rPr>
          <w:rFonts w:ascii="ＭＳ ゴシック" w:hAnsi="ＭＳ ゴシック"/>
          <w:b/>
          <w:color w:val="000000" w:themeColor="text1"/>
          <w:sz w:val="24"/>
          <w:szCs w:val="24"/>
        </w:rPr>
        <w:lastRenderedPageBreak/>
        <w:t>目次</w:t>
      </w:r>
    </w:p>
    <w:p w14:paraId="5EF9252F" w14:textId="77777777" w:rsidR="000B7737" w:rsidRPr="00984E22" w:rsidRDefault="00DF4694">
      <w:pPr>
        <w:pStyle w:val="13"/>
        <w:tabs>
          <w:tab w:val="right" w:leader="dot" w:pos="8488"/>
        </w:tabs>
        <w:rPr>
          <w:rFonts w:asciiTheme="minorHAnsi" w:eastAsiaTheme="minorEastAsia" w:hAnsiTheme="minorHAnsi" w:cstheme="minorBidi"/>
          <w:b w:val="0"/>
          <w:noProof/>
          <w:color w:val="000000" w:themeColor="text1"/>
        </w:rPr>
      </w:pPr>
      <w:r w:rsidRPr="00984E22">
        <w:rPr>
          <w:rFonts w:ascii="ＭＳ ゴシック" w:hAnsi="ＭＳ ゴシック"/>
          <w:b w:val="0"/>
          <w:color w:val="000000" w:themeColor="text1"/>
        </w:rPr>
        <w:fldChar w:fldCharType="begin"/>
      </w:r>
      <w:r w:rsidRPr="00984E22">
        <w:rPr>
          <w:rFonts w:ascii="ＭＳ ゴシック" w:hAnsi="ＭＳ ゴシック"/>
          <w:b w:val="0"/>
          <w:color w:val="000000" w:themeColor="text1"/>
        </w:rPr>
        <w:instrText xml:space="preserve"> TOC \o "1-3" </w:instrText>
      </w:r>
      <w:r w:rsidRPr="00984E22">
        <w:rPr>
          <w:rFonts w:ascii="ＭＳ ゴシック" w:hAnsi="ＭＳ ゴシック"/>
          <w:b w:val="0"/>
          <w:color w:val="000000" w:themeColor="text1"/>
        </w:rPr>
        <w:fldChar w:fldCharType="separate"/>
      </w:r>
      <w:r w:rsidR="000B7737" w:rsidRPr="00984E22">
        <w:rPr>
          <w:noProof/>
          <w:color w:val="000000" w:themeColor="text1"/>
        </w:rPr>
        <w:t xml:space="preserve">1. </w:t>
      </w:r>
      <w:r w:rsidR="000B7737" w:rsidRPr="00984E22">
        <w:rPr>
          <w:rFonts w:hint="eastAsia"/>
          <w:noProof/>
          <w:color w:val="000000" w:themeColor="text1"/>
        </w:rPr>
        <w:t>はじめに</w:t>
      </w:r>
      <w:r w:rsidR="000B7737" w:rsidRPr="00984E22">
        <w:rPr>
          <w:noProof/>
          <w:color w:val="000000" w:themeColor="text1"/>
        </w:rPr>
        <w:tab/>
      </w:r>
      <w:r w:rsidR="000B7737" w:rsidRPr="00984E22">
        <w:rPr>
          <w:noProof/>
          <w:color w:val="000000" w:themeColor="text1"/>
        </w:rPr>
        <w:fldChar w:fldCharType="begin"/>
      </w:r>
      <w:r w:rsidR="000B7737" w:rsidRPr="00984E22">
        <w:rPr>
          <w:noProof/>
          <w:color w:val="000000" w:themeColor="text1"/>
        </w:rPr>
        <w:instrText xml:space="preserve"> PAGEREF _Toc281399050 \h </w:instrText>
      </w:r>
      <w:r w:rsidR="000B7737" w:rsidRPr="00984E22">
        <w:rPr>
          <w:noProof/>
          <w:color w:val="000000" w:themeColor="text1"/>
        </w:rPr>
      </w:r>
      <w:r w:rsidR="000B7737" w:rsidRPr="00984E22">
        <w:rPr>
          <w:noProof/>
          <w:color w:val="000000" w:themeColor="text1"/>
        </w:rPr>
        <w:fldChar w:fldCharType="separate"/>
      </w:r>
      <w:r w:rsidR="004A5BAA">
        <w:rPr>
          <w:noProof/>
          <w:color w:val="000000" w:themeColor="text1"/>
        </w:rPr>
        <w:t>4</w:t>
      </w:r>
      <w:r w:rsidR="000B7737" w:rsidRPr="00984E22">
        <w:rPr>
          <w:noProof/>
          <w:color w:val="000000" w:themeColor="text1"/>
        </w:rPr>
        <w:fldChar w:fldCharType="end"/>
      </w:r>
    </w:p>
    <w:p w14:paraId="17146BF2" w14:textId="77777777" w:rsidR="000B7737" w:rsidRPr="00984E22" w:rsidRDefault="000B7737">
      <w:pPr>
        <w:pStyle w:val="13"/>
        <w:tabs>
          <w:tab w:val="right" w:leader="dot" w:pos="8488"/>
        </w:tabs>
        <w:rPr>
          <w:rFonts w:asciiTheme="minorHAnsi" w:eastAsiaTheme="minorEastAsia" w:hAnsiTheme="minorHAnsi" w:cstheme="minorBidi"/>
          <w:b w:val="0"/>
          <w:noProof/>
          <w:color w:val="000000" w:themeColor="text1"/>
        </w:rPr>
      </w:pPr>
      <w:r w:rsidRPr="00984E22">
        <w:rPr>
          <w:rFonts w:ascii="ＭＳ ゴシック" w:hAnsi="ＭＳ ゴシック"/>
          <w:noProof/>
          <w:color w:val="000000" w:themeColor="text1"/>
        </w:rPr>
        <w:t>2.</w:t>
      </w:r>
      <w:r w:rsidRPr="00984E22">
        <w:rPr>
          <w:rFonts w:ascii="ＭＳ ゴシック" w:hAnsi="ＭＳ ゴシック" w:hint="eastAsia"/>
          <w:noProof/>
          <w:color w:val="000000" w:themeColor="text1"/>
        </w:rPr>
        <w:t xml:space="preserve">　この研究の参加対象となる患者さんの病状と治療について</w:t>
      </w:r>
      <w:r w:rsidRPr="00984E22">
        <w:rPr>
          <w:noProof/>
          <w:color w:val="000000" w:themeColor="text1"/>
        </w:rPr>
        <w:tab/>
      </w:r>
      <w:r w:rsidRPr="00984E22">
        <w:rPr>
          <w:noProof/>
          <w:color w:val="000000" w:themeColor="text1"/>
        </w:rPr>
        <w:fldChar w:fldCharType="begin"/>
      </w:r>
      <w:r w:rsidRPr="00984E22">
        <w:rPr>
          <w:noProof/>
          <w:color w:val="000000" w:themeColor="text1"/>
        </w:rPr>
        <w:instrText xml:space="preserve"> PAGEREF _Toc281399051 \h </w:instrText>
      </w:r>
      <w:r w:rsidRPr="00984E22">
        <w:rPr>
          <w:noProof/>
          <w:color w:val="000000" w:themeColor="text1"/>
        </w:rPr>
      </w:r>
      <w:r w:rsidRPr="00984E22">
        <w:rPr>
          <w:noProof/>
          <w:color w:val="000000" w:themeColor="text1"/>
        </w:rPr>
        <w:fldChar w:fldCharType="separate"/>
      </w:r>
      <w:r w:rsidR="004A5BAA">
        <w:rPr>
          <w:noProof/>
          <w:color w:val="000000" w:themeColor="text1"/>
        </w:rPr>
        <w:t>4</w:t>
      </w:r>
      <w:r w:rsidRPr="00984E22">
        <w:rPr>
          <w:noProof/>
          <w:color w:val="000000" w:themeColor="text1"/>
        </w:rPr>
        <w:fldChar w:fldCharType="end"/>
      </w:r>
    </w:p>
    <w:p w14:paraId="057DDDA9" w14:textId="77777777" w:rsidR="000B7737" w:rsidRPr="00984E22" w:rsidRDefault="000B7737">
      <w:pPr>
        <w:pStyle w:val="13"/>
        <w:tabs>
          <w:tab w:val="right" w:leader="dot" w:pos="8488"/>
        </w:tabs>
        <w:rPr>
          <w:rFonts w:asciiTheme="minorHAnsi" w:eastAsiaTheme="minorEastAsia" w:hAnsiTheme="minorHAnsi" w:cstheme="minorBidi"/>
          <w:b w:val="0"/>
          <w:noProof/>
          <w:color w:val="000000" w:themeColor="text1"/>
        </w:rPr>
      </w:pPr>
      <w:r w:rsidRPr="00984E22">
        <w:rPr>
          <w:rFonts w:ascii="ＭＳ ゴシック" w:hAnsi="ＭＳ ゴシック"/>
          <w:noProof/>
          <w:color w:val="000000" w:themeColor="text1"/>
        </w:rPr>
        <w:t>3.</w:t>
      </w:r>
      <w:r w:rsidRPr="00984E22">
        <w:rPr>
          <w:rFonts w:ascii="ＭＳ ゴシック" w:hAnsi="ＭＳ ゴシック" w:hint="eastAsia"/>
          <w:noProof/>
          <w:color w:val="000000" w:themeColor="text1"/>
        </w:rPr>
        <w:t xml:space="preserve">　試験の目的</w:t>
      </w:r>
      <w:r w:rsidRPr="00984E22">
        <w:rPr>
          <w:noProof/>
          <w:color w:val="000000" w:themeColor="text1"/>
        </w:rPr>
        <w:tab/>
      </w:r>
      <w:r w:rsidRPr="00984E22">
        <w:rPr>
          <w:noProof/>
          <w:color w:val="000000" w:themeColor="text1"/>
        </w:rPr>
        <w:fldChar w:fldCharType="begin"/>
      </w:r>
      <w:r w:rsidRPr="00984E22">
        <w:rPr>
          <w:noProof/>
          <w:color w:val="000000" w:themeColor="text1"/>
        </w:rPr>
        <w:instrText xml:space="preserve"> PAGEREF _Toc281399052 \h </w:instrText>
      </w:r>
      <w:r w:rsidRPr="00984E22">
        <w:rPr>
          <w:noProof/>
          <w:color w:val="000000" w:themeColor="text1"/>
        </w:rPr>
      </w:r>
      <w:r w:rsidRPr="00984E22">
        <w:rPr>
          <w:noProof/>
          <w:color w:val="000000" w:themeColor="text1"/>
        </w:rPr>
        <w:fldChar w:fldCharType="separate"/>
      </w:r>
      <w:r w:rsidR="004A5BAA">
        <w:rPr>
          <w:noProof/>
          <w:color w:val="000000" w:themeColor="text1"/>
        </w:rPr>
        <w:t>5</w:t>
      </w:r>
      <w:r w:rsidRPr="00984E22">
        <w:rPr>
          <w:noProof/>
          <w:color w:val="000000" w:themeColor="text1"/>
        </w:rPr>
        <w:fldChar w:fldCharType="end"/>
      </w:r>
    </w:p>
    <w:p w14:paraId="48AD5F75" w14:textId="77777777" w:rsidR="000B7737" w:rsidRPr="00984E22" w:rsidRDefault="000B7737">
      <w:pPr>
        <w:pStyle w:val="13"/>
        <w:tabs>
          <w:tab w:val="right" w:leader="dot" w:pos="8488"/>
        </w:tabs>
        <w:rPr>
          <w:rFonts w:asciiTheme="minorHAnsi" w:eastAsiaTheme="minorEastAsia" w:hAnsiTheme="minorHAnsi" w:cstheme="minorBidi"/>
          <w:b w:val="0"/>
          <w:noProof/>
          <w:color w:val="000000" w:themeColor="text1"/>
        </w:rPr>
      </w:pPr>
      <w:r w:rsidRPr="00984E22">
        <w:rPr>
          <w:rFonts w:ascii="ＭＳ ゴシック" w:hAnsi="ＭＳ ゴシック"/>
          <w:noProof/>
          <w:color w:val="000000" w:themeColor="text1"/>
        </w:rPr>
        <w:t>4.</w:t>
      </w:r>
      <w:r w:rsidRPr="00984E22">
        <w:rPr>
          <w:rFonts w:ascii="ＭＳ ゴシック" w:hAnsi="ＭＳ ゴシック" w:hint="eastAsia"/>
          <w:noProof/>
          <w:color w:val="000000" w:themeColor="text1"/>
        </w:rPr>
        <w:t xml:space="preserve">　試験の方法</w:t>
      </w:r>
      <w:r w:rsidRPr="00984E22">
        <w:rPr>
          <w:noProof/>
          <w:color w:val="000000" w:themeColor="text1"/>
        </w:rPr>
        <w:tab/>
      </w:r>
      <w:r w:rsidRPr="00984E22">
        <w:rPr>
          <w:noProof/>
          <w:color w:val="000000" w:themeColor="text1"/>
        </w:rPr>
        <w:fldChar w:fldCharType="begin"/>
      </w:r>
      <w:r w:rsidRPr="00984E22">
        <w:rPr>
          <w:noProof/>
          <w:color w:val="000000" w:themeColor="text1"/>
        </w:rPr>
        <w:instrText xml:space="preserve"> PAGEREF _Toc281399053 \h </w:instrText>
      </w:r>
      <w:r w:rsidRPr="00984E22">
        <w:rPr>
          <w:noProof/>
          <w:color w:val="000000" w:themeColor="text1"/>
        </w:rPr>
      </w:r>
      <w:r w:rsidRPr="00984E22">
        <w:rPr>
          <w:noProof/>
          <w:color w:val="000000" w:themeColor="text1"/>
        </w:rPr>
        <w:fldChar w:fldCharType="separate"/>
      </w:r>
      <w:r w:rsidR="004A5BAA">
        <w:rPr>
          <w:noProof/>
          <w:color w:val="000000" w:themeColor="text1"/>
        </w:rPr>
        <w:t>6</w:t>
      </w:r>
      <w:r w:rsidRPr="00984E22">
        <w:rPr>
          <w:noProof/>
          <w:color w:val="000000" w:themeColor="text1"/>
        </w:rPr>
        <w:fldChar w:fldCharType="end"/>
      </w:r>
    </w:p>
    <w:p w14:paraId="3E33D4C9" w14:textId="77777777" w:rsidR="000B7737" w:rsidRPr="00984E22" w:rsidRDefault="000B7737" w:rsidP="000B7737">
      <w:pPr>
        <w:pStyle w:val="24"/>
        <w:rPr>
          <w:rFonts w:asciiTheme="minorHAnsi" w:eastAsiaTheme="minorEastAsia" w:hAnsiTheme="minorHAnsi" w:cstheme="minorBidi"/>
          <w:b w:val="0"/>
          <w:color w:val="000000" w:themeColor="text1"/>
          <w:sz w:val="24"/>
          <w:szCs w:val="24"/>
        </w:rPr>
      </w:pPr>
      <w:r w:rsidRPr="00984E22">
        <w:rPr>
          <w:rFonts w:hint="eastAsia"/>
          <w:color w:val="000000" w:themeColor="text1"/>
        </w:rPr>
        <w:t>（</w:t>
      </w:r>
      <w:r w:rsidRPr="00984E22">
        <w:rPr>
          <w:color w:val="000000" w:themeColor="text1"/>
        </w:rPr>
        <w:t>1</w:t>
      </w:r>
      <w:r w:rsidRPr="00984E22">
        <w:rPr>
          <w:rFonts w:hint="eastAsia"/>
          <w:color w:val="000000" w:themeColor="text1"/>
        </w:rPr>
        <w:t>）対象となる患者さん</w:t>
      </w:r>
      <w:r w:rsidRPr="00984E22">
        <w:rPr>
          <w:color w:val="000000" w:themeColor="text1"/>
        </w:rPr>
        <w:tab/>
      </w:r>
      <w:r w:rsidRPr="00984E22">
        <w:rPr>
          <w:color w:val="000000" w:themeColor="text1"/>
        </w:rPr>
        <w:fldChar w:fldCharType="begin"/>
      </w:r>
      <w:r w:rsidRPr="00984E22">
        <w:rPr>
          <w:color w:val="000000" w:themeColor="text1"/>
        </w:rPr>
        <w:instrText xml:space="preserve"> PAGEREF _Toc281399054 \h </w:instrText>
      </w:r>
      <w:r w:rsidRPr="00984E22">
        <w:rPr>
          <w:color w:val="000000" w:themeColor="text1"/>
        </w:rPr>
      </w:r>
      <w:r w:rsidRPr="00984E22">
        <w:rPr>
          <w:color w:val="000000" w:themeColor="text1"/>
        </w:rPr>
        <w:fldChar w:fldCharType="separate"/>
      </w:r>
      <w:r w:rsidR="004A5BAA">
        <w:rPr>
          <w:color w:val="000000" w:themeColor="text1"/>
        </w:rPr>
        <w:t>6</w:t>
      </w:r>
      <w:r w:rsidRPr="00984E22">
        <w:rPr>
          <w:color w:val="000000" w:themeColor="text1"/>
        </w:rPr>
        <w:fldChar w:fldCharType="end"/>
      </w:r>
    </w:p>
    <w:p w14:paraId="6576EF38" w14:textId="77777777" w:rsidR="000B7737" w:rsidRPr="00984E22" w:rsidRDefault="000B7737" w:rsidP="000B7737">
      <w:pPr>
        <w:pStyle w:val="24"/>
        <w:rPr>
          <w:rFonts w:asciiTheme="minorHAnsi" w:eastAsiaTheme="minorEastAsia" w:hAnsiTheme="minorHAnsi" w:cstheme="minorBidi"/>
          <w:b w:val="0"/>
          <w:color w:val="000000" w:themeColor="text1"/>
          <w:sz w:val="24"/>
          <w:szCs w:val="24"/>
        </w:rPr>
      </w:pPr>
      <w:r w:rsidRPr="00984E22">
        <w:rPr>
          <w:rFonts w:hint="eastAsia"/>
          <w:color w:val="000000" w:themeColor="text1"/>
        </w:rPr>
        <w:t>【キメラ遺伝子スクリーニング検査について】</w:t>
      </w:r>
      <w:r w:rsidRPr="00984E22">
        <w:rPr>
          <w:color w:val="000000" w:themeColor="text1"/>
        </w:rPr>
        <w:tab/>
      </w:r>
      <w:r w:rsidRPr="00984E22">
        <w:rPr>
          <w:color w:val="000000" w:themeColor="text1"/>
        </w:rPr>
        <w:fldChar w:fldCharType="begin"/>
      </w:r>
      <w:r w:rsidRPr="00984E22">
        <w:rPr>
          <w:color w:val="000000" w:themeColor="text1"/>
        </w:rPr>
        <w:instrText xml:space="preserve"> PAGEREF _Toc281399055 \h </w:instrText>
      </w:r>
      <w:r w:rsidRPr="00984E22">
        <w:rPr>
          <w:color w:val="000000" w:themeColor="text1"/>
        </w:rPr>
      </w:r>
      <w:r w:rsidRPr="00984E22">
        <w:rPr>
          <w:color w:val="000000" w:themeColor="text1"/>
        </w:rPr>
        <w:fldChar w:fldCharType="separate"/>
      </w:r>
      <w:r w:rsidR="004A5BAA">
        <w:rPr>
          <w:color w:val="000000" w:themeColor="text1"/>
        </w:rPr>
        <w:t>6</w:t>
      </w:r>
      <w:r w:rsidRPr="00984E22">
        <w:rPr>
          <w:color w:val="000000" w:themeColor="text1"/>
        </w:rPr>
        <w:fldChar w:fldCharType="end"/>
      </w:r>
    </w:p>
    <w:p w14:paraId="1EC42D22" w14:textId="77777777" w:rsidR="000B7737" w:rsidRPr="00984E22" w:rsidRDefault="000B7737" w:rsidP="000B7737">
      <w:pPr>
        <w:pStyle w:val="24"/>
        <w:rPr>
          <w:rFonts w:asciiTheme="minorHAnsi" w:eastAsiaTheme="minorEastAsia" w:hAnsiTheme="minorHAnsi" w:cstheme="minorBidi"/>
          <w:b w:val="0"/>
          <w:color w:val="000000" w:themeColor="text1"/>
          <w:sz w:val="24"/>
          <w:szCs w:val="24"/>
        </w:rPr>
      </w:pPr>
      <w:r w:rsidRPr="00984E22">
        <w:rPr>
          <w:rFonts w:hint="eastAsia"/>
          <w:color w:val="000000" w:themeColor="text1"/>
        </w:rPr>
        <w:t>【</w:t>
      </w:r>
      <w:r w:rsidRPr="00984E22">
        <w:rPr>
          <w:color w:val="000000" w:themeColor="text1"/>
        </w:rPr>
        <w:t>Ph+ALL</w:t>
      </w:r>
      <w:r w:rsidRPr="00984E22">
        <w:rPr>
          <w:rFonts w:hint="eastAsia"/>
          <w:color w:val="000000" w:themeColor="text1"/>
        </w:rPr>
        <w:t>に対する</w:t>
      </w:r>
      <w:r w:rsidRPr="00984E22">
        <w:rPr>
          <w:color w:val="000000" w:themeColor="text1"/>
        </w:rPr>
        <w:t>JALSG</w:t>
      </w:r>
      <w:r w:rsidRPr="00984E22">
        <w:rPr>
          <w:rFonts w:hint="eastAsia"/>
          <w:color w:val="000000" w:themeColor="text1"/>
        </w:rPr>
        <w:t>プロトコールについて】</w:t>
      </w:r>
      <w:r w:rsidRPr="00984E22">
        <w:rPr>
          <w:color w:val="000000" w:themeColor="text1"/>
        </w:rPr>
        <w:tab/>
      </w:r>
      <w:r w:rsidRPr="00984E22">
        <w:rPr>
          <w:color w:val="000000" w:themeColor="text1"/>
        </w:rPr>
        <w:fldChar w:fldCharType="begin"/>
      </w:r>
      <w:r w:rsidRPr="00984E22">
        <w:rPr>
          <w:color w:val="000000" w:themeColor="text1"/>
        </w:rPr>
        <w:instrText xml:space="preserve"> PAGEREF _Toc281399056 \h </w:instrText>
      </w:r>
      <w:r w:rsidRPr="00984E22">
        <w:rPr>
          <w:color w:val="000000" w:themeColor="text1"/>
        </w:rPr>
      </w:r>
      <w:r w:rsidRPr="00984E22">
        <w:rPr>
          <w:color w:val="000000" w:themeColor="text1"/>
        </w:rPr>
        <w:fldChar w:fldCharType="separate"/>
      </w:r>
      <w:r w:rsidR="004A5BAA">
        <w:rPr>
          <w:color w:val="000000" w:themeColor="text1"/>
        </w:rPr>
        <w:t>6</w:t>
      </w:r>
      <w:r w:rsidRPr="00984E22">
        <w:rPr>
          <w:color w:val="000000" w:themeColor="text1"/>
        </w:rPr>
        <w:fldChar w:fldCharType="end"/>
      </w:r>
    </w:p>
    <w:p w14:paraId="67043981" w14:textId="77777777" w:rsidR="000B7737" w:rsidRPr="00984E22" w:rsidRDefault="000B7737" w:rsidP="000B7737">
      <w:pPr>
        <w:pStyle w:val="24"/>
        <w:rPr>
          <w:rFonts w:asciiTheme="minorHAnsi" w:eastAsiaTheme="minorEastAsia" w:hAnsiTheme="minorHAnsi" w:cstheme="minorBidi"/>
          <w:b w:val="0"/>
          <w:color w:val="000000" w:themeColor="text1"/>
          <w:sz w:val="24"/>
          <w:szCs w:val="24"/>
        </w:rPr>
      </w:pPr>
      <w:r w:rsidRPr="00984E22">
        <w:rPr>
          <w:rFonts w:hint="eastAsia"/>
          <w:color w:val="000000" w:themeColor="text1"/>
        </w:rPr>
        <w:t>【バーキット</w:t>
      </w:r>
      <w:r w:rsidRPr="00984E22">
        <w:rPr>
          <w:color w:val="000000" w:themeColor="text1"/>
        </w:rPr>
        <w:t>ALL</w:t>
      </w:r>
      <w:r w:rsidRPr="00984E22">
        <w:rPr>
          <w:rFonts w:hint="eastAsia"/>
          <w:color w:val="000000" w:themeColor="text1"/>
        </w:rPr>
        <w:t>に対する</w:t>
      </w:r>
      <w:r w:rsidRPr="00984E22">
        <w:rPr>
          <w:color w:val="000000" w:themeColor="text1"/>
        </w:rPr>
        <w:t>JALSG</w:t>
      </w:r>
      <w:r w:rsidRPr="00984E22">
        <w:rPr>
          <w:rFonts w:hint="eastAsia"/>
          <w:color w:val="000000" w:themeColor="text1"/>
        </w:rPr>
        <w:t>プロトコール</w:t>
      </w:r>
      <w:r w:rsidRPr="00984E22">
        <w:rPr>
          <w:color w:val="000000" w:themeColor="text1"/>
        </w:rPr>
        <w:t>Burkitt-ALL213</w:t>
      </w:r>
      <w:r w:rsidRPr="00984E22">
        <w:rPr>
          <w:rFonts w:hint="eastAsia"/>
          <w:color w:val="000000" w:themeColor="text1"/>
        </w:rPr>
        <w:t>について】</w:t>
      </w:r>
      <w:r w:rsidRPr="00984E22">
        <w:rPr>
          <w:color w:val="000000" w:themeColor="text1"/>
        </w:rPr>
        <w:tab/>
      </w:r>
      <w:r w:rsidRPr="00984E22">
        <w:rPr>
          <w:color w:val="000000" w:themeColor="text1"/>
        </w:rPr>
        <w:fldChar w:fldCharType="begin"/>
      </w:r>
      <w:r w:rsidRPr="00984E22">
        <w:rPr>
          <w:color w:val="000000" w:themeColor="text1"/>
        </w:rPr>
        <w:instrText xml:space="preserve"> PAGEREF _Toc281399057 \h </w:instrText>
      </w:r>
      <w:r w:rsidRPr="00984E22">
        <w:rPr>
          <w:color w:val="000000" w:themeColor="text1"/>
        </w:rPr>
      </w:r>
      <w:r w:rsidRPr="00984E22">
        <w:rPr>
          <w:color w:val="000000" w:themeColor="text1"/>
        </w:rPr>
        <w:fldChar w:fldCharType="separate"/>
      </w:r>
      <w:r w:rsidR="004A5BAA">
        <w:rPr>
          <w:color w:val="000000" w:themeColor="text1"/>
        </w:rPr>
        <w:t>7</w:t>
      </w:r>
      <w:r w:rsidRPr="00984E22">
        <w:rPr>
          <w:color w:val="000000" w:themeColor="text1"/>
        </w:rPr>
        <w:fldChar w:fldCharType="end"/>
      </w:r>
    </w:p>
    <w:p w14:paraId="281F06FF" w14:textId="77777777" w:rsidR="000B7737" w:rsidRPr="00984E22" w:rsidRDefault="000B7737" w:rsidP="00A6177E">
      <w:pPr>
        <w:pStyle w:val="24"/>
        <w:rPr>
          <w:rFonts w:asciiTheme="minorHAnsi" w:eastAsiaTheme="minorEastAsia" w:hAnsiTheme="minorHAnsi" w:cstheme="minorBidi"/>
          <w:b w:val="0"/>
          <w:color w:val="000000" w:themeColor="text1"/>
          <w:sz w:val="24"/>
          <w:szCs w:val="24"/>
        </w:rPr>
      </w:pPr>
      <w:r w:rsidRPr="00984E22">
        <w:rPr>
          <w:rFonts w:hint="eastAsia"/>
          <w:color w:val="000000" w:themeColor="text1"/>
        </w:rPr>
        <w:t>（</w:t>
      </w:r>
      <w:r w:rsidRPr="00984E22">
        <w:rPr>
          <w:color w:val="000000" w:themeColor="text1"/>
        </w:rPr>
        <w:t>2</w:t>
      </w:r>
      <w:r w:rsidRPr="00984E22">
        <w:rPr>
          <w:rFonts w:hint="eastAsia"/>
          <w:color w:val="000000" w:themeColor="text1"/>
        </w:rPr>
        <w:t>）検査、経過観察</w:t>
      </w:r>
      <w:r w:rsidRPr="00984E22">
        <w:rPr>
          <w:color w:val="000000" w:themeColor="text1"/>
        </w:rPr>
        <w:tab/>
      </w:r>
      <w:r w:rsidRPr="00984E22">
        <w:rPr>
          <w:color w:val="000000" w:themeColor="text1"/>
        </w:rPr>
        <w:fldChar w:fldCharType="begin"/>
      </w:r>
      <w:r w:rsidRPr="00984E22">
        <w:rPr>
          <w:color w:val="000000" w:themeColor="text1"/>
        </w:rPr>
        <w:instrText xml:space="preserve"> PAGEREF _Toc281399058 \h </w:instrText>
      </w:r>
      <w:r w:rsidRPr="00984E22">
        <w:rPr>
          <w:color w:val="000000" w:themeColor="text1"/>
        </w:rPr>
      </w:r>
      <w:r w:rsidRPr="00984E22">
        <w:rPr>
          <w:color w:val="000000" w:themeColor="text1"/>
        </w:rPr>
        <w:fldChar w:fldCharType="separate"/>
      </w:r>
      <w:r w:rsidR="004A5BAA">
        <w:rPr>
          <w:color w:val="000000" w:themeColor="text1"/>
        </w:rPr>
        <w:t>7</w:t>
      </w:r>
      <w:r w:rsidRPr="00984E22">
        <w:rPr>
          <w:color w:val="000000" w:themeColor="text1"/>
        </w:rPr>
        <w:fldChar w:fldCharType="end"/>
      </w:r>
    </w:p>
    <w:p w14:paraId="495C2526" w14:textId="77777777" w:rsidR="000B7737" w:rsidRPr="00984E22" w:rsidRDefault="000B7737">
      <w:pPr>
        <w:pStyle w:val="32"/>
        <w:rPr>
          <w:rFonts w:asciiTheme="minorHAnsi" w:eastAsiaTheme="minorEastAsia" w:hAnsiTheme="minorHAnsi" w:cstheme="minorBidi"/>
          <w:color w:val="000000" w:themeColor="text1"/>
          <w:sz w:val="24"/>
          <w:szCs w:val="24"/>
        </w:rPr>
      </w:pPr>
      <w:r w:rsidRPr="00984E22">
        <w:rPr>
          <w:rFonts w:hint="eastAsia"/>
          <w:color w:val="000000" w:themeColor="text1"/>
        </w:rPr>
        <w:t>［検査スケジュール］</w:t>
      </w:r>
      <w:r w:rsidRPr="00984E22">
        <w:rPr>
          <w:color w:val="000000" w:themeColor="text1"/>
        </w:rPr>
        <w:tab/>
      </w:r>
      <w:r w:rsidRPr="00984E22">
        <w:rPr>
          <w:color w:val="000000" w:themeColor="text1"/>
        </w:rPr>
        <w:fldChar w:fldCharType="begin"/>
      </w:r>
      <w:r w:rsidRPr="00984E22">
        <w:rPr>
          <w:color w:val="000000" w:themeColor="text1"/>
        </w:rPr>
        <w:instrText xml:space="preserve"> PAGEREF _Toc281399059 \h </w:instrText>
      </w:r>
      <w:r w:rsidRPr="00984E22">
        <w:rPr>
          <w:color w:val="000000" w:themeColor="text1"/>
        </w:rPr>
      </w:r>
      <w:r w:rsidRPr="00984E22">
        <w:rPr>
          <w:color w:val="000000" w:themeColor="text1"/>
        </w:rPr>
        <w:fldChar w:fldCharType="separate"/>
      </w:r>
      <w:r w:rsidR="004A5BAA">
        <w:rPr>
          <w:color w:val="000000" w:themeColor="text1"/>
        </w:rPr>
        <w:t>7</w:t>
      </w:r>
      <w:r w:rsidRPr="00984E22">
        <w:rPr>
          <w:color w:val="000000" w:themeColor="text1"/>
        </w:rPr>
        <w:fldChar w:fldCharType="end"/>
      </w:r>
    </w:p>
    <w:p w14:paraId="6F0A0BB4" w14:textId="77777777" w:rsidR="000B7737" w:rsidRPr="00984E22" w:rsidRDefault="000B7737">
      <w:pPr>
        <w:pStyle w:val="32"/>
        <w:tabs>
          <w:tab w:val="left" w:pos="640"/>
        </w:tabs>
        <w:rPr>
          <w:rFonts w:asciiTheme="minorHAnsi" w:eastAsiaTheme="minorEastAsia" w:hAnsiTheme="minorHAnsi" w:cstheme="minorBidi"/>
          <w:color w:val="000000" w:themeColor="text1"/>
          <w:sz w:val="24"/>
          <w:szCs w:val="24"/>
        </w:rPr>
      </w:pPr>
      <w:r w:rsidRPr="00984E22">
        <w:rPr>
          <w:rFonts w:hint="eastAsia"/>
          <w:color w:val="000000" w:themeColor="text1"/>
        </w:rPr>
        <w:t>１）</w:t>
      </w:r>
      <w:r w:rsidRPr="00984E22">
        <w:rPr>
          <w:rFonts w:asciiTheme="minorHAnsi" w:eastAsiaTheme="minorEastAsia" w:hAnsiTheme="minorHAnsi" w:cstheme="minorBidi"/>
          <w:color w:val="000000" w:themeColor="text1"/>
          <w:sz w:val="24"/>
          <w:szCs w:val="24"/>
        </w:rPr>
        <w:tab/>
      </w:r>
      <w:r w:rsidRPr="00984E22">
        <w:rPr>
          <w:rFonts w:hint="eastAsia"/>
          <w:color w:val="000000" w:themeColor="text1"/>
        </w:rPr>
        <w:t>寛解導入療法、地固め療法（</w:t>
      </w:r>
      <w:r w:rsidRPr="00984E22">
        <w:rPr>
          <w:color w:val="000000" w:themeColor="text1"/>
        </w:rPr>
        <w:t>C1-5</w:t>
      </w:r>
      <w:r w:rsidRPr="00984E22">
        <w:rPr>
          <w:rFonts w:hint="eastAsia"/>
          <w:color w:val="000000" w:themeColor="text1"/>
        </w:rPr>
        <w:t>）</w:t>
      </w:r>
      <w:r w:rsidRPr="00984E22">
        <w:rPr>
          <w:color w:val="000000" w:themeColor="text1"/>
        </w:rPr>
        <w:tab/>
      </w:r>
      <w:r w:rsidRPr="00984E22">
        <w:rPr>
          <w:color w:val="000000" w:themeColor="text1"/>
        </w:rPr>
        <w:fldChar w:fldCharType="begin"/>
      </w:r>
      <w:r w:rsidRPr="00984E22">
        <w:rPr>
          <w:color w:val="000000" w:themeColor="text1"/>
        </w:rPr>
        <w:instrText xml:space="preserve"> PAGEREF _Toc281399060 \h </w:instrText>
      </w:r>
      <w:r w:rsidRPr="00984E22">
        <w:rPr>
          <w:color w:val="000000" w:themeColor="text1"/>
        </w:rPr>
      </w:r>
      <w:r w:rsidRPr="00984E22">
        <w:rPr>
          <w:color w:val="000000" w:themeColor="text1"/>
        </w:rPr>
        <w:fldChar w:fldCharType="separate"/>
      </w:r>
      <w:r w:rsidR="004A5BAA">
        <w:rPr>
          <w:color w:val="000000" w:themeColor="text1"/>
        </w:rPr>
        <w:t>7</w:t>
      </w:r>
      <w:r w:rsidRPr="00984E22">
        <w:rPr>
          <w:color w:val="000000" w:themeColor="text1"/>
        </w:rPr>
        <w:fldChar w:fldCharType="end"/>
      </w:r>
    </w:p>
    <w:p w14:paraId="6F6FDD9E" w14:textId="77777777" w:rsidR="000B7737" w:rsidRPr="00984E22" w:rsidRDefault="000B7737">
      <w:pPr>
        <w:pStyle w:val="32"/>
        <w:tabs>
          <w:tab w:val="left" w:pos="640"/>
        </w:tabs>
        <w:rPr>
          <w:rFonts w:asciiTheme="minorHAnsi" w:eastAsiaTheme="minorEastAsia" w:hAnsiTheme="minorHAnsi" w:cstheme="minorBidi"/>
          <w:color w:val="000000" w:themeColor="text1"/>
          <w:sz w:val="24"/>
          <w:szCs w:val="24"/>
        </w:rPr>
      </w:pPr>
      <w:r w:rsidRPr="00984E22">
        <w:rPr>
          <w:rFonts w:hint="eastAsia"/>
          <w:color w:val="000000" w:themeColor="text1"/>
        </w:rPr>
        <w:t>２）</w:t>
      </w:r>
      <w:r w:rsidRPr="00984E22">
        <w:rPr>
          <w:rFonts w:asciiTheme="minorHAnsi" w:eastAsiaTheme="minorEastAsia" w:hAnsiTheme="minorHAnsi" w:cstheme="minorBidi"/>
          <w:color w:val="000000" w:themeColor="text1"/>
          <w:sz w:val="24"/>
          <w:szCs w:val="24"/>
        </w:rPr>
        <w:tab/>
      </w:r>
      <w:r w:rsidRPr="00984E22">
        <w:rPr>
          <w:rFonts w:hint="eastAsia"/>
          <w:color w:val="000000" w:themeColor="text1"/>
        </w:rPr>
        <w:t>維持療法</w:t>
      </w:r>
      <w:r w:rsidRPr="00984E22">
        <w:rPr>
          <w:color w:val="000000" w:themeColor="text1"/>
        </w:rPr>
        <w:tab/>
      </w:r>
      <w:r w:rsidRPr="00984E22">
        <w:rPr>
          <w:color w:val="000000" w:themeColor="text1"/>
        </w:rPr>
        <w:fldChar w:fldCharType="begin"/>
      </w:r>
      <w:r w:rsidRPr="00984E22">
        <w:rPr>
          <w:color w:val="000000" w:themeColor="text1"/>
        </w:rPr>
        <w:instrText xml:space="preserve"> PAGEREF _Toc281399061 \h </w:instrText>
      </w:r>
      <w:r w:rsidRPr="00984E22">
        <w:rPr>
          <w:color w:val="000000" w:themeColor="text1"/>
        </w:rPr>
      </w:r>
      <w:r w:rsidRPr="00984E22">
        <w:rPr>
          <w:color w:val="000000" w:themeColor="text1"/>
        </w:rPr>
        <w:fldChar w:fldCharType="separate"/>
      </w:r>
      <w:r w:rsidR="004A5BAA">
        <w:rPr>
          <w:color w:val="000000" w:themeColor="text1"/>
        </w:rPr>
        <w:t>8</w:t>
      </w:r>
      <w:r w:rsidRPr="00984E22">
        <w:rPr>
          <w:color w:val="000000" w:themeColor="text1"/>
        </w:rPr>
        <w:fldChar w:fldCharType="end"/>
      </w:r>
    </w:p>
    <w:p w14:paraId="3195DF86" w14:textId="77777777" w:rsidR="000B7737" w:rsidRPr="00984E22" w:rsidRDefault="000B7737">
      <w:pPr>
        <w:pStyle w:val="32"/>
        <w:tabs>
          <w:tab w:val="left" w:pos="640"/>
        </w:tabs>
        <w:rPr>
          <w:rFonts w:asciiTheme="minorHAnsi" w:eastAsiaTheme="minorEastAsia" w:hAnsiTheme="minorHAnsi" w:cstheme="minorBidi"/>
          <w:color w:val="000000" w:themeColor="text1"/>
          <w:sz w:val="24"/>
          <w:szCs w:val="24"/>
        </w:rPr>
      </w:pPr>
      <w:r w:rsidRPr="00984E22">
        <w:rPr>
          <w:rFonts w:hint="eastAsia"/>
          <w:color w:val="000000" w:themeColor="text1"/>
        </w:rPr>
        <w:t>３）</w:t>
      </w:r>
      <w:r w:rsidRPr="00984E22">
        <w:rPr>
          <w:rFonts w:asciiTheme="minorHAnsi" w:eastAsiaTheme="minorEastAsia" w:hAnsiTheme="minorHAnsi" w:cstheme="minorBidi"/>
          <w:color w:val="000000" w:themeColor="text1"/>
          <w:sz w:val="24"/>
          <w:szCs w:val="24"/>
        </w:rPr>
        <w:tab/>
      </w:r>
      <w:r w:rsidRPr="00984E22">
        <w:rPr>
          <w:rFonts w:hint="eastAsia"/>
          <w:color w:val="000000" w:themeColor="text1"/>
        </w:rPr>
        <w:t>プロトコール治療完了後</w:t>
      </w:r>
      <w:r w:rsidRPr="00984E22">
        <w:rPr>
          <w:color w:val="000000" w:themeColor="text1"/>
        </w:rPr>
        <w:tab/>
      </w:r>
      <w:r w:rsidRPr="00984E22">
        <w:rPr>
          <w:color w:val="000000" w:themeColor="text1"/>
        </w:rPr>
        <w:fldChar w:fldCharType="begin"/>
      </w:r>
      <w:r w:rsidRPr="00984E22">
        <w:rPr>
          <w:color w:val="000000" w:themeColor="text1"/>
        </w:rPr>
        <w:instrText xml:space="preserve"> PAGEREF _Toc281399062 \h </w:instrText>
      </w:r>
      <w:r w:rsidRPr="00984E22">
        <w:rPr>
          <w:color w:val="000000" w:themeColor="text1"/>
        </w:rPr>
      </w:r>
      <w:r w:rsidRPr="00984E22">
        <w:rPr>
          <w:color w:val="000000" w:themeColor="text1"/>
        </w:rPr>
        <w:fldChar w:fldCharType="separate"/>
      </w:r>
      <w:r w:rsidR="004A5BAA">
        <w:rPr>
          <w:color w:val="000000" w:themeColor="text1"/>
        </w:rPr>
        <w:t>9</w:t>
      </w:r>
      <w:r w:rsidRPr="00984E22">
        <w:rPr>
          <w:color w:val="000000" w:themeColor="text1"/>
        </w:rPr>
        <w:fldChar w:fldCharType="end"/>
      </w:r>
    </w:p>
    <w:p w14:paraId="5DACEB86" w14:textId="77777777" w:rsidR="000B7737" w:rsidRPr="00984E22" w:rsidRDefault="000B7737" w:rsidP="00A6177E">
      <w:pPr>
        <w:pStyle w:val="24"/>
        <w:rPr>
          <w:rFonts w:asciiTheme="minorHAnsi" w:eastAsiaTheme="minorEastAsia" w:hAnsiTheme="minorHAnsi" w:cstheme="minorBidi"/>
          <w:b w:val="0"/>
          <w:color w:val="000000" w:themeColor="text1"/>
          <w:sz w:val="24"/>
          <w:szCs w:val="24"/>
        </w:rPr>
      </w:pPr>
      <w:r w:rsidRPr="00984E22">
        <w:rPr>
          <w:rFonts w:hint="eastAsia"/>
          <w:color w:val="000000" w:themeColor="text1"/>
        </w:rPr>
        <w:t>（</w:t>
      </w:r>
      <w:r w:rsidRPr="00984E22">
        <w:rPr>
          <w:color w:val="000000" w:themeColor="text1"/>
        </w:rPr>
        <w:t>3</w:t>
      </w:r>
      <w:r w:rsidRPr="00984E22">
        <w:rPr>
          <w:rFonts w:hint="eastAsia"/>
          <w:color w:val="000000" w:themeColor="text1"/>
        </w:rPr>
        <w:t>）治療法（図：治療計画）</w:t>
      </w:r>
      <w:r w:rsidRPr="00984E22">
        <w:rPr>
          <w:color w:val="000000" w:themeColor="text1"/>
        </w:rPr>
        <w:tab/>
      </w:r>
      <w:r w:rsidRPr="00984E22">
        <w:rPr>
          <w:color w:val="000000" w:themeColor="text1"/>
        </w:rPr>
        <w:fldChar w:fldCharType="begin"/>
      </w:r>
      <w:r w:rsidRPr="00984E22">
        <w:rPr>
          <w:color w:val="000000" w:themeColor="text1"/>
        </w:rPr>
        <w:instrText xml:space="preserve"> PAGEREF _Toc281399063 \h </w:instrText>
      </w:r>
      <w:r w:rsidRPr="00984E22">
        <w:rPr>
          <w:color w:val="000000" w:themeColor="text1"/>
        </w:rPr>
      </w:r>
      <w:r w:rsidRPr="00984E22">
        <w:rPr>
          <w:color w:val="000000" w:themeColor="text1"/>
        </w:rPr>
        <w:fldChar w:fldCharType="separate"/>
      </w:r>
      <w:r w:rsidR="004A5BAA">
        <w:rPr>
          <w:color w:val="000000" w:themeColor="text1"/>
        </w:rPr>
        <w:t>9</w:t>
      </w:r>
      <w:r w:rsidRPr="00984E22">
        <w:rPr>
          <w:color w:val="000000" w:themeColor="text1"/>
        </w:rPr>
        <w:fldChar w:fldCharType="end"/>
      </w:r>
    </w:p>
    <w:p w14:paraId="4DD45755" w14:textId="77777777" w:rsidR="000B7737" w:rsidRPr="00984E22" w:rsidRDefault="000B7737">
      <w:pPr>
        <w:pStyle w:val="32"/>
        <w:rPr>
          <w:rFonts w:asciiTheme="minorHAnsi" w:eastAsiaTheme="minorEastAsia" w:hAnsiTheme="minorHAnsi" w:cstheme="minorBidi"/>
          <w:color w:val="000000" w:themeColor="text1"/>
          <w:sz w:val="24"/>
          <w:szCs w:val="24"/>
        </w:rPr>
      </w:pPr>
      <w:r w:rsidRPr="00984E22">
        <w:rPr>
          <w:color w:val="000000" w:themeColor="text1"/>
        </w:rPr>
        <w:t>1</w:t>
      </w:r>
      <w:r w:rsidRPr="00984E22">
        <w:rPr>
          <w:rFonts w:hint="eastAsia"/>
          <w:color w:val="000000" w:themeColor="text1"/>
        </w:rPr>
        <w:t>）寛解導入療法</w:t>
      </w:r>
      <w:r w:rsidRPr="00984E22">
        <w:rPr>
          <w:color w:val="000000" w:themeColor="text1"/>
        </w:rPr>
        <w:tab/>
      </w:r>
      <w:r w:rsidRPr="00984E22">
        <w:rPr>
          <w:color w:val="000000" w:themeColor="text1"/>
        </w:rPr>
        <w:fldChar w:fldCharType="begin"/>
      </w:r>
      <w:r w:rsidRPr="00984E22">
        <w:rPr>
          <w:color w:val="000000" w:themeColor="text1"/>
        </w:rPr>
        <w:instrText xml:space="preserve"> PAGEREF _Toc281399064 \h </w:instrText>
      </w:r>
      <w:r w:rsidRPr="00984E22">
        <w:rPr>
          <w:color w:val="000000" w:themeColor="text1"/>
        </w:rPr>
      </w:r>
      <w:r w:rsidRPr="00984E22">
        <w:rPr>
          <w:color w:val="000000" w:themeColor="text1"/>
        </w:rPr>
        <w:fldChar w:fldCharType="separate"/>
      </w:r>
      <w:r w:rsidR="004A5BAA">
        <w:rPr>
          <w:color w:val="000000" w:themeColor="text1"/>
        </w:rPr>
        <w:t>9</w:t>
      </w:r>
      <w:r w:rsidRPr="00984E22">
        <w:rPr>
          <w:color w:val="000000" w:themeColor="text1"/>
        </w:rPr>
        <w:fldChar w:fldCharType="end"/>
      </w:r>
    </w:p>
    <w:p w14:paraId="6627480B" w14:textId="77777777" w:rsidR="000B7737" w:rsidRPr="00984E22" w:rsidRDefault="000B7737">
      <w:pPr>
        <w:pStyle w:val="32"/>
        <w:rPr>
          <w:rFonts w:asciiTheme="minorHAnsi" w:eastAsiaTheme="minorEastAsia" w:hAnsiTheme="minorHAnsi" w:cstheme="minorBidi"/>
          <w:color w:val="000000" w:themeColor="text1"/>
          <w:sz w:val="24"/>
          <w:szCs w:val="24"/>
        </w:rPr>
      </w:pPr>
      <w:r w:rsidRPr="00984E22">
        <w:rPr>
          <w:color w:val="000000" w:themeColor="text1"/>
        </w:rPr>
        <w:t>2</w:t>
      </w:r>
      <w:r w:rsidRPr="00984E22">
        <w:rPr>
          <w:rFonts w:hint="eastAsia"/>
          <w:color w:val="000000" w:themeColor="text1"/>
        </w:rPr>
        <w:t>）地固め療法</w:t>
      </w:r>
      <w:r w:rsidRPr="00984E22">
        <w:rPr>
          <w:color w:val="000000" w:themeColor="text1"/>
        </w:rPr>
        <w:tab/>
      </w:r>
      <w:r w:rsidRPr="00984E22">
        <w:rPr>
          <w:color w:val="000000" w:themeColor="text1"/>
        </w:rPr>
        <w:fldChar w:fldCharType="begin"/>
      </w:r>
      <w:r w:rsidRPr="00984E22">
        <w:rPr>
          <w:color w:val="000000" w:themeColor="text1"/>
        </w:rPr>
        <w:instrText xml:space="preserve"> PAGEREF _Toc281399065 \h </w:instrText>
      </w:r>
      <w:r w:rsidRPr="00984E22">
        <w:rPr>
          <w:color w:val="000000" w:themeColor="text1"/>
        </w:rPr>
      </w:r>
      <w:r w:rsidRPr="00984E22">
        <w:rPr>
          <w:color w:val="000000" w:themeColor="text1"/>
        </w:rPr>
        <w:fldChar w:fldCharType="separate"/>
      </w:r>
      <w:r w:rsidR="004A5BAA">
        <w:rPr>
          <w:color w:val="000000" w:themeColor="text1"/>
        </w:rPr>
        <w:t>10</w:t>
      </w:r>
      <w:r w:rsidRPr="00984E22">
        <w:rPr>
          <w:color w:val="000000" w:themeColor="text1"/>
        </w:rPr>
        <w:fldChar w:fldCharType="end"/>
      </w:r>
    </w:p>
    <w:p w14:paraId="0C03CAFB" w14:textId="77777777" w:rsidR="000B7737" w:rsidRPr="00984E22" w:rsidRDefault="000B7737">
      <w:pPr>
        <w:pStyle w:val="32"/>
        <w:rPr>
          <w:rFonts w:asciiTheme="minorHAnsi" w:eastAsiaTheme="minorEastAsia" w:hAnsiTheme="minorHAnsi" w:cstheme="minorBidi"/>
          <w:color w:val="000000" w:themeColor="text1"/>
          <w:sz w:val="24"/>
          <w:szCs w:val="24"/>
        </w:rPr>
      </w:pPr>
      <w:r w:rsidRPr="00984E22">
        <w:rPr>
          <w:color w:val="000000" w:themeColor="text1"/>
        </w:rPr>
        <w:t>3</w:t>
      </w:r>
      <w:r w:rsidRPr="00984E22">
        <w:rPr>
          <w:rFonts w:hint="eastAsia"/>
          <w:color w:val="000000" w:themeColor="text1"/>
        </w:rPr>
        <w:t>）維持療法</w:t>
      </w:r>
      <w:r w:rsidRPr="00984E22">
        <w:rPr>
          <w:color w:val="000000" w:themeColor="text1"/>
        </w:rPr>
        <w:tab/>
      </w:r>
      <w:r w:rsidRPr="00984E22">
        <w:rPr>
          <w:color w:val="000000" w:themeColor="text1"/>
        </w:rPr>
        <w:fldChar w:fldCharType="begin"/>
      </w:r>
      <w:r w:rsidRPr="00984E22">
        <w:rPr>
          <w:color w:val="000000" w:themeColor="text1"/>
        </w:rPr>
        <w:instrText xml:space="preserve"> PAGEREF _Toc281399066 \h </w:instrText>
      </w:r>
      <w:r w:rsidRPr="00984E22">
        <w:rPr>
          <w:color w:val="000000" w:themeColor="text1"/>
        </w:rPr>
      </w:r>
      <w:r w:rsidRPr="00984E22">
        <w:rPr>
          <w:color w:val="000000" w:themeColor="text1"/>
        </w:rPr>
        <w:fldChar w:fldCharType="separate"/>
      </w:r>
      <w:r w:rsidR="004A5BAA">
        <w:rPr>
          <w:color w:val="000000" w:themeColor="text1"/>
        </w:rPr>
        <w:t>10</w:t>
      </w:r>
      <w:r w:rsidRPr="00984E22">
        <w:rPr>
          <w:color w:val="000000" w:themeColor="text1"/>
        </w:rPr>
        <w:fldChar w:fldCharType="end"/>
      </w:r>
    </w:p>
    <w:p w14:paraId="088EB1C4" w14:textId="77777777" w:rsidR="000B7737" w:rsidRPr="00984E22" w:rsidRDefault="000B7737">
      <w:pPr>
        <w:pStyle w:val="13"/>
        <w:tabs>
          <w:tab w:val="right" w:leader="dot" w:pos="8488"/>
        </w:tabs>
        <w:rPr>
          <w:rFonts w:asciiTheme="minorHAnsi" w:eastAsiaTheme="minorEastAsia" w:hAnsiTheme="minorHAnsi" w:cstheme="minorBidi"/>
          <w:b w:val="0"/>
          <w:noProof/>
          <w:color w:val="000000" w:themeColor="text1"/>
        </w:rPr>
      </w:pPr>
      <w:r w:rsidRPr="00984E22">
        <w:rPr>
          <w:rFonts w:ascii="ＭＳ ゴシック" w:hAnsi="ＭＳ ゴシック"/>
          <w:noProof/>
          <w:color w:val="000000" w:themeColor="text1"/>
        </w:rPr>
        <w:t xml:space="preserve">5. </w:t>
      </w:r>
      <w:r w:rsidRPr="00984E22">
        <w:rPr>
          <w:rFonts w:ascii="ＭＳ ゴシック" w:hAnsi="ＭＳ ゴシック" w:hint="eastAsia"/>
          <w:noProof/>
          <w:color w:val="000000" w:themeColor="text1"/>
        </w:rPr>
        <w:t>本試験参加に伴って予想される利益と不利益</w:t>
      </w:r>
      <w:r w:rsidRPr="00984E22">
        <w:rPr>
          <w:noProof/>
          <w:color w:val="000000" w:themeColor="text1"/>
        </w:rPr>
        <w:tab/>
      </w:r>
      <w:r w:rsidRPr="00984E22">
        <w:rPr>
          <w:noProof/>
          <w:color w:val="000000" w:themeColor="text1"/>
        </w:rPr>
        <w:fldChar w:fldCharType="begin"/>
      </w:r>
      <w:r w:rsidRPr="00984E22">
        <w:rPr>
          <w:noProof/>
          <w:color w:val="000000" w:themeColor="text1"/>
        </w:rPr>
        <w:instrText xml:space="preserve"> PAGEREF _Toc281399067 \h </w:instrText>
      </w:r>
      <w:r w:rsidRPr="00984E22">
        <w:rPr>
          <w:noProof/>
          <w:color w:val="000000" w:themeColor="text1"/>
        </w:rPr>
      </w:r>
      <w:r w:rsidRPr="00984E22">
        <w:rPr>
          <w:noProof/>
          <w:color w:val="000000" w:themeColor="text1"/>
        </w:rPr>
        <w:fldChar w:fldCharType="separate"/>
      </w:r>
      <w:r w:rsidR="004A5BAA">
        <w:rPr>
          <w:noProof/>
          <w:color w:val="000000" w:themeColor="text1"/>
        </w:rPr>
        <w:t>11</w:t>
      </w:r>
      <w:r w:rsidRPr="00984E22">
        <w:rPr>
          <w:noProof/>
          <w:color w:val="000000" w:themeColor="text1"/>
        </w:rPr>
        <w:fldChar w:fldCharType="end"/>
      </w:r>
    </w:p>
    <w:p w14:paraId="6546509E" w14:textId="77777777" w:rsidR="000B7737" w:rsidRPr="00984E22" w:rsidRDefault="000B7737" w:rsidP="00A6177E">
      <w:pPr>
        <w:pStyle w:val="24"/>
        <w:rPr>
          <w:rFonts w:asciiTheme="minorHAnsi" w:eastAsiaTheme="minorEastAsia" w:hAnsiTheme="minorHAnsi" w:cstheme="minorBidi"/>
          <w:b w:val="0"/>
          <w:color w:val="000000" w:themeColor="text1"/>
          <w:sz w:val="24"/>
          <w:szCs w:val="24"/>
        </w:rPr>
      </w:pPr>
      <w:r w:rsidRPr="00984E22">
        <w:rPr>
          <w:rFonts w:hint="eastAsia"/>
          <w:color w:val="000000" w:themeColor="text1"/>
        </w:rPr>
        <w:t>（</w:t>
      </w:r>
      <w:r w:rsidRPr="00984E22">
        <w:rPr>
          <w:color w:val="000000" w:themeColor="text1"/>
        </w:rPr>
        <w:t>1</w:t>
      </w:r>
      <w:r w:rsidRPr="00984E22">
        <w:rPr>
          <w:rFonts w:hint="eastAsia"/>
          <w:color w:val="000000" w:themeColor="text1"/>
        </w:rPr>
        <w:t>）</w:t>
      </w:r>
      <w:r w:rsidRPr="00984E22">
        <w:rPr>
          <w:color w:val="000000" w:themeColor="text1"/>
        </w:rPr>
        <w:t xml:space="preserve"> </w:t>
      </w:r>
      <w:r w:rsidRPr="00984E22">
        <w:rPr>
          <w:rFonts w:hint="eastAsia"/>
          <w:color w:val="000000" w:themeColor="text1"/>
        </w:rPr>
        <w:t>利益について</w:t>
      </w:r>
      <w:r w:rsidRPr="00984E22">
        <w:rPr>
          <w:color w:val="000000" w:themeColor="text1"/>
        </w:rPr>
        <w:tab/>
      </w:r>
      <w:r w:rsidRPr="00984E22">
        <w:rPr>
          <w:color w:val="000000" w:themeColor="text1"/>
        </w:rPr>
        <w:fldChar w:fldCharType="begin"/>
      </w:r>
      <w:r w:rsidRPr="00984E22">
        <w:rPr>
          <w:color w:val="000000" w:themeColor="text1"/>
        </w:rPr>
        <w:instrText xml:space="preserve"> PAGEREF _Toc281399068 \h </w:instrText>
      </w:r>
      <w:r w:rsidRPr="00984E22">
        <w:rPr>
          <w:color w:val="000000" w:themeColor="text1"/>
        </w:rPr>
      </w:r>
      <w:r w:rsidRPr="00984E22">
        <w:rPr>
          <w:color w:val="000000" w:themeColor="text1"/>
        </w:rPr>
        <w:fldChar w:fldCharType="separate"/>
      </w:r>
      <w:r w:rsidR="004A5BAA">
        <w:rPr>
          <w:color w:val="000000" w:themeColor="text1"/>
        </w:rPr>
        <w:t>11</w:t>
      </w:r>
      <w:r w:rsidRPr="00984E22">
        <w:rPr>
          <w:color w:val="000000" w:themeColor="text1"/>
        </w:rPr>
        <w:fldChar w:fldCharType="end"/>
      </w:r>
    </w:p>
    <w:p w14:paraId="558FA1E0" w14:textId="77777777" w:rsidR="000B7737" w:rsidRPr="00984E22" w:rsidRDefault="000B7737" w:rsidP="00A6177E">
      <w:pPr>
        <w:pStyle w:val="24"/>
        <w:rPr>
          <w:rFonts w:asciiTheme="minorHAnsi" w:eastAsiaTheme="minorEastAsia" w:hAnsiTheme="minorHAnsi" w:cstheme="minorBidi"/>
          <w:b w:val="0"/>
          <w:color w:val="000000" w:themeColor="text1"/>
          <w:sz w:val="24"/>
          <w:szCs w:val="24"/>
        </w:rPr>
      </w:pPr>
      <w:r w:rsidRPr="00984E22">
        <w:rPr>
          <w:rFonts w:hint="eastAsia"/>
          <w:color w:val="000000" w:themeColor="text1"/>
        </w:rPr>
        <w:t>（</w:t>
      </w:r>
      <w:r w:rsidRPr="00984E22">
        <w:rPr>
          <w:color w:val="000000" w:themeColor="text1"/>
        </w:rPr>
        <w:t>2</w:t>
      </w:r>
      <w:r w:rsidRPr="00984E22">
        <w:rPr>
          <w:rFonts w:hint="eastAsia"/>
          <w:color w:val="000000" w:themeColor="text1"/>
        </w:rPr>
        <w:t>）</w:t>
      </w:r>
      <w:r w:rsidRPr="00984E22">
        <w:rPr>
          <w:color w:val="000000" w:themeColor="text1"/>
        </w:rPr>
        <w:t xml:space="preserve"> </w:t>
      </w:r>
      <w:r w:rsidRPr="00984E22">
        <w:rPr>
          <w:rFonts w:hint="eastAsia"/>
          <w:color w:val="000000" w:themeColor="text1"/>
        </w:rPr>
        <w:t>不利益について</w:t>
      </w:r>
      <w:r w:rsidRPr="00984E22">
        <w:rPr>
          <w:color w:val="000000" w:themeColor="text1"/>
        </w:rPr>
        <w:tab/>
      </w:r>
      <w:r w:rsidRPr="00984E22">
        <w:rPr>
          <w:color w:val="000000" w:themeColor="text1"/>
        </w:rPr>
        <w:fldChar w:fldCharType="begin"/>
      </w:r>
      <w:r w:rsidRPr="00984E22">
        <w:rPr>
          <w:color w:val="000000" w:themeColor="text1"/>
        </w:rPr>
        <w:instrText xml:space="preserve"> PAGEREF _Toc281399069 \h </w:instrText>
      </w:r>
      <w:r w:rsidRPr="00984E22">
        <w:rPr>
          <w:color w:val="000000" w:themeColor="text1"/>
        </w:rPr>
      </w:r>
      <w:r w:rsidRPr="00984E22">
        <w:rPr>
          <w:color w:val="000000" w:themeColor="text1"/>
        </w:rPr>
        <w:fldChar w:fldCharType="separate"/>
      </w:r>
      <w:r w:rsidR="004A5BAA">
        <w:rPr>
          <w:color w:val="000000" w:themeColor="text1"/>
        </w:rPr>
        <w:t>11</w:t>
      </w:r>
      <w:r w:rsidRPr="00984E22">
        <w:rPr>
          <w:color w:val="000000" w:themeColor="text1"/>
        </w:rPr>
        <w:fldChar w:fldCharType="end"/>
      </w:r>
    </w:p>
    <w:p w14:paraId="0241FE79" w14:textId="77777777" w:rsidR="000B7737" w:rsidRPr="00984E22" w:rsidRDefault="000B7737">
      <w:pPr>
        <w:pStyle w:val="13"/>
        <w:tabs>
          <w:tab w:val="right" w:leader="dot" w:pos="8488"/>
        </w:tabs>
        <w:rPr>
          <w:rFonts w:asciiTheme="minorHAnsi" w:eastAsiaTheme="minorEastAsia" w:hAnsiTheme="minorHAnsi" w:cstheme="minorBidi"/>
          <w:b w:val="0"/>
          <w:noProof/>
          <w:color w:val="000000" w:themeColor="text1"/>
        </w:rPr>
      </w:pPr>
      <w:r w:rsidRPr="00984E22">
        <w:rPr>
          <w:rFonts w:ascii="ＭＳ ゴシック" w:hAnsi="ＭＳ ゴシック"/>
          <w:noProof/>
          <w:color w:val="000000" w:themeColor="text1"/>
        </w:rPr>
        <w:t xml:space="preserve">6. </w:t>
      </w:r>
      <w:r w:rsidRPr="00984E22">
        <w:rPr>
          <w:rFonts w:ascii="ＭＳ ゴシック" w:hAnsi="ＭＳ ゴシック" w:hint="eastAsia"/>
          <w:noProof/>
          <w:color w:val="000000" w:themeColor="text1"/>
        </w:rPr>
        <w:t>予想される副作用とその対応方法について</w:t>
      </w:r>
      <w:r w:rsidRPr="00984E22">
        <w:rPr>
          <w:noProof/>
          <w:color w:val="000000" w:themeColor="text1"/>
        </w:rPr>
        <w:tab/>
      </w:r>
      <w:r w:rsidRPr="00984E22">
        <w:rPr>
          <w:noProof/>
          <w:color w:val="000000" w:themeColor="text1"/>
        </w:rPr>
        <w:fldChar w:fldCharType="begin"/>
      </w:r>
      <w:r w:rsidRPr="00984E22">
        <w:rPr>
          <w:noProof/>
          <w:color w:val="000000" w:themeColor="text1"/>
        </w:rPr>
        <w:instrText xml:space="preserve"> PAGEREF _Toc281399070 \h </w:instrText>
      </w:r>
      <w:r w:rsidRPr="00984E22">
        <w:rPr>
          <w:noProof/>
          <w:color w:val="000000" w:themeColor="text1"/>
        </w:rPr>
      </w:r>
      <w:r w:rsidRPr="00984E22">
        <w:rPr>
          <w:noProof/>
          <w:color w:val="000000" w:themeColor="text1"/>
        </w:rPr>
        <w:fldChar w:fldCharType="separate"/>
      </w:r>
      <w:r w:rsidR="004A5BAA">
        <w:rPr>
          <w:noProof/>
          <w:color w:val="000000" w:themeColor="text1"/>
        </w:rPr>
        <w:t>11</w:t>
      </w:r>
      <w:r w:rsidRPr="00984E22">
        <w:rPr>
          <w:noProof/>
          <w:color w:val="000000" w:themeColor="text1"/>
        </w:rPr>
        <w:fldChar w:fldCharType="end"/>
      </w:r>
    </w:p>
    <w:p w14:paraId="38CC113E" w14:textId="77777777" w:rsidR="000B7737" w:rsidRPr="00984E22" w:rsidRDefault="000B7737">
      <w:pPr>
        <w:pStyle w:val="13"/>
        <w:tabs>
          <w:tab w:val="right" w:leader="dot" w:pos="8488"/>
        </w:tabs>
        <w:rPr>
          <w:rFonts w:asciiTheme="minorHAnsi" w:eastAsiaTheme="minorEastAsia" w:hAnsiTheme="minorHAnsi" w:cstheme="minorBidi"/>
          <w:b w:val="0"/>
          <w:noProof/>
          <w:color w:val="000000" w:themeColor="text1"/>
        </w:rPr>
      </w:pPr>
      <w:r w:rsidRPr="00984E22">
        <w:rPr>
          <w:rFonts w:ascii="ＭＳ ゴシック" w:hAnsi="ＭＳ ゴシック"/>
          <w:noProof/>
          <w:color w:val="000000" w:themeColor="text1"/>
        </w:rPr>
        <w:t xml:space="preserve">7. </w:t>
      </w:r>
      <w:r w:rsidRPr="00984E22">
        <w:rPr>
          <w:rFonts w:ascii="ＭＳ ゴシック" w:hAnsi="ＭＳ ゴシック" w:hint="eastAsia"/>
          <w:noProof/>
          <w:color w:val="000000" w:themeColor="text1"/>
        </w:rPr>
        <w:t>他の治療法の有無とその内容</w:t>
      </w:r>
      <w:r w:rsidRPr="00984E22">
        <w:rPr>
          <w:noProof/>
          <w:color w:val="000000" w:themeColor="text1"/>
        </w:rPr>
        <w:tab/>
      </w:r>
      <w:r w:rsidRPr="00984E22">
        <w:rPr>
          <w:noProof/>
          <w:color w:val="000000" w:themeColor="text1"/>
        </w:rPr>
        <w:fldChar w:fldCharType="begin"/>
      </w:r>
      <w:r w:rsidRPr="00984E22">
        <w:rPr>
          <w:noProof/>
          <w:color w:val="000000" w:themeColor="text1"/>
        </w:rPr>
        <w:instrText xml:space="preserve"> PAGEREF _Toc281399071 \h </w:instrText>
      </w:r>
      <w:r w:rsidRPr="00984E22">
        <w:rPr>
          <w:noProof/>
          <w:color w:val="000000" w:themeColor="text1"/>
        </w:rPr>
      </w:r>
      <w:r w:rsidRPr="00984E22">
        <w:rPr>
          <w:noProof/>
          <w:color w:val="000000" w:themeColor="text1"/>
        </w:rPr>
        <w:fldChar w:fldCharType="separate"/>
      </w:r>
      <w:r w:rsidR="004A5BAA">
        <w:rPr>
          <w:noProof/>
          <w:color w:val="000000" w:themeColor="text1"/>
        </w:rPr>
        <w:t>12</w:t>
      </w:r>
      <w:r w:rsidRPr="00984E22">
        <w:rPr>
          <w:noProof/>
          <w:color w:val="000000" w:themeColor="text1"/>
        </w:rPr>
        <w:fldChar w:fldCharType="end"/>
      </w:r>
    </w:p>
    <w:p w14:paraId="07BE5497" w14:textId="77777777" w:rsidR="000B7737" w:rsidRPr="00984E22" w:rsidRDefault="000B7737">
      <w:pPr>
        <w:pStyle w:val="13"/>
        <w:tabs>
          <w:tab w:val="right" w:leader="dot" w:pos="8488"/>
        </w:tabs>
        <w:rPr>
          <w:rFonts w:asciiTheme="minorHAnsi" w:eastAsiaTheme="minorEastAsia" w:hAnsiTheme="minorHAnsi" w:cstheme="minorBidi"/>
          <w:b w:val="0"/>
          <w:noProof/>
          <w:color w:val="000000" w:themeColor="text1"/>
        </w:rPr>
      </w:pPr>
      <w:r w:rsidRPr="00984E22">
        <w:rPr>
          <w:rFonts w:ascii="ＭＳ ゴシック" w:hAnsi="ＭＳ ゴシック"/>
          <w:noProof/>
          <w:color w:val="000000" w:themeColor="text1"/>
        </w:rPr>
        <w:t>8. ALL</w:t>
      </w:r>
      <w:r w:rsidRPr="00984E22">
        <w:rPr>
          <w:rFonts w:ascii="ＭＳ ゴシック" w:hAnsi="ＭＳ ゴシック" w:hint="eastAsia"/>
          <w:noProof/>
          <w:color w:val="000000" w:themeColor="text1"/>
        </w:rPr>
        <w:t>細胞および正常細胞の</w:t>
      </w:r>
      <w:r w:rsidRPr="00984E22">
        <w:rPr>
          <w:rFonts w:ascii="ＭＳ ゴシック" w:hAnsi="ＭＳ ゴシック"/>
          <w:noProof/>
          <w:color w:val="000000" w:themeColor="text1"/>
        </w:rPr>
        <w:t>RNA</w:t>
      </w:r>
      <w:r w:rsidRPr="00984E22">
        <w:rPr>
          <w:rFonts w:ascii="ＭＳ ゴシック" w:hAnsi="ＭＳ ゴシック" w:hint="eastAsia"/>
          <w:noProof/>
          <w:color w:val="000000" w:themeColor="text1"/>
        </w:rPr>
        <w:t>、</w:t>
      </w:r>
      <w:r w:rsidRPr="00984E22">
        <w:rPr>
          <w:rFonts w:ascii="ＭＳ ゴシック" w:hAnsi="ＭＳ ゴシック"/>
          <w:noProof/>
          <w:color w:val="000000" w:themeColor="text1"/>
        </w:rPr>
        <w:t>DNA</w:t>
      </w:r>
      <w:r w:rsidRPr="00984E22">
        <w:rPr>
          <w:rFonts w:ascii="ＭＳ ゴシック" w:hAnsi="ＭＳ ゴシック" w:hint="eastAsia"/>
          <w:noProof/>
          <w:color w:val="000000" w:themeColor="text1"/>
        </w:rPr>
        <w:t>を用いた探索的研究（網羅的遺伝子解析など）について</w:t>
      </w:r>
      <w:r w:rsidRPr="00984E22">
        <w:rPr>
          <w:noProof/>
          <w:color w:val="000000" w:themeColor="text1"/>
        </w:rPr>
        <w:tab/>
      </w:r>
      <w:r w:rsidRPr="00984E22">
        <w:rPr>
          <w:noProof/>
          <w:color w:val="000000" w:themeColor="text1"/>
        </w:rPr>
        <w:fldChar w:fldCharType="begin"/>
      </w:r>
      <w:r w:rsidRPr="00984E22">
        <w:rPr>
          <w:noProof/>
          <w:color w:val="000000" w:themeColor="text1"/>
        </w:rPr>
        <w:instrText xml:space="preserve"> PAGEREF _Toc281399072 \h </w:instrText>
      </w:r>
      <w:r w:rsidRPr="00984E22">
        <w:rPr>
          <w:noProof/>
          <w:color w:val="000000" w:themeColor="text1"/>
        </w:rPr>
      </w:r>
      <w:r w:rsidRPr="00984E22">
        <w:rPr>
          <w:noProof/>
          <w:color w:val="000000" w:themeColor="text1"/>
        </w:rPr>
        <w:fldChar w:fldCharType="separate"/>
      </w:r>
      <w:r w:rsidR="004A5BAA">
        <w:rPr>
          <w:noProof/>
          <w:color w:val="000000" w:themeColor="text1"/>
        </w:rPr>
        <w:t>12</w:t>
      </w:r>
      <w:r w:rsidRPr="00984E22">
        <w:rPr>
          <w:noProof/>
          <w:color w:val="000000" w:themeColor="text1"/>
        </w:rPr>
        <w:fldChar w:fldCharType="end"/>
      </w:r>
    </w:p>
    <w:p w14:paraId="2BBFDFE7" w14:textId="77777777" w:rsidR="000B7737" w:rsidRPr="00984E22" w:rsidRDefault="000B7737">
      <w:pPr>
        <w:pStyle w:val="13"/>
        <w:tabs>
          <w:tab w:val="right" w:leader="dot" w:pos="8488"/>
        </w:tabs>
        <w:rPr>
          <w:rFonts w:asciiTheme="minorHAnsi" w:eastAsiaTheme="minorEastAsia" w:hAnsiTheme="minorHAnsi" w:cstheme="minorBidi"/>
          <w:b w:val="0"/>
          <w:noProof/>
          <w:color w:val="000000" w:themeColor="text1"/>
        </w:rPr>
      </w:pPr>
      <w:r w:rsidRPr="00984E22">
        <w:rPr>
          <w:rFonts w:ascii="ＭＳ ゴシック" w:hAnsi="ＭＳ ゴシック"/>
          <w:noProof/>
          <w:color w:val="000000" w:themeColor="text1"/>
        </w:rPr>
        <w:t xml:space="preserve">9. </w:t>
      </w:r>
      <w:r w:rsidRPr="00984E22">
        <w:rPr>
          <w:rFonts w:ascii="ＭＳ ゴシック" w:hAnsi="ＭＳ ゴシック" w:hint="eastAsia"/>
          <w:noProof/>
          <w:color w:val="000000" w:themeColor="text1"/>
        </w:rPr>
        <w:t>試験への参加予定期間</w:t>
      </w:r>
      <w:r w:rsidRPr="00984E22">
        <w:rPr>
          <w:noProof/>
          <w:color w:val="000000" w:themeColor="text1"/>
        </w:rPr>
        <w:tab/>
      </w:r>
      <w:r w:rsidRPr="00984E22">
        <w:rPr>
          <w:noProof/>
          <w:color w:val="000000" w:themeColor="text1"/>
        </w:rPr>
        <w:fldChar w:fldCharType="begin"/>
      </w:r>
      <w:r w:rsidRPr="00984E22">
        <w:rPr>
          <w:noProof/>
          <w:color w:val="000000" w:themeColor="text1"/>
        </w:rPr>
        <w:instrText xml:space="preserve"> PAGEREF _Toc281399073 \h </w:instrText>
      </w:r>
      <w:r w:rsidRPr="00984E22">
        <w:rPr>
          <w:noProof/>
          <w:color w:val="000000" w:themeColor="text1"/>
        </w:rPr>
      </w:r>
      <w:r w:rsidRPr="00984E22">
        <w:rPr>
          <w:noProof/>
          <w:color w:val="000000" w:themeColor="text1"/>
        </w:rPr>
        <w:fldChar w:fldCharType="separate"/>
      </w:r>
      <w:r w:rsidR="004A5BAA">
        <w:rPr>
          <w:noProof/>
          <w:color w:val="000000" w:themeColor="text1"/>
        </w:rPr>
        <w:t>16</w:t>
      </w:r>
      <w:r w:rsidRPr="00984E22">
        <w:rPr>
          <w:noProof/>
          <w:color w:val="000000" w:themeColor="text1"/>
        </w:rPr>
        <w:fldChar w:fldCharType="end"/>
      </w:r>
    </w:p>
    <w:p w14:paraId="7AFD597C" w14:textId="77777777" w:rsidR="000B7737" w:rsidRPr="00984E22" w:rsidRDefault="000B7737">
      <w:pPr>
        <w:pStyle w:val="13"/>
        <w:tabs>
          <w:tab w:val="right" w:leader="dot" w:pos="8488"/>
        </w:tabs>
        <w:rPr>
          <w:rFonts w:asciiTheme="minorHAnsi" w:eastAsiaTheme="minorEastAsia" w:hAnsiTheme="minorHAnsi" w:cstheme="minorBidi"/>
          <w:b w:val="0"/>
          <w:noProof/>
          <w:color w:val="000000" w:themeColor="text1"/>
        </w:rPr>
      </w:pPr>
      <w:r w:rsidRPr="00984E22">
        <w:rPr>
          <w:rFonts w:ascii="ＭＳ ゴシック" w:hAnsi="ＭＳ ゴシック"/>
          <w:noProof/>
          <w:color w:val="000000" w:themeColor="text1"/>
        </w:rPr>
        <w:t xml:space="preserve">10. </w:t>
      </w:r>
      <w:r w:rsidRPr="00984E22">
        <w:rPr>
          <w:rFonts w:ascii="ＭＳ ゴシック" w:hAnsi="ＭＳ ゴシック" w:hint="eastAsia"/>
          <w:noProof/>
          <w:color w:val="000000" w:themeColor="text1"/>
        </w:rPr>
        <w:t>試験に参加する予定の患者さんの人数</w:t>
      </w:r>
      <w:r w:rsidRPr="00984E22">
        <w:rPr>
          <w:noProof/>
          <w:color w:val="000000" w:themeColor="text1"/>
        </w:rPr>
        <w:tab/>
      </w:r>
      <w:r w:rsidRPr="00984E22">
        <w:rPr>
          <w:noProof/>
          <w:color w:val="000000" w:themeColor="text1"/>
        </w:rPr>
        <w:fldChar w:fldCharType="begin"/>
      </w:r>
      <w:r w:rsidRPr="00984E22">
        <w:rPr>
          <w:noProof/>
          <w:color w:val="000000" w:themeColor="text1"/>
        </w:rPr>
        <w:instrText xml:space="preserve"> PAGEREF _Toc281399074 \h </w:instrText>
      </w:r>
      <w:r w:rsidRPr="00984E22">
        <w:rPr>
          <w:noProof/>
          <w:color w:val="000000" w:themeColor="text1"/>
        </w:rPr>
      </w:r>
      <w:r w:rsidRPr="00984E22">
        <w:rPr>
          <w:noProof/>
          <w:color w:val="000000" w:themeColor="text1"/>
        </w:rPr>
        <w:fldChar w:fldCharType="separate"/>
      </w:r>
      <w:r w:rsidR="004A5BAA">
        <w:rPr>
          <w:noProof/>
          <w:color w:val="000000" w:themeColor="text1"/>
        </w:rPr>
        <w:t>16</w:t>
      </w:r>
      <w:r w:rsidRPr="00984E22">
        <w:rPr>
          <w:noProof/>
          <w:color w:val="000000" w:themeColor="text1"/>
        </w:rPr>
        <w:fldChar w:fldCharType="end"/>
      </w:r>
    </w:p>
    <w:p w14:paraId="645EEF91" w14:textId="77777777" w:rsidR="000B7737" w:rsidRPr="00984E22" w:rsidRDefault="000B7737">
      <w:pPr>
        <w:pStyle w:val="13"/>
        <w:tabs>
          <w:tab w:val="right" w:leader="dot" w:pos="8488"/>
        </w:tabs>
        <w:rPr>
          <w:rFonts w:asciiTheme="minorHAnsi" w:eastAsiaTheme="minorEastAsia" w:hAnsiTheme="minorHAnsi" w:cstheme="minorBidi"/>
          <w:b w:val="0"/>
          <w:noProof/>
          <w:color w:val="000000" w:themeColor="text1"/>
        </w:rPr>
      </w:pPr>
      <w:r w:rsidRPr="00984E22">
        <w:rPr>
          <w:rFonts w:ascii="ＭＳ ゴシック" w:hAnsi="ＭＳ ゴシック"/>
          <w:noProof/>
          <w:color w:val="000000" w:themeColor="text1"/>
        </w:rPr>
        <w:t xml:space="preserve">11. </w:t>
      </w:r>
      <w:r w:rsidRPr="00984E22">
        <w:rPr>
          <w:rFonts w:ascii="ＭＳ ゴシック" w:hAnsi="ＭＳ ゴシック" w:hint="eastAsia"/>
          <w:noProof/>
          <w:color w:val="000000" w:themeColor="text1"/>
        </w:rPr>
        <w:t>プライバシーの保護について</w:t>
      </w:r>
      <w:r w:rsidRPr="00984E22">
        <w:rPr>
          <w:noProof/>
          <w:color w:val="000000" w:themeColor="text1"/>
        </w:rPr>
        <w:tab/>
      </w:r>
      <w:r w:rsidRPr="00984E22">
        <w:rPr>
          <w:noProof/>
          <w:color w:val="000000" w:themeColor="text1"/>
        </w:rPr>
        <w:fldChar w:fldCharType="begin"/>
      </w:r>
      <w:r w:rsidRPr="00984E22">
        <w:rPr>
          <w:noProof/>
          <w:color w:val="000000" w:themeColor="text1"/>
        </w:rPr>
        <w:instrText xml:space="preserve"> PAGEREF _Toc281399075 \h </w:instrText>
      </w:r>
      <w:r w:rsidRPr="00984E22">
        <w:rPr>
          <w:noProof/>
          <w:color w:val="000000" w:themeColor="text1"/>
        </w:rPr>
      </w:r>
      <w:r w:rsidRPr="00984E22">
        <w:rPr>
          <w:noProof/>
          <w:color w:val="000000" w:themeColor="text1"/>
        </w:rPr>
        <w:fldChar w:fldCharType="separate"/>
      </w:r>
      <w:r w:rsidR="004A5BAA">
        <w:rPr>
          <w:noProof/>
          <w:color w:val="000000" w:themeColor="text1"/>
        </w:rPr>
        <w:t>17</w:t>
      </w:r>
      <w:r w:rsidRPr="00984E22">
        <w:rPr>
          <w:noProof/>
          <w:color w:val="000000" w:themeColor="text1"/>
        </w:rPr>
        <w:fldChar w:fldCharType="end"/>
      </w:r>
    </w:p>
    <w:p w14:paraId="291981E4" w14:textId="77777777" w:rsidR="000B7737" w:rsidRPr="00984E22" w:rsidRDefault="000B7737">
      <w:pPr>
        <w:pStyle w:val="13"/>
        <w:tabs>
          <w:tab w:val="right" w:leader="dot" w:pos="8488"/>
        </w:tabs>
        <w:rPr>
          <w:rFonts w:asciiTheme="minorHAnsi" w:eastAsiaTheme="minorEastAsia" w:hAnsiTheme="minorHAnsi" w:cstheme="minorBidi"/>
          <w:b w:val="0"/>
          <w:noProof/>
          <w:color w:val="000000" w:themeColor="text1"/>
        </w:rPr>
      </w:pPr>
      <w:r w:rsidRPr="00984E22">
        <w:rPr>
          <w:rFonts w:ascii="ＭＳ ゴシック" w:hAnsi="ＭＳ ゴシック"/>
          <w:noProof/>
          <w:color w:val="000000" w:themeColor="text1"/>
        </w:rPr>
        <w:t xml:space="preserve">12. </w:t>
      </w:r>
      <w:r w:rsidRPr="00984E22">
        <w:rPr>
          <w:rFonts w:ascii="ＭＳ ゴシック" w:hAnsi="ＭＳ ゴシック" w:hint="eastAsia"/>
          <w:noProof/>
          <w:color w:val="000000" w:themeColor="text1"/>
        </w:rPr>
        <w:t>研究結果の公表について</w:t>
      </w:r>
      <w:r w:rsidRPr="00984E22">
        <w:rPr>
          <w:noProof/>
          <w:color w:val="000000" w:themeColor="text1"/>
        </w:rPr>
        <w:tab/>
      </w:r>
      <w:r w:rsidRPr="00984E22">
        <w:rPr>
          <w:noProof/>
          <w:color w:val="000000" w:themeColor="text1"/>
        </w:rPr>
        <w:fldChar w:fldCharType="begin"/>
      </w:r>
      <w:r w:rsidRPr="00984E22">
        <w:rPr>
          <w:noProof/>
          <w:color w:val="000000" w:themeColor="text1"/>
        </w:rPr>
        <w:instrText xml:space="preserve"> PAGEREF _Toc281399076 \h </w:instrText>
      </w:r>
      <w:r w:rsidRPr="00984E22">
        <w:rPr>
          <w:noProof/>
          <w:color w:val="000000" w:themeColor="text1"/>
        </w:rPr>
      </w:r>
      <w:r w:rsidRPr="00984E22">
        <w:rPr>
          <w:noProof/>
          <w:color w:val="000000" w:themeColor="text1"/>
        </w:rPr>
        <w:fldChar w:fldCharType="separate"/>
      </w:r>
      <w:r w:rsidR="004A5BAA">
        <w:rPr>
          <w:noProof/>
          <w:color w:val="000000" w:themeColor="text1"/>
        </w:rPr>
        <w:t>17</w:t>
      </w:r>
      <w:r w:rsidRPr="00984E22">
        <w:rPr>
          <w:noProof/>
          <w:color w:val="000000" w:themeColor="text1"/>
        </w:rPr>
        <w:fldChar w:fldCharType="end"/>
      </w:r>
    </w:p>
    <w:p w14:paraId="5298D71A" w14:textId="77777777" w:rsidR="000B7737" w:rsidRPr="00984E22" w:rsidRDefault="000B7737">
      <w:pPr>
        <w:pStyle w:val="13"/>
        <w:tabs>
          <w:tab w:val="right" w:leader="dot" w:pos="8488"/>
        </w:tabs>
        <w:rPr>
          <w:rFonts w:asciiTheme="minorHAnsi" w:eastAsiaTheme="minorEastAsia" w:hAnsiTheme="minorHAnsi" w:cstheme="minorBidi"/>
          <w:b w:val="0"/>
          <w:noProof/>
          <w:color w:val="000000" w:themeColor="text1"/>
        </w:rPr>
      </w:pPr>
      <w:r w:rsidRPr="00984E22">
        <w:rPr>
          <w:rFonts w:ascii="ＭＳ ゴシック" w:hAnsi="ＭＳ ゴシック"/>
          <w:noProof/>
          <w:color w:val="000000" w:themeColor="text1"/>
        </w:rPr>
        <w:lastRenderedPageBreak/>
        <w:t xml:space="preserve">13. </w:t>
      </w:r>
      <w:r w:rsidRPr="00984E22">
        <w:rPr>
          <w:rFonts w:ascii="ＭＳ ゴシック" w:hAnsi="ＭＳ ゴシック" w:hint="eastAsia"/>
          <w:noProof/>
          <w:color w:val="000000" w:themeColor="text1"/>
        </w:rPr>
        <w:t>健康被害が発生した場合に必要な治療が行われることについて</w:t>
      </w:r>
      <w:r w:rsidRPr="00984E22">
        <w:rPr>
          <w:noProof/>
          <w:color w:val="000000" w:themeColor="text1"/>
        </w:rPr>
        <w:tab/>
      </w:r>
      <w:r w:rsidRPr="00984E22">
        <w:rPr>
          <w:noProof/>
          <w:color w:val="000000" w:themeColor="text1"/>
        </w:rPr>
        <w:fldChar w:fldCharType="begin"/>
      </w:r>
      <w:r w:rsidRPr="00984E22">
        <w:rPr>
          <w:noProof/>
          <w:color w:val="000000" w:themeColor="text1"/>
        </w:rPr>
        <w:instrText xml:space="preserve"> PAGEREF _Toc281399077 \h </w:instrText>
      </w:r>
      <w:r w:rsidRPr="00984E22">
        <w:rPr>
          <w:noProof/>
          <w:color w:val="000000" w:themeColor="text1"/>
        </w:rPr>
      </w:r>
      <w:r w:rsidRPr="00984E22">
        <w:rPr>
          <w:noProof/>
          <w:color w:val="000000" w:themeColor="text1"/>
        </w:rPr>
        <w:fldChar w:fldCharType="separate"/>
      </w:r>
      <w:r w:rsidR="004A5BAA">
        <w:rPr>
          <w:noProof/>
          <w:color w:val="000000" w:themeColor="text1"/>
        </w:rPr>
        <w:t>17</w:t>
      </w:r>
      <w:r w:rsidRPr="00984E22">
        <w:rPr>
          <w:noProof/>
          <w:color w:val="000000" w:themeColor="text1"/>
        </w:rPr>
        <w:fldChar w:fldCharType="end"/>
      </w:r>
    </w:p>
    <w:p w14:paraId="4C80E107" w14:textId="77777777" w:rsidR="000B7737" w:rsidRPr="00984E22" w:rsidRDefault="000B7737">
      <w:pPr>
        <w:pStyle w:val="13"/>
        <w:tabs>
          <w:tab w:val="right" w:leader="dot" w:pos="8488"/>
        </w:tabs>
        <w:rPr>
          <w:rFonts w:asciiTheme="minorHAnsi" w:eastAsiaTheme="minorEastAsia" w:hAnsiTheme="minorHAnsi" w:cstheme="minorBidi"/>
          <w:b w:val="0"/>
          <w:noProof/>
          <w:color w:val="000000" w:themeColor="text1"/>
        </w:rPr>
      </w:pPr>
      <w:r w:rsidRPr="00984E22">
        <w:rPr>
          <w:rFonts w:ascii="ＭＳ ゴシック" w:hAnsi="ＭＳ ゴシック"/>
          <w:noProof/>
          <w:color w:val="000000" w:themeColor="text1"/>
        </w:rPr>
        <w:t xml:space="preserve">14. </w:t>
      </w:r>
      <w:r w:rsidRPr="00984E22">
        <w:rPr>
          <w:rFonts w:ascii="ＭＳ ゴシック" w:hAnsi="ＭＳ ゴシック" w:hint="eastAsia"/>
          <w:noProof/>
          <w:color w:val="000000" w:themeColor="text1"/>
        </w:rPr>
        <w:t>この研究の倫理審査について</w:t>
      </w:r>
      <w:r w:rsidRPr="00984E22">
        <w:rPr>
          <w:noProof/>
          <w:color w:val="000000" w:themeColor="text1"/>
        </w:rPr>
        <w:tab/>
      </w:r>
      <w:r w:rsidRPr="00984E22">
        <w:rPr>
          <w:noProof/>
          <w:color w:val="000000" w:themeColor="text1"/>
        </w:rPr>
        <w:fldChar w:fldCharType="begin"/>
      </w:r>
      <w:r w:rsidRPr="00984E22">
        <w:rPr>
          <w:noProof/>
          <w:color w:val="000000" w:themeColor="text1"/>
        </w:rPr>
        <w:instrText xml:space="preserve"> PAGEREF _Toc281399078 \h </w:instrText>
      </w:r>
      <w:r w:rsidRPr="00984E22">
        <w:rPr>
          <w:noProof/>
          <w:color w:val="000000" w:themeColor="text1"/>
        </w:rPr>
      </w:r>
      <w:r w:rsidRPr="00984E22">
        <w:rPr>
          <w:noProof/>
          <w:color w:val="000000" w:themeColor="text1"/>
        </w:rPr>
        <w:fldChar w:fldCharType="separate"/>
      </w:r>
      <w:r w:rsidR="004A5BAA">
        <w:rPr>
          <w:noProof/>
          <w:color w:val="000000" w:themeColor="text1"/>
        </w:rPr>
        <w:t>18</w:t>
      </w:r>
      <w:r w:rsidRPr="00984E22">
        <w:rPr>
          <w:noProof/>
          <w:color w:val="000000" w:themeColor="text1"/>
        </w:rPr>
        <w:fldChar w:fldCharType="end"/>
      </w:r>
    </w:p>
    <w:p w14:paraId="0745A88E" w14:textId="77777777" w:rsidR="000B7737" w:rsidRPr="00984E22" w:rsidRDefault="000B7737">
      <w:pPr>
        <w:pStyle w:val="13"/>
        <w:tabs>
          <w:tab w:val="right" w:leader="dot" w:pos="8488"/>
        </w:tabs>
        <w:rPr>
          <w:rFonts w:asciiTheme="minorHAnsi" w:eastAsiaTheme="minorEastAsia" w:hAnsiTheme="minorHAnsi" w:cstheme="minorBidi"/>
          <w:b w:val="0"/>
          <w:noProof/>
          <w:color w:val="000000" w:themeColor="text1"/>
        </w:rPr>
      </w:pPr>
      <w:r w:rsidRPr="00984E22">
        <w:rPr>
          <w:rFonts w:ascii="ＭＳ ゴシック" w:hAnsi="ＭＳ ゴシック"/>
          <w:noProof/>
          <w:color w:val="000000" w:themeColor="text1"/>
        </w:rPr>
        <w:t xml:space="preserve">15. </w:t>
      </w:r>
      <w:r w:rsidRPr="00984E22">
        <w:rPr>
          <w:rFonts w:ascii="ＭＳ ゴシック" w:hAnsi="ＭＳ ゴシック" w:hint="eastAsia"/>
          <w:noProof/>
          <w:color w:val="000000" w:themeColor="text1"/>
        </w:rPr>
        <w:t>この試験に関する新たな情報が得られた場合について</w:t>
      </w:r>
      <w:r w:rsidRPr="00984E22">
        <w:rPr>
          <w:noProof/>
          <w:color w:val="000000" w:themeColor="text1"/>
        </w:rPr>
        <w:tab/>
      </w:r>
      <w:r w:rsidRPr="00984E22">
        <w:rPr>
          <w:noProof/>
          <w:color w:val="000000" w:themeColor="text1"/>
        </w:rPr>
        <w:fldChar w:fldCharType="begin"/>
      </w:r>
      <w:r w:rsidRPr="00984E22">
        <w:rPr>
          <w:noProof/>
          <w:color w:val="000000" w:themeColor="text1"/>
        </w:rPr>
        <w:instrText xml:space="preserve"> PAGEREF _Toc281399079 \h </w:instrText>
      </w:r>
      <w:r w:rsidRPr="00984E22">
        <w:rPr>
          <w:noProof/>
          <w:color w:val="000000" w:themeColor="text1"/>
        </w:rPr>
      </w:r>
      <w:r w:rsidRPr="00984E22">
        <w:rPr>
          <w:noProof/>
          <w:color w:val="000000" w:themeColor="text1"/>
        </w:rPr>
        <w:fldChar w:fldCharType="separate"/>
      </w:r>
      <w:r w:rsidR="004A5BAA">
        <w:rPr>
          <w:noProof/>
          <w:color w:val="000000" w:themeColor="text1"/>
        </w:rPr>
        <w:t>18</w:t>
      </w:r>
      <w:r w:rsidRPr="00984E22">
        <w:rPr>
          <w:noProof/>
          <w:color w:val="000000" w:themeColor="text1"/>
        </w:rPr>
        <w:fldChar w:fldCharType="end"/>
      </w:r>
    </w:p>
    <w:p w14:paraId="16600F5A" w14:textId="77777777" w:rsidR="000B7737" w:rsidRPr="00984E22" w:rsidRDefault="000B7737">
      <w:pPr>
        <w:pStyle w:val="13"/>
        <w:tabs>
          <w:tab w:val="right" w:leader="dot" w:pos="8488"/>
        </w:tabs>
        <w:rPr>
          <w:rFonts w:asciiTheme="minorHAnsi" w:eastAsiaTheme="minorEastAsia" w:hAnsiTheme="minorHAnsi" w:cstheme="minorBidi"/>
          <w:b w:val="0"/>
          <w:noProof/>
          <w:color w:val="000000" w:themeColor="text1"/>
        </w:rPr>
      </w:pPr>
      <w:r w:rsidRPr="00984E22">
        <w:rPr>
          <w:rFonts w:ascii="ＭＳ ゴシック" w:hAnsi="ＭＳ ゴシック"/>
          <w:noProof/>
          <w:color w:val="000000" w:themeColor="text1"/>
        </w:rPr>
        <w:t xml:space="preserve">16. </w:t>
      </w:r>
      <w:r w:rsidRPr="00984E22">
        <w:rPr>
          <w:rFonts w:ascii="ＭＳ ゴシック" w:hAnsi="ＭＳ ゴシック" w:hint="eastAsia"/>
          <w:noProof/>
          <w:color w:val="000000" w:themeColor="text1"/>
        </w:rPr>
        <w:t>この研究への参加の自由と同意撤回の自由について</w:t>
      </w:r>
      <w:r w:rsidRPr="00984E22">
        <w:rPr>
          <w:noProof/>
          <w:color w:val="000000" w:themeColor="text1"/>
        </w:rPr>
        <w:tab/>
      </w:r>
      <w:r w:rsidRPr="00984E22">
        <w:rPr>
          <w:noProof/>
          <w:color w:val="000000" w:themeColor="text1"/>
        </w:rPr>
        <w:fldChar w:fldCharType="begin"/>
      </w:r>
      <w:r w:rsidRPr="00984E22">
        <w:rPr>
          <w:noProof/>
          <w:color w:val="000000" w:themeColor="text1"/>
        </w:rPr>
        <w:instrText xml:space="preserve"> PAGEREF _Toc281399080 \h </w:instrText>
      </w:r>
      <w:r w:rsidRPr="00984E22">
        <w:rPr>
          <w:noProof/>
          <w:color w:val="000000" w:themeColor="text1"/>
        </w:rPr>
      </w:r>
      <w:r w:rsidRPr="00984E22">
        <w:rPr>
          <w:noProof/>
          <w:color w:val="000000" w:themeColor="text1"/>
        </w:rPr>
        <w:fldChar w:fldCharType="separate"/>
      </w:r>
      <w:r w:rsidR="004A5BAA">
        <w:rPr>
          <w:noProof/>
          <w:color w:val="000000" w:themeColor="text1"/>
        </w:rPr>
        <w:t>18</w:t>
      </w:r>
      <w:r w:rsidRPr="00984E22">
        <w:rPr>
          <w:noProof/>
          <w:color w:val="000000" w:themeColor="text1"/>
        </w:rPr>
        <w:fldChar w:fldCharType="end"/>
      </w:r>
    </w:p>
    <w:p w14:paraId="7E39B945" w14:textId="77777777" w:rsidR="000B7737" w:rsidRPr="00984E22" w:rsidRDefault="000B7737">
      <w:pPr>
        <w:pStyle w:val="13"/>
        <w:tabs>
          <w:tab w:val="right" w:leader="dot" w:pos="8488"/>
        </w:tabs>
        <w:rPr>
          <w:rFonts w:asciiTheme="minorHAnsi" w:eastAsiaTheme="minorEastAsia" w:hAnsiTheme="minorHAnsi" w:cstheme="minorBidi"/>
          <w:b w:val="0"/>
          <w:noProof/>
          <w:color w:val="000000" w:themeColor="text1"/>
        </w:rPr>
      </w:pPr>
      <w:r w:rsidRPr="00984E22">
        <w:rPr>
          <w:rFonts w:ascii="ＭＳ ゴシック" w:hAnsi="ＭＳ ゴシック"/>
          <w:noProof/>
          <w:color w:val="000000" w:themeColor="text1"/>
        </w:rPr>
        <w:t xml:space="preserve">17. </w:t>
      </w:r>
      <w:r w:rsidRPr="00984E22">
        <w:rPr>
          <w:rFonts w:ascii="ＭＳ ゴシック" w:hAnsi="ＭＳ ゴシック" w:hint="eastAsia"/>
          <w:noProof/>
          <w:color w:val="000000" w:themeColor="text1"/>
        </w:rPr>
        <w:t>試験への参加が中止される場合の条件</w:t>
      </w:r>
      <w:r w:rsidRPr="00984E22">
        <w:rPr>
          <w:noProof/>
          <w:color w:val="000000" w:themeColor="text1"/>
        </w:rPr>
        <w:tab/>
      </w:r>
      <w:r w:rsidRPr="00984E22">
        <w:rPr>
          <w:noProof/>
          <w:color w:val="000000" w:themeColor="text1"/>
        </w:rPr>
        <w:fldChar w:fldCharType="begin"/>
      </w:r>
      <w:r w:rsidRPr="00984E22">
        <w:rPr>
          <w:noProof/>
          <w:color w:val="000000" w:themeColor="text1"/>
        </w:rPr>
        <w:instrText xml:space="preserve"> PAGEREF _Toc281399081 \h </w:instrText>
      </w:r>
      <w:r w:rsidRPr="00984E22">
        <w:rPr>
          <w:noProof/>
          <w:color w:val="000000" w:themeColor="text1"/>
        </w:rPr>
      </w:r>
      <w:r w:rsidRPr="00984E22">
        <w:rPr>
          <w:noProof/>
          <w:color w:val="000000" w:themeColor="text1"/>
        </w:rPr>
        <w:fldChar w:fldCharType="separate"/>
      </w:r>
      <w:r w:rsidR="004A5BAA">
        <w:rPr>
          <w:noProof/>
          <w:color w:val="000000" w:themeColor="text1"/>
        </w:rPr>
        <w:t>18</w:t>
      </w:r>
      <w:r w:rsidRPr="00984E22">
        <w:rPr>
          <w:noProof/>
          <w:color w:val="000000" w:themeColor="text1"/>
        </w:rPr>
        <w:fldChar w:fldCharType="end"/>
      </w:r>
    </w:p>
    <w:p w14:paraId="07859A82" w14:textId="77777777" w:rsidR="000B7737" w:rsidRPr="00984E22" w:rsidRDefault="000B7737">
      <w:pPr>
        <w:pStyle w:val="13"/>
        <w:tabs>
          <w:tab w:val="right" w:leader="dot" w:pos="8488"/>
        </w:tabs>
        <w:rPr>
          <w:rFonts w:asciiTheme="minorHAnsi" w:eastAsiaTheme="minorEastAsia" w:hAnsiTheme="minorHAnsi" w:cstheme="minorBidi"/>
          <w:b w:val="0"/>
          <w:noProof/>
          <w:color w:val="000000" w:themeColor="text1"/>
        </w:rPr>
      </w:pPr>
      <w:r w:rsidRPr="00984E22">
        <w:rPr>
          <w:rFonts w:ascii="ＭＳ ゴシック" w:hAnsi="ＭＳ ゴシック"/>
          <w:noProof/>
          <w:color w:val="000000" w:themeColor="text1"/>
        </w:rPr>
        <w:t xml:space="preserve">18. </w:t>
      </w:r>
      <w:r w:rsidRPr="00984E22">
        <w:rPr>
          <w:rFonts w:ascii="ＭＳ ゴシック" w:hAnsi="ＭＳ ゴシック" w:hint="eastAsia"/>
          <w:noProof/>
          <w:color w:val="000000" w:themeColor="text1"/>
        </w:rPr>
        <w:t>検査の残りの検体の保存</w:t>
      </w:r>
      <w:r w:rsidRPr="00984E22">
        <w:rPr>
          <w:noProof/>
          <w:color w:val="000000" w:themeColor="text1"/>
        </w:rPr>
        <w:tab/>
      </w:r>
      <w:r w:rsidRPr="00984E22">
        <w:rPr>
          <w:noProof/>
          <w:color w:val="000000" w:themeColor="text1"/>
        </w:rPr>
        <w:fldChar w:fldCharType="begin"/>
      </w:r>
      <w:r w:rsidRPr="00984E22">
        <w:rPr>
          <w:noProof/>
          <w:color w:val="000000" w:themeColor="text1"/>
        </w:rPr>
        <w:instrText xml:space="preserve"> PAGEREF _Toc281399082 \h </w:instrText>
      </w:r>
      <w:r w:rsidRPr="00984E22">
        <w:rPr>
          <w:noProof/>
          <w:color w:val="000000" w:themeColor="text1"/>
        </w:rPr>
      </w:r>
      <w:r w:rsidRPr="00984E22">
        <w:rPr>
          <w:noProof/>
          <w:color w:val="000000" w:themeColor="text1"/>
        </w:rPr>
        <w:fldChar w:fldCharType="separate"/>
      </w:r>
      <w:r w:rsidR="004A5BAA">
        <w:rPr>
          <w:noProof/>
          <w:color w:val="000000" w:themeColor="text1"/>
        </w:rPr>
        <w:t>19</w:t>
      </w:r>
      <w:r w:rsidRPr="00984E22">
        <w:rPr>
          <w:noProof/>
          <w:color w:val="000000" w:themeColor="text1"/>
        </w:rPr>
        <w:fldChar w:fldCharType="end"/>
      </w:r>
    </w:p>
    <w:p w14:paraId="2B852C3E" w14:textId="77777777" w:rsidR="000B7737" w:rsidRPr="00984E22" w:rsidRDefault="000B7737" w:rsidP="00A6177E">
      <w:pPr>
        <w:pStyle w:val="24"/>
        <w:rPr>
          <w:rFonts w:asciiTheme="minorHAnsi" w:eastAsiaTheme="minorEastAsia" w:hAnsiTheme="minorHAnsi" w:cstheme="minorBidi"/>
          <w:b w:val="0"/>
          <w:color w:val="000000" w:themeColor="text1"/>
          <w:sz w:val="24"/>
          <w:szCs w:val="24"/>
        </w:rPr>
      </w:pPr>
      <w:r w:rsidRPr="00984E22">
        <w:rPr>
          <w:rFonts w:hint="eastAsia"/>
          <w:color w:val="000000" w:themeColor="text1"/>
        </w:rPr>
        <w:t>【保管場所】</w:t>
      </w:r>
      <w:r w:rsidRPr="00984E22">
        <w:rPr>
          <w:color w:val="000000" w:themeColor="text1"/>
        </w:rPr>
        <w:tab/>
      </w:r>
      <w:r w:rsidRPr="00984E22">
        <w:rPr>
          <w:color w:val="000000" w:themeColor="text1"/>
        </w:rPr>
        <w:fldChar w:fldCharType="begin"/>
      </w:r>
      <w:r w:rsidRPr="00984E22">
        <w:rPr>
          <w:color w:val="000000" w:themeColor="text1"/>
        </w:rPr>
        <w:instrText xml:space="preserve"> PAGEREF _Toc281399083 \h </w:instrText>
      </w:r>
      <w:r w:rsidRPr="00984E22">
        <w:rPr>
          <w:color w:val="000000" w:themeColor="text1"/>
        </w:rPr>
      </w:r>
      <w:r w:rsidRPr="00984E22">
        <w:rPr>
          <w:color w:val="000000" w:themeColor="text1"/>
        </w:rPr>
        <w:fldChar w:fldCharType="separate"/>
      </w:r>
      <w:r w:rsidR="004A5BAA">
        <w:rPr>
          <w:color w:val="000000" w:themeColor="text1"/>
        </w:rPr>
        <w:t>20</w:t>
      </w:r>
      <w:r w:rsidRPr="00984E22">
        <w:rPr>
          <w:color w:val="000000" w:themeColor="text1"/>
        </w:rPr>
        <w:fldChar w:fldCharType="end"/>
      </w:r>
    </w:p>
    <w:p w14:paraId="2EFF1726" w14:textId="77777777" w:rsidR="000B7737" w:rsidRPr="00984E22" w:rsidRDefault="000B7737" w:rsidP="00A6177E">
      <w:pPr>
        <w:pStyle w:val="24"/>
        <w:rPr>
          <w:rFonts w:asciiTheme="minorHAnsi" w:eastAsiaTheme="minorEastAsia" w:hAnsiTheme="minorHAnsi" w:cstheme="minorBidi"/>
          <w:b w:val="0"/>
          <w:color w:val="000000" w:themeColor="text1"/>
          <w:sz w:val="24"/>
          <w:szCs w:val="24"/>
        </w:rPr>
      </w:pPr>
      <w:r w:rsidRPr="00984E22">
        <w:rPr>
          <w:rFonts w:hint="eastAsia"/>
          <w:color w:val="000000" w:themeColor="text1"/>
        </w:rPr>
        <w:t>【保管方法】</w:t>
      </w:r>
      <w:r w:rsidRPr="00984E22">
        <w:rPr>
          <w:color w:val="000000" w:themeColor="text1"/>
        </w:rPr>
        <w:tab/>
      </w:r>
      <w:r w:rsidRPr="00984E22">
        <w:rPr>
          <w:color w:val="000000" w:themeColor="text1"/>
        </w:rPr>
        <w:fldChar w:fldCharType="begin"/>
      </w:r>
      <w:r w:rsidRPr="00984E22">
        <w:rPr>
          <w:color w:val="000000" w:themeColor="text1"/>
        </w:rPr>
        <w:instrText xml:space="preserve"> PAGEREF _Toc281399084 \h </w:instrText>
      </w:r>
      <w:r w:rsidRPr="00984E22">
        <w:rPr>
          <w:color w:val="000000" w:themeColor="text1"/>
        </w:rPr>
      </w:r>
      <w:r w:rsidRPr="00984E22">
        <w:rPr>
          <w:color w:val="000000" w:themeColor="text1"/>
        </w:rPr>
        <w:fldChar w:fldCharType="separate"/>
      </w:r>
      <w:r w:rsidR="004A5BAA">
        <w:rPr>
          <w:color w:val="000000" w:themeColor="text1"/>
        </w:rPr>
        <w:t>21</w:t>
      </w:r>
      <w:r w:rsidRPr="00984E22">
        <w:rPr>
          <w:color w:val="000000" w:themeColor="text1"/>
        </w:rPr>
        <w:fldChar w:fldCharType="end"/>
      </w:r>
    </w:p>
    <w:p w14:paraId="0B27D15E" w14:textId="77777777" w:rsidR="000B7737" w:rsidRPr="00984E22" w:rsidRDefault="000B7737" w:rsidP="00A6177E">
      <w:pPr>
        <w:pStyle w:val="24"/>
        <w:rPr>
          <w:rFonts w:asciiTheme="minorHAnsi" w:eastAsiaTheme="minorEastAsia" w:hAnsiTheme="minorHAnsi" w:cstheme="minorBidi"/>
          <w:b w:val="0"/>
          <w:color w:val="000000" w:themeColor="text1"/>
          <w:sz w:val="24"/>
          <w:szCs w:val="24"/>
        </w:rPr>
      </w:pPr>
      <w:r w:rsidRPr="00984E22">
        <w:rPr>
          <w:rFonts w:hint="eastAsia"/>
          <w:color w:val="000000" w:themeColor="text1"/>
        </w:rPr>
        <w:t>【保管期間】</w:t>
      </w:r>
      <w:r w:rsidRPr="00984E22">
        <w:rPr>
          <w:color w:val="000000" w:themeColor="text1"/>
        </w:rPr>
        <w:tab/>
      </w:r>
      <w:r w:rsidRPr="00984E22">
        <w:rPr>
          <w:color w:val="000000" w:themeColor="text1"/>
        </w:rPr>
        <w:fldChar w:fldCharType="begin"/>
      </w:r>
      <w:r w:rsidRPr="00984E22">
        <w:rPr>
          <w:color w:val="000000" w:themeColor="text1"/>
        </w:rPr>
        <w:instrText xml:space="preserve"> PAGEREF _Toc281399085 \h </w:instrText>
      </w:r>
      <w:r w:rsidRPr="00984E22">
        <w:rPr>
          <w:color w:val="000000" w:themeColor="text1"/>
        </w:rPr>
      </w:r>
      <w:r w:rsidRPr="00984E22">
        <w:rPr>
          <w:color w:val="000000" w:themeColor="text1"/>
        </w:rPr>
        <w:fldChar w:fldCharType="separate"/>
      </w:r>
      <w:r w:rsidR="004A5BAA">
        <w:rPr>
          <w:color w:val="000000" w:themeColor="text1"/>
        </w:rPr>
        <w:t>21</w:t>
      </w:r>
      <w:r w:rsidRPr="00984E22">
        <w:rPr>
          <w:color w:val="000000" w:themeColor="text1"/>
        </w:rPr>
        <w:fldChar w:fldCharType="end"/>
      </w:r>
    </w:p>
    <w:p w14:paraId="1197BE58" w14:textId="77777777" w:rsidR="000B7737" w:rsidRPr="00984E22" w:rsidRDefault="000B7737" w:rsidP="00A6177E">
      <w:pPr>
        <w:pStyle w:val="24"/>
        <w:rPr>
          <w:rFonts w:asciiTheme="minorHAnsi" w:eastAsiaTheme="minorEastAsia" w:hAnsiTheme="minorHAnsi" w:cstheme="minorBidi"/>
          <w:b w:val="0"/>
          <w:color w:val="000000" w:themeColor="text1"/>
          <w:sz w:val="24"/>
          <w:szCs w:val="24"/>
        </w:rPr>
      </w:pPr>
      <w:r w:rsidRPr="00984E22">
        <w:rPr>
          <w:rFonts w:hint="eastAsia"/>
          <w:color w:val="000000" w:themeColor="text1"/>
        </w:rPr>
        <w:t>【付随研究の実施について】</w:t>
      </w:r>
      <w:r w:rsidRPr="00984E22">
        <w:rPr>
          <w:color w:val="000000" w:themeColor="text1"/>
        </w:rPr>
        <w:tab/>
      </w:r>
      <w:r w:rsidRPr="00984E22">
        <w:rPr>
          <w:color w:val="000000" w:themeColor="text1"/>
        </w:rPr>
        <w:fldChar w:fldCharType="begin"/>
      </w:r>
      <w:r w:rsidRPr="00984E22">
        <w:rPr>
          <w:color w:val="000000" w:themeColor="text1"/>
        </w:rPr>
        <w:instrText xml:space="preserve"> PAGEREF _Toc281399086 \h </w:instrText>
      </w:r>
      <w:r w:rsidRPr="00984E22">
        <w:rPr>
          <w:color w:val="000000" w:themeColor="text1"/>
        </w:rPr>
      </w:r>
      <w:r w:rsidRPr="00984E22">
        <w:rPr>
          <w:color w:val="000000" w:themeColor="text1"/>
        </w:rPr>
        <w:fldChar w:fldCharType="separate"/>
      </w:r>
      <w:r w:rsidR="004A5BAA">
        <w:rPr>
          <w:color w:val="000000" w:themeColor="text1"/>
        </w:rPr>
        <w:t>21</w:t>
      </w:r>
      <w:r w:rsidRPr="00984E22">
        <w:rPr>
          <w:color w:val="000000" w:themeColor="text1"/>
        </w:rPr>
        <w:fldChar w:fldCharType="end"/>
      </w:r>
    </w:p>
    <w:p w14:paraId="056DFC7B" w14:textId="77777777" w:rsidR="000B7737" w:rsidRPr="00984E22" w:rsidRDefault="000B7737" w:rsidP="00A6177E">
      <w:pPr>
        <w:pStyle w:val="24"/>
        <w:rPr>
          <w:rFonts w:asciiTheme="minorHAnsi" w:eastAsiaTheme="minorEastAsia" w:hAnsiTheme="minorHAnsi" w:cstheme="minorBidi"/>
          <w:b w:val="0"/>
          <w:color w:val="000000" w:themeColor="text1"/>
          <w:sz w:val="24"/>
          <w:szCs w:val="24"/>
        </w:rPr>
      </w:pPr>
      <w:r w:rsidRPr="00984E22">
        <w:rPr>
          <w:rFonts w:hint="eastAsia"/>
          <w:color w:val="000000" w:themeColor="text1"/>
        </w:rPr>
        <w:t>【検体保存に関する同意の撤回について】</w:t>
      </w:r>
      <w:r w:rsidRPr="00984E22">
        <w:rPr>
          <w:color w:val="000000" w:themeColor="text1"/>
        </w:rPr>
        <w:tab/>
      </w:r>
      <w:r w:rsidRPr="00984E22">
        <w:rPr>
          <w:color w:val="000000" w:themeColor="text1"/>
        </w:rPr>
        <w:fldChar w:fldCharType="begin"/>
      </w:r>
      <w:r w:rsidRPr="00984E22">
        <w:rPr>
          <w:color w:val="000000" w:themeColor="text1"/>
        </w:rPr>
        <w:instrText xml:space="preserve"> PAGEREF _Toc281399087 \h </w:instrText>
      </w:r>
      <w:r w:rsidRPr="00984E22">
        <w:rPr>
          <w:color w:val="000000" w:themeColor="text1"/>
        </w:rPr>
      </w:r>
      <w:r w:rsidRPr="00984E22">
        <w:rPr>
          <w:color w:val="000000" w:themeColor="text1"/>
        </w:rPr>
        <w:fldChar w:fldCharType="separate"/>
      </w:r>
      <w:r w:rsidR="004A5BAA">
        <w:rPr>
          <w:color w:val="000000" w:themeColor="text1"/>
        </w:rPr>
        <w:t>22</w:t>
      </w:r>
      <w:r w:rsidRPr="00984E22">
        <w:rPr>
          <w:color w:val="000000" w:themeColor="text1"/>
        </w:rPr>
        <w:fldChar w:fldCharType="end"/>
      </w:r>
    </w:p>
    <w:p w14:paraId="677BAB3C" w14:textId="77777777" w:rsidR="000B7737" w:rsidRPr="00984E22" w:rsidRDefault="000B7737">
      <w:pPr>
        <w:pStyle w:val="13"/>
        <w:tabs>
          <w:tab w:val="right" w:leader="dot" w:pos="8488"/>
        </w:tabs>
        <w:rPr>
          <w:rFonts w:asciiTheme="minorHAnsi" w:eastAsiaTheme="minorEastAsia" w:hAnsiTheme="minorHAnsi" w:cstheme="minorBidi"/>
          <w:b w:val="0"/>
          <w:noProof/>
          <w:color w:val="000000" w:themeColor="text1"/>
        </w:rPr>
      </w:pPr>
      <w:r w:rsidRPr="00984E22">
        <w:rPr>
          <w:rFonts w:ascii="ＭＳ ゴシック" w:hAnsi="ＭＳ ゴシック"/>
          <w:noProof/>
          <w:color w:val="000000" w:themeColor="text1"/>
        </w:rPr>
        <w:t xml:space="preserve">19. </w:t>
      </w:r>
      <w:r w:rsidRPr="00984E22">
        <w:rPr>
          <w:rFonts w:ascii="ＭＳ ゴシック" w:hAnsi="ＭＳ ゴシック" w:hint="eastAsia"/>
          <w:noProof/>
          <w:color w:val="000000" w:themeColor="text1"/>
        </w:rPr>
        <w:t>費用負担について</w:t>
      </w:r>
      <w:r w:rsidRPr="00984E22">
        <w:rPr>
          <w:noProof/>
          <w:color w:val="000000" w:themeColor="text1"/>
        </w:rPr>
        <w:tab/>
      </w:r>
      <w:r w:rsidRPr="00984E22">
        <w:rPr>
          <w:noProof/>
          <w:color w:val="000000" w:themeColor="text1"/>
        </w:rPr>
        <w:fldChar w:fldCharType="begin"/>
      </w:r>
      <w:r w:rsidRPr="00984E22">
        <w:rPr>
          <w:noProof/>
          <w:color w:val="000000" w:themeColor="text1"/>
        </w:rPr>
        <w:instrText xml:space="preserve"> PAGEREF _Toc281399088 \h </w:instrText>
      </w:r>
      <w:r w:rsidRPr="00984E22">
        <w:rPr>
          <w:noProof/>
          <w:color w:val="000000" w:themeColor="text1"/>
        </w:rPr>
      </w:r>
      <w:r w:rsidRPr="00984E22">
        <w:rPr>
          <w:noProof/>
          <w:color w:val="000000" w:themeColor="text1"/>
        </w:rPr>
        <w:fldChar w:fldCharType="separate"/>
      </w:r>
      <w:r w:rsidR="004A5BAA">
        <w:rPr>
          <w:noProof/>
          <w:color w:val="000000" w:themeColor="text1"/>
        </w:rPr>
        <w:t>22</w:t>
      </w:r>
      <w:r w:rsidRPr="00984E22">
        <w:rPr>
          <w:noProof/>
          <w:color w:val="000000" w:themeColor="text1"/>
        </w:rPr>
        <w:fldChar w:fldCharType="end"/>
      </w:r>
    </w:p>
    <w:p w14:paraId="0E65119D" w14:textId="77777777" w:rsidR="000B7737" w:rsidRPr="00984E22" w:rsidRDefault="000B7737">
      <w:pPr>
        <w:pStyle w:val="13"/>
        <w:tabs>
          <w:tab w:val="right" w:leader="dot" w:pos="8488"/>
        </w:tabs>
        <w:rPr>
          <w:rFonts w:asciiTheme="minorHAnsi" w:eastAsiaTheme="minorEastAsia" w:hAnsiTheme="minorHAnsi" w:cstheme="minorBidi"/>
          <w:b w:val="0"/>
          <w:noProof/>
          <w:color w:val="000000" w:themeColor="text1"/>
        </w:rPr>
      </w:pPr>
      <w:r w:rsidRPr="00984E22">
        <w:rPr>
          <w:rFonts w:ascii="ＭＳ ゴシック" w:hAnsi="ＭＳ ゴシック"/>
          <w:noProof/>
          <w:color w:val="000000" w:themeColor="text1"/>
        </w:rPr>
        <w:t xml:space="preserve">20. </w:t>
      </w:r>
      <w:r w:rsidRPr="00984E22">
        <w:rPr>
          <w:rFonts w:ascii="ＭＳ ゴシック" w:hAnsi="ＭＳ ゴシック" w:hint="eastAsia"/>
          <w:noProof/>
          <w:color w:val="000000" w:themeColor="text1"/>
        </w:rPr>
        <w:t>研究の組織・資金源・利益相反について</w:t>
      </w:r>
      <w:r w:rsidRPr="00984E22">
        <w:rPr>
          <w:noProof/>
          <w:color w:val="000000" w:themeColor="text1"/>
        </w:rPr>
        <w:tab/>
      </w:r>
      <w:r w:rsidRPr="00984E22">
        <w:rPr>
          <w:noProof/>
          <w:color w:val="000000" w:themeColor="text1"/>
        </w:rPr>
        <w:fldChar w:fldCharType="begin"/>
      </w:r>
      <w:r w:rsidRPr="00984E22">
        <w:rPr>
          <w:noProof/>
          <w:color w:val="000000" w:themeColor="text1"/>
        </w:rPr>
        <w:instrText xml:space="preserve"> PAGEREF _Toc281399089 \h </w:instrText>
      </w:r>
      <w:r w:rsidRPr="00984E22">
        <w:rPr>
          <w:noProof/>
          <w:color w:val="000000" w:themeColor="text1"/>
        </w:rPr>
      </w:r>
      <w:r w:rsidRPr="00984E22">
        <w:rPr>
          <w:noProof/>
          <w:color w:val="000000" w:themeColor="text1"/>
        </w:rPr>
        <w:fldChar w:fldCharType="separate"/>
      </w:r>
      <w:r w:rsidR="004A5BAA">
        <w:rPr>
          <w:noProof/>
          <w:color w:val="000000" w:themeColor="text1"/>
        </w:rPr>
        <w:t>23</w:t>
      </w:r>
      <w:r w:rsidRPr="00984E22">
        <w:rPr>
          <w:noProof/>
          <w:color w:val="000000" w:themeColor="text1"/>
        </w:rPr>
        <w:fldChar w:fldCharType="end"/>
      </w:r>
    </w:p>
    <w:p w14:paraId="56616E54" w14:textId="77777777" w:rsidR="000B7737" w:rsidRPr="00984E22" w:rsidRDefault="000B7737">
      <w:pPr>
        <w:pStyle w:val="13"/>
        <w:tabs>
          <w:tab w:val="right" w:leader="dot" w:pos="8488"/>
        </w:tabs>
        <w:rPr>
          <w:rFonts w:asciiTheme="minorHAnsi" w:eastAsiaTheme="minorEastAsia" w:hAnsiTheme="minorHAnsi" w:cstheme="minorBidi"/>
          <w:b w:val="0"/>
          <w:noProof/>
          <w:color w:val="000000" w:themeColor="text1"/>
        </w:rPr>
      </w:pPr>
      <w:r w:rsidRPr="00984E22">
        <w:rPr>
          <w:rFonts w:ascii="ＭＳ ゴシック" w:hAnsi="ＭＳ ゴシック"/>
          <w:noProof/>
          <w:color w:val="000000" w:themeColor="text1"/>
        </w:rPr>
        <w:t xml:space="preserve">21. </w:t>
      </w:r>
      <w:r w:rsidRPr="00984E22">
        <w:rPr>
          <w:rFonts w:ascii="ＭＳ ゴシック" w:hAnsi="ＭＳ ゴシック" w:hint="eastAsia"/>
          <w:noProof/>
          <w:color w:val="000000" w:themeColor="text1"/>
        </w:rPr>
        <w:t>研究計画の閲覧について</w:t>
      </w:r>
      <w:r w:rsidRPr="00984E22">
        <w:rPr>
          <w:noProof/>
          <w:color w:val="000000" w:themeColor="text1"/>
        </w:rPr>
        <w:tab/>
      </w:r>
      <w:r w:rsidRPr="00984E22">
        <w:rPr>
          <w:noProof/>
          <w:color w:val="000000" w:themeColor="text1"/>
        </w:rPr>
        <w:fldChar w:fldCharType="begin"/>
      </w:r>
      <w:r w:rsidRPr="00984E22">
        <w:rPr>
          <w:noProof/>
          <w:color w:val="000000" w:themeColor="text1"/>
        </w:rPr>
        <w:instrText xml:space="preserve"> PAGEREF _Toc281399090 \h </w:instrText>
      </w:r>
      <w:r w:rsidRPr="00984E22">
        <w:rPr>
          <w:noProof/>
          <w:color w:val="000000" w:themeColor="text1"/>
        </w:rPr>
      </w:r>
      <w:r w:rsidRPr="00984E22">
        <w:rPr>
          <w:noProof/>
          <w:color w:val="000000" w:themeColor="text1"/>
        </w:rPr>
        <w:fldChar w:fldCharType="separate"/>
      </w:r>
      <w:r w:rsidR="004A5BAA">
        <w:rPr>
          <w:noProof/>
          <w:color w:val="000000" w:themeColor="text1"/>
        </w:rPr>
        <w:t>23</w:t>
      </w:r>
      <w:r w:rsidRPr="00984E22">
        <w:rPr>
          <w:noProof/>
          <w:color w:val="000000" w:themeColor="text1"/>
        </w:rPr>
        <w:fldChar w:fldCharType="end"/>
      </w:r>
    </w:p>
    <w:p w14:paraId="72D2727E" w14:textId="77777777" w:rsidR="000B7737" w:rsidRPr="00984E22" w:rsidRDefault="000B7737">
      <w:pPr>
        <w:pStyle w:val="13"/>
        <w:tabs>
          <w:tab w:val="right" w:leader="dot" w:pos="8488"/>
        </w:tabs>
        <w:rPr>
          <w:rFonts w:asciiTheme="minorHAnsi" w:eastAsiaTheme="minorEastAsia" w:hAnsiTheme="minorHAnsi" w:cstheme="minorBidi"/>
          <w:b w:val="0"/>
          <w:noProof/>
          <w:color w:val="000000" w:themeColor="text1"/>
        </w:rPr>
      </w:pPr>
      <w:r w:rsidRPr="00984E22">
        <w:rPr>
          <w:rFonts w:ascii="ＭＳ ゴシック" w:hAnsi="ＭＳ ゴシック"/>
          <w:noProof/>
          <w:color w:val="000000" w:themeColor="text1"/>
        </w:rPr>
        <w:t xml:space="preserve">22. </w:t>
      </w:r>
      <w:r w:rsidRPr="00984E22">
        <w:rPr>
          <w:rFonts w:ascii="ＭＳ ゴシック" w:hAnsi="ＭＳ ゴシック" w:hint="eastAsia"/>
          <w:noProof/>
          <w:color w:val="000000" w:themeColor="text1"/>
        </w:rPr>
        <w:t>この研究から生じる知的財産権について</w:t>
      </w:r>
      <w:r w:rsidRPr="00984E22">
        <w:rPr>
          <w:noProof/>
          <w:color w:val="000000" w:themeColor="text1"/>
        </w:rPr>
        <w:tab/>
      </w:r>
      <w:r w:rsidRPr="00984E22">
        <w:rPr>
          <w:noProof/>
          <w:color w:val="000000" w:themeColor="text1"/>
        </w:rPr>
        <w:fldChar w:fldCharType="begin"/>
      </w:r>
      <w:r w:rsidRPr="00984E22">
        <w:rPr>
          <w:noProof/>
          <w:color w:val="000000" w:themeColor="text1"/>
        </w:rPr>
        <w:instrText xml:space="preserve"> PAGEREF _Toc281399091 \h </w:instrText>
      </w:r>
      <w:r w:rsidRPr="00984E22">
        <w:rPr>
          <w:noProof/>
          <w:color w:val="000000" w:themeColor="text1"/>
        </w:rPr>
      </w:r>
      <w:r w:rsidRPr="00984E22">
        <w:rPr>
          <w:noProof/>
          <w:color w:val="000000" w:themeColor="text1"/>
        </w:rPr>
        <w:fldChar w:fldCharType="separate"/>
      </w:r>
      <w:r w:rsidR="004A5BAA">
        <w:rPr>
          <w:noProof/>
          <w:color w:val="000000" w:themeColor="text1"/>
        </w:rPr>
        <w:t>23</w:t>
      </w:r>
      <w:r w:rsidRPr="00984E22">
        <w:rPr>
          <w:noProof/>
          <w:color w:val="000000" w:themeColor="text1"/>
        </w:rPr>
        <w:fldChar w:fldCharType="end"/>
      </w:r>
    </w:p>
    <w:p w14:paraId="0E7F2DC8" w14:textId="77777777" w:rsidR="000B7737" w:rsidRPr="00984E22" w:rsidRDefault="000B7737">
      <w:pPr>
        <w:pStyle w:val="13"/>
        <w:tabs>
          <w:tab w:val="right" w:leader="dot" w:pos="8488"/>
        </w:tabs>
        <w:rPr>
          <w:rFonts w:asciiTheme="minorHAnsi" w:eastAsiaTheme="minorEastAsia" w:hAnsiTheme="minorHAnsi" w:cstheme="minorBidi"/>
          <w:b w:val="0"/>
          <w:noProof/>
          <w:color w:val="000000" w:themeColor="text1"/>
        </w:rPr>
      </w:pPr>
      <w:r w:rsidRPr="00984E22">
        <w:rPr>
          <w:rFonts w:ascii="ＭＳ ゴシック" w:hAnsi="ＭＳ ゴシック"/>
          <w:noProof/>
          <w:color w:val="000000" w:themeColor="text1"/>
        </w:rPr>
        <w:t xml:space="preserve">23. </w:t>
      </w:r>
      <w:r w:rsidRPr="00984E22">
        <w:rPr>
          <w:rFonts w:ascii="ＭＳ ゴシック" w:hAnsi="ＭＳ ゴシック" w:hint="eastAsia"/>
          <w:noProof/>
          <w:color w:val="000000" w:themeColor="text1"/>
        </w:rPr>
        <w:t>いつでも相談窓口にご相談下さい</w:t>
      </w:r>
      <w:r w:rsidRPr="00984E22">
        <w:rPr>
          <w:noProof/>
          <w:color w:val="000000" w:themeColor="text1"/>
        </w:rPr>
        <w:tab/>
      </w:r>
      <w:r w:rsidRPr="00984E22">
        <w:rPr>
          <w:noProof/>
          <w:color w:val="000000" w:themeColor="text1"/>
        </w:rPr>
        <w:fldChar w:fldCharType="begin"/>
      </w:r>
      <w:r w:rsidRPr="00984E22">
        <w:rPr>
          <w:noProof/>
          <w:color w:val="000000" w:themeColor="text1"/>
        </w:rPr>
        <w:instrText xml:space="preserve"> PAGEREF _Toc281399092 \h </w:instrText>
      </w:r>
      <w:r w:rsidRPr="00984E22">
        <w:rPr>
          <w:noProof/>
          <w:color w:val="000000" w:themeColor="text1"/>
        </w:rPr>
      </w:r>
      <w:r w:rsidRPr="00984E22">
        <w:rPr>
          <w:noProof/>
          <w:color w:val="000000" w:themeColor="text1"/>
        </w:rPr>
        <w:fldChar w:fldCharType="separate"/>
      </w:r>
      <w:r w:rsidR="004A5BAA">
        <w:rPr>
          <w:noProof/>
          <w:color w:val="000000" w:themeColor="text1"/>
        </w:rPr>
        <w:t>24</w:t>
      </w:r>
      <w:r w:rsidRPr="00984E22">
        <w:rPr>
          <w:noProof/>
          <w:color w:val="000000" w:themeColor="text1"/>
        </w:rPr>
        <w:fldChar w:fldCharType="end"/>
      </w:r>
    </w:p>
    <w:p w14:paraId="400C1B9C" w14:textId="77777777" w:rsidR="000B7737" w:rsidRPr="00984E22" w:rsidRDefault="000B7737">
      <w:pPr>
        <w:pStyle w:val="13"/>
        <w:tabs>
          <w:tab w:val="right" w:leader="dot" w:pos="8488"/>
        </w:tabs>
        <w:rPr>
          <w:rFonts w:asciiTheme="minorHAnsi" w:eastAsiaTheme="minorEastAsia" w:hAnsiTheme="minorHAnsi" w:cstheme="minorBidi"/>
          <w:b w:val="0"/>
          <w:noProof/>
          <w:color w:val="000000" w:themeColor="text1"/>
        </w:rPr>
      </w:pPr>
      <w:r w:rsidRPr="00984E22">
        <w:rPr>
          <w:rFonts w:ascii="ＭＳ ゴシック" w:hAnsi="ＭＳ ゴシック"/>
          <w:noProof/>
          <w:color w:val="000000" w:themeColor="text1"/>
        </w:rPr>
        <w:t>24.</w:t>
      </w:r>
      <w:r w:rsidRPr="00984E22">
        <w:rPr>
          <w:rFonts w:ascii="ＭＳ ゴシック" w:hAnsi="ＭＳ ゴシック" w:hint="eastAsia"/>
          <w:noProof/>
          <w:color w:val="000000" w:themeColor="text1"/>
        </w:rPr>
        <w:t xml:space="preserve">　遺伝子解析実施予定機関</w:t>
      </w:r>
      <w:r w:rsidRPr="00984E22">
        <w:rPr>
          <w:noProof/>
          <w:color w:val="000000" w:themeColor="text1"/>
        </w:rPr>
        <w:tab/>
      </w:r>
      <w:r w:rsidRPr="00984E22">
        <w:rPr>
          <w:noProof/>
          <w:color w:val="000000" w:themeColor="text1"/>
        </w:rPr>
        <w:fldChar w:fldCharType="begin"/>
      </w:r>
      <w:r w:rsidRPr="00984E22">
        <w:rPr>
          <w:noProof/>
          <w:color w:val="000000" w:themeColor="text1"/>
        </w:rPr>
        <w:instrText xml:space="preserve"> PAGEREF _Toc281399093 \h </w:instrText>
      </w:r>
      <w:r w:rsidRPr="00984E22">
        <w:rPr>
          <w:noProof/>
          <w:color w:val="000000" w:themeColor="text1"/>
        </w:rPr>
      </w:r>
      <w:r w:rsidRPr="00984E22">
        <w:rPr>
          <w:noProof/>
          <w:color w:val="000000" w:themeColor="text1"/>
        </w:rPr>
        <w:fldChar w:fldCharType="separate"/>
      </w:r>
      <w:r w:rsidR="004A5BAA">
        <w:rPr>
          <w:noProof/>
          <w:color w:val="000000" w:themeColor="text1"/>
        </w:rPr>
        <w:t>24</w:t>
      </w:r>
      <w:r w:rsidRPr="00984E22">
        <w:rPr>
          <w:noProof/>
          <w:color w:val="000000" w:themeColor="text1"/>
        </w:rPr>
        <w:fldChar w:fldCharType="end"/>
      </w:r>
    </w:p>
    <w:p w14:paraId="2B8C143A" w14:textId="77777777" w:rsidR="000B7737" w:rsidRPr="00984E22" w:rsidRDefault="000B7737">
      <w:pPr>
        <w:pStyle w:val="13"/>
        <w:tabs>
          <w:tab w:val="right" w:leader="dot" w:pos="8488"/>
        </w:tabs>
        <w:rPr>
          <w:rFonts w:asciiTheme="minorHAnsi" w:eastAsiaTheme="minorEastAsia" w:hAnsiTheme="minorHAnsi" w:cstheme="minorBidi"/>
          <w:b w:val="0"/>
          <w:noProof/>
          <w:color w:val="000000" w:themeColor="text1"/>
        </w:rPr>
      </w:pPr>
      <w:r w:rsidRPr="00984E22">
        <w:rPr>
          <w:rFonts w:ascii="ＭＳ ゴシック" w:hAnsi="ＭＳ ゴシック"/>
          <w:noProof/>
          <w:color w:val="000000" w:themeColor="text1"/>
        </w:rPr>
        <w:t xml:space="preserve">25. </w:t>
      </w:r>
      <w:r w:rsidRPr="00984E22">
        <w:rPr>
          <w:rFonts w:ascii="ＭＳ ゴシック" w:hAnsi="ＭＳ ゴシック" w:hint="eastAsia"/>
          <w:noProof/>
          <w:color w:val="000000" w:themeColor="text1"/>
        </w:rPr>
        <w:t>試験担当医師の連絡先</w:t>
      </w:r>
      <w:r w:rsidRPr="00984E22">
        <w:rPr>
          <w:noProof/>
          <w:color w:val="000000" w:themeColor="text1"/>
        </w:rPr>
        <w:tab/>
      </w:r>
      <w:r w:rsidRPr="00984E22">
        <w:rPr>
          <w:noProof/>
          <w:color w:val="000000" w:themeColor="text1"/>
        </w:rPr>
        <w:fldChar w:fldCharType="begin"/>
      </w:r>
      <w:r w:rsidRPr="00984E22">
        <w:rPr>
          <w:noProof/>
          <w:color w:val="000000" w:themeColor="text1"/>
        </w:rPr>
        <w:instrText xml:space="preserve"> PAGEREF _Toc281399094 \h </w:instrText>
      </w:r>
      <w:r w:rsidRPr="00984E22">
        <w:rPr>
          <w:noProof/>
          <w:color w:val="000000" w:themeColor="text1"/>
        </w:rPr>
      </w:r>
      <w:r w:rsidRPr="00984E22">
        <w:rPr>
          <w:noProof/>
          <w:color w:val="000000" w:themeColor="text1"/>
        </w:rPr>
        <w:fldChar w:fldCharType="separate"/>
      </w:r>
      <w:r w:rsidR="004A5BAA">
        <w:rPr>
          <w:noProof/>
          <w:color w:val="000000" w:themeColor="text1"/>
        </w:rPr>
        <w:t>25</w:t>
      </w:r>
      <w:r w:rsidRPr="00984E22">
        <w:rPr>
          <w:noProof/>
          <w:color w:val="000000" w:themeColor="text1"/>
        </w:rPr>
        <w:fldChar w:fldCharType="end"/>
      </w:r>
    </w:p>
    <w:p w14:paraId="1DC5C109" w14:textId="77777777" w:rsidR="00DF4694" w:rsidRPr="00984E22" w:rsidRDefault="00DF4694" w:rsidP="00DF4694">
      <w:pPr>
        <w:rPr>
          <w:rFonts w:ascii="ＭＳ ゴシック" w:hAnsi="ＭＳ ゴシック"/>
          <w:b/>
          <w:color w:val="000000" w:themeColor="text1"/>
          <w:sz w:val="22"/>
          <w:szCs w:val="22"/>
        </w:rPr>
      </w:pPr>
      <w:r w:rsidRPr="00984E22">
        <w:rPr>
          <w:rFonts w:ascii="ＭＳ ゴシック" w:hAnsi="ＭＳ ゴシック"/>
          <w:b/>
          <w:color w:val="000000" w:themeColor="text1"/>
          <w:sz w:val="22"/>
          <w:szCs w:val="22"/>
        </w:rPr>
        <w:fldChar w:fldCharType="end"/>
      </w:r>
    </w:p>
    <w:p w14:paraId="468B46E4" w14:textId="77777777" w:rsidR="00DF4694" w:rsidRPr="00984E22" w:rsidRDefault="00DF4694" w:rsidP="00DF4694">
      <w:pPr>
        <w:rPr>
          <w:rFonts w:ascii="ＭＳ ゴシック" w:hAnsi="ＭＳ ゴシック"/>
          <w:color w:val="000000" w:themeColor="text1"/>
        </w:rPr>
      </w:pPr>
    </w:p>
    <w:p w14:paraId="682B83C0" w14:textId="77777777" w:rsidR="00DF4694" w:rsidRPr="00984E22" w:rsidRDefault="00DF4694" w:rsidP="00DF4694">
      <w:pPr>
        <w:rPr>
          <w:rFonts w:ascii="ＭＳ ゴシック" w:hAnsi="ＭＳ ゴシック"/>
          <w:color w:val="000000" w:themeColor="text1"/>
          <w:sz w:val="24"/>
        </w:rPr>
      </w:pPr>
    </w:p>
    <w:p w14:paraId="686A3E4E" w14:textId="77777777" w:rsidR="00DF4694" w:rsidRPr="00984E22" w:rsidRDefault="00DF4694" w:rsidP="00552DD0">
      <w:pPr>
        <w:pStyle w:val="10"/>
        <w:rPr>
          <w:color w:val="000000" w:themeColor="text1"/>
        </w:rPr>
      </w:pPr>
      <w:r w:rsidRPr="00984E22">
        <w:rPr>
          <w:color w:val="000000" w:themeColor="text1"/>
          <w:sz w:val="24"/>
        </w:rPr>
        <w:br w:type="page"/>
      </w:r>
      <w:bookmarkStart w:id="1" w:name="_Toc281399050"/>
      <w:r w:rsidRPr="00984E22">
        <w:rPr>
          <w:rFonts w:hint="eastAsia"/>
          <w:color w:val="000000" w:themeColor="text1"/>
        </w:rPr>
        <w:t xml:space="preserve">1. </w:t>
      </w:r>
      <w:r w:rsidRPr="00984E22">
        <w:rPr>
          <w:rFonts w:hint="eastAsia"/>
          <w:color w:val="000000" w:themeColor="text1"/>
        </w:rPr>
        <w:t>はじめに</w:t>
      </w:r>
      <w:bookmarkEnd w:id="1"/>
    </w:p>
    <w:p w14:paraId="4EE52335" w14:textId="77777777" w:rsidR="00DF4694" w:rsidRPr="00984E22" w:rsidRDefault="00DF4694" w:rsidP="00DF4694">
      <w:pPr>
        <w:spacing w:beforeLines="50" w:before="200"/>
        <w:ind w:firstLineChars="100" w:firstLine="190"/>
        <w:rPr>
          <w:rFonts w:ascii="ＭＳ ゴシック" w:hAnsi="ＭＳ ゴシック"/>
          <w:color w:val="000000" w:themeColor="text1"/>
        </w:rPr>
      </w:pPr>
      <w:r w:rsidRPr="00984E22">
        <w:rPr>
          <w:rFonts w:ascii="ＭＳ ゴシック" w:hAnsi="ＭＳ ゴシック" w:hint="eastAsia"/>
          <w:color w:val="000000" w:themeColor="text1"/>
        </w:rPr>
        <w:t>これから説明する内容は、この病院がおこなっている、あなたの病気に対する治療法のひとつです。説明の中には少し専門的なことも含まれますが、よくお読みになって、あなたがお受けになる治療法として適切かどうかを十分検討して下さい。わかりにくい内容や不安な点がある場合、またさらに詳しい説明が必要でしたら、遠慮なくお申し出下さい。</w:t>
      </w:r>
    </w:p>
    <w:p w14:paraId="47847F2C" w14:textId="25483C15" w:rsidR="00DF4694" w:rsidRPr="00984E22" w:rsidRDefault="00DF4694" w:rsidP="00DF4694">
      <w:pPr>
        <w:rPr>
          <w:rFonts w:ascii="ＭＳ ゴシック" w:hAnsi="ＭＳ ゴシック" w:cs="ＭＳ 明朝"/>
          <w:bCs/>
          <w:color w:val="000000" w:themeColor="text1"/>
          <w:szCs w:val="22"/>
        </w:rPr>
      </w:pPr>
      <w:r w:rsidRPr="00984E22">
        <w:rPr>
          <w:rFonts w:ascii="ＭＳ ゴシック" w:hAnsi="ＭＳ ゴシック" w:hint="eastAsia"/>
          <w:color w:val="000000" w:themeColor="text1"/>
        </w:rPr>
        <w:t xml:space="preserve">　私たちは患者さんに対して最良の治療を提供することを目的に、効果や安全性の優れた治療法の開発を試みています。</w:t>
      </w:r>
      <w:r w:rsidRPr="00984E22">
        <w:rPr>
          <w:rFonts w:ascii="ＭＳ ゴシック" w:hAnsi="ＭＳ ゴシック" w:hint="eastAsia"/>
          <w:color w:val="000000" w:themeColor="text1"/>
          <w:szCs w:val="21"/>
        </w:rPr>
        <w:t>新しい治療法の開発のためには、患者さんを対象とした臨床研究が必要となります。今回参加をお願いする臨床研究は、</w:t>
      </w:r>
      <w:r w:rsidRPr="00984E22">
        <w:rPr>
          <w:rFonts w:ascii="ＭＳ ゴシック" w:hAnsi="ＭＳ ゴシック" w:hint="eastAsia"/>
          <w:color w:val="000000" w:themeColor="text1"/>
        </w:rPr>
        <w:t>急性リンパ性白血病（</w:t>
      </w:r>
      <w:r w:rsidRPr="00984E22">
        <w:rPr>
          <w:rFonts w:ascii="ＭＳ ゴシック" w:hAnsi="ＭＳ ゴシック"/>
          <w:color w:val="000000" w:themeColor="text1"/>
        </w:rPr>
        <w:t>ALL</w:t>
      </w:r>
      <w:r w:rsidRPr="00984E22">
        <w:rPr>
          <w:rFonts w:ascii="ＭＳ ゴシック" w:hAnsi="ＭＳ ゴシック" w:hint="eastAsia"/>
          <w:color w:val="000000" w:themeColor="text1"/>
        </w:rPr>
        <w:t>と呼びます）の患者さんに対し、より良い治療法を開発するため、当院をはじめとする日本全国の主要な施設が共同で行っているものです。あなたの病気についてこれからお話する大部分は、過去の臨床試験によって確認されてきたことに基づいています。当院をはじめ、全国多数の病院で白血病のよりよい治療法を共同で開発するために、日本成人白血病治療共同研究グループ（</w:t>
      </w:r>
      <w:r w:rsidRPr="00984E22">
        <w:rPr>
          <w:rFonts w:ascii="ＭＳ ゴシック" w:hAnsi="ＭＳ ゴシック"/>
          <w:color w:val="000000" w:themeColor="text1"/>
        </w:rPr>
        <w:t>JALSG</w:t>
      </w:r>
      <w:r w:rsidRPr="00984E22">
        <w:rPr>
          <w:rFonts w:ascii="ＭＳ ゴシック" w:hAnsi="ＭＳ ゴシック" w:hint="eastAsia"/>
          <w:color w:val="000000" w:themeColor="text1"/>
        </w:rPr>
        <w:t>）という研究組織を作って、白血病患者さんの治療・研究を行っています。これから説明する治療法は、このJALSGにて共同で行っている</w:t>
      </w:r>
      <w:bookmarkStart w:id="2" w:name="OLE_LINK3"/>
      <w:bookmarkStart w:id="3" w:name="OLE_LINK4"/>
      <w:r w:rsidRPr="00984E22">
        <w:rPr>
          <w:rFonts w:ascii="ＭＳ ゴシック" w:hAnsi="ＭＳ ゴシック"/>
          <w:color w:val="000000" w:themeColor="text1"/>
        </w:rPr>
        <w:t>ALL</w:t>
      </w:r>
      <w:r w:rsidRPr="00984E22">
        <w:rPr>
          <w:rFonts w:ascii="ＭＳ ゴシック" w:hAnsi="ＭＳ ゴシック"/>
          <w:bCs/>
          <w:color w:val="000000" w:themeColor="text1"/>
        </w:rPr>
        <w:t>の</w:t>
      </w:r>
      <w:bookmarkEnd w:id="2"/>
      <w:bookmarkEnd w:id="3"/>
      <w:r w:rsidRPr="00984E22">
        <w:rPr>
          <w:rFonts w:ascii="ＭＳ ゴシック" w:hAnsi="ＭＳ ゴシック"/>
          <w:bCs/>
          <w:color w:val="000000" w:themeColor="text1"/>
        </w:rPr>
        <w:t>治療のための</w:t>
      </w:r>
      <w:r w:rsidRPr="00984E22">
        <w:rPr>
          <w:rFonts w:ascii="ＭＳ ゴシック" w:hAnsi="ＭＳ ゴシック" w:hint="eastAsia"/>
          <w:bCs/>
          <w:color w:val="000000" w:themeColor="text1"/>
        </w:rPr>
        <w:t>臨床試験のなかで</w:t>
      </w:r>
      <w:r w:rsidRPr="00984E22">
        <w:rPr>
          <w:rFonts w:ascii="ＭＳ ゴシック" w:hAnsi="ＭＳ ゴシック" w:hint="eastAsia"/>
          <w:bCs/>
          <w:color w:val="000000" w:themeColor="text1"/>
          <w:szCs w:val="22"/>
        </w:rPr>
        <w:t>「</w:t>
      </w:r>
      <w:r w:rsidRPr="00984E22">
        <w:rPr>
          <w:rFonts w:ascii="ＭＳ ゴシック" w:hAnsi="ＭＳ ゴシック" w:cs="ＭＳ 明朝" w:hint="eastAsia"/>
          <w:bCs/>
          <w:color w:val="000000" w:themeColor="text1"/>
          <w:szCs w:val="22"/>
        </w:rPr>
        <w:t>成人フィラデルフィア染色体陰性未熟</w:t>
      </w:r>
      <w:r w:rsidRPr="00984E22">
        <w:rPr>
          <w:rFonts w:ascii="ＭＳ ゴシック" w:hAnsi="ＭＳ ゴシック" w:cs="ＭＳ 明朝"/>
          <w:bCs/>
          <w:color w:val="000000" w:themeColor="text1"/>
          <w:szCs w:val="22"/>
        </w:rPr>
        <w:t>B</w:t>
      </w:r>
      <w:r w:rsidRPr="00984E22">
        <w:rPr>
          <w:rFonts w:ascii="ＭＳ ゴシック" w:hAnsi="ＭＳ ゴシック" w:cs="ＭＳ 明朝" w:hint="eastAsia"/>
          <w:bCs/>
          <w:color w:val="000000" w:themeColor="text1"/>
          <w:szCs w:val="22"/>
        </w:rPr>
        <w:t>細胞性急性リンパ性白血病に対する多剤併用化学療法による第Ⅱ相</w:t>
      </w:r>
      <w:r w:rsidRPr="00984E22">
        <w:rPr>
          <w:rFonts w:ascii="ＭＳ ゴシック" w:hAnsi="ＭＳ ゴシック" w:cs="ＭＳ 明朝" w:hint="eastAsia"/>
          <w:bCs/>
          <w:color w:val="000000" w:themeColor="text1"/>
          <w:szCs w:val="22"/>
          <w:lang w:eastAsia="zh-TW"/>
        </w:rPr>
        <w:t>臨床試験</w:t>
      </w:r>
      <w:r w:rsidRPr="00984E22">
        <w:rPr>
          <w:rFonts w:ascii="ＭＳ ゴシック" w:hAnsi="ＭＳ ゴシック" w:cs="ＭＳ 明朝" w:hint="eastAsia"/>
          <w:bCs/>
          <w:color w:val="000000" w:themeColor="text1"/>
          <w:szCs w:val="22"/>
        </w:rPr>
        <w:t>（</w:t>
      </w:r>
      <w:r w:rsidRPr="00984E22">
        <w:rPr>
          <w:rFonts w:ascii="ＭＳ ゴシック" w:hAnsi="ＭＳ ゴシック" w:cs="ＭＳ 明朝"/>
          <w:bCs/>
          <w:color w:val="000000" w:themeColor="text1"/>
          <w:szCs w:val="22"/>
          <w:lang w:eastAsia="zh-TW"/>
        </w:rPr>
        <w:t>JALSG</w:t>
      </w:r>
      <w:r w:rsidRPr="00984E22">
        <w:rPr>
          <w:rFonts w:ascii="ＭＳ ゴシック" w:hAnsi="ＭＳ ゴシック" w:cs="ＭＳ 明朝"/>
          <w:bCs/>
          <w:color w:val="000000" w:themeColor="text1"/>
          <w:szCs w:val="22"/>
        </w:rPr>
        <w:t xml:space="preserve"> Ph(-)B-ALL</w:t>
      </w:r>
      <w:r w:rsidRPr="00984E22">
        <w:rPr>
          <w:rFonts w:ascii="ＭＳ ゴシック" w:hAnsi="ＭＳ ゴシック" w:cs="ＭＳ 明朝"/>
          <w:bCs/>
          <w:color w:val="000000" w:themeColor="text1"/>
          <w:szCs w:val="22"/>
          <w:lang w:eastAsia="zh-TW"/>
        </w:rPr>
        <w:t>213</w:t>
      </w:r>
      <w:r w:rsidRPr="00984E22">
        <w:rPr>
          <w:rFonts w:ascii="ＭＳ ゴシック" w:hAnsi="ＭＳ ゴシック" w:cs="ＭＳ 明朝" w:hint="eastAsia"/>
          <w:bCs/>
          <w:color w:val="000000" w:themeColor="text1"/>
          <w:szCs w:val="22"/>
        </w:rPr>
        <w:t>）</w:t>
      </w:r>
      <w:r w:rsidRPr="00984E22">
        <w:rPr>
          <w:rFonts w:ascii="ＭＳ ゴシック" w:hAnsi="ＭＳ ゴシック" w:hint="eastAsia"/>
          <w:bCs/>
          <w:color w:val="000000" w:themeColor="text1"/>
          <w:szCs w:val="22"/>
        </w:rPr>
        <w:t>」</w:t>
      </w:r>
      <w:r w:rsidRPr="00984E22">
        <w:rPr>
          <w:rFonts w:ascii="ＭＳ ゴシック" w:hAnsi="ＭＳ ゴシック" w:hint="eastAsia"/>
          <w:color w:val="000000" w:themeColor="text1"/>
        </w:rPr>
        <w:t>と呼ばれるものです。この臨床試験に参加することにより、あなたの病気であるALLに対するこれまで行われてきた抗がん剤治療に比べて、高い治療効果が得られことを期待しています。また、ひいては、将来の患者さんがよりよい治療が受けられるようになることを期待します。製薬会社が中心となって厚生労働省から新しい医薬品として承認を得るために行われる臨床試験（治験）ではありません。この試験の実施にあたっては、当院の倫理審査委員会の審議に基づく</w:t>
      </w:r>
      <w:r w:rsidR="005400ED" w:rsidRPr="00984E22">
        <w:rPr>
          <w:rFonts w:ascii="ＭＳ ゴシック" w:hAnsi="ＭＳ ゴシック" w:hint="eastAsia"/>
          <w:color w:val="000000" w:themeColor="text1"/>
        </w:rPr>
        <w:t>施設長</w:t>
      </w:r>
      <w:r w:rsidRPr="00984E22">
        <w:rPr>
          <w:rFonts w:ascii="ＭＳ ゴシック" w:hAnsi="ＭＳ ゴシック" w:hint="eastAsia"/>
          <w:color w:val="000000" w:themeColor="text1"/>
        </w:rPr>
        <w:t>の許可を得ています。</w:t>
      </w:r>
      <w:r w:rsidRPr="00984E22">
        <w:rPr>
          <w:rFonts w:ascii="ＭＳ ゴシック" w:hAnsi="ＭＳ ゴシック" w:hint="eastAsia"/>
          <w:color w:val="000000" w:themeColor="text1"/>
          <w:szCs w:val="21"/>
        </w:rPr>
        <w:t>試験に参加されるかどうかを決める前に、あなたに十分にこの試験の内容を知っていただくことが必要です。説明の中でわかりにくい言葉や疑問、質問がありましたらどんなことでも遠慮なくお尋ねください。</w:t>
      </w:r>
      <w:r w:rsidRPr="00984E22">
        <w:rPr>
          <w:rFonts w:ascii="ＭＳ ゴシック" w:hAnsi="ＭＳ ゴシック"/>
          <w:color w:val="000000" w:themeColor="text1"/>
          <w:szCs w:val="21"/>
        </w:rPr>
        <w:t xml:space="preserve"> </w:t>
      </w:r>
    </w:p>
    <w:p w14:paraId="410F896F" w14:textId="77777777" w:rsidR="00DF4694" w:rsidRPr="00984E22" w:rsidRDefault="00DF4694" w:rsidP="00DF4694">
      <w:pPr>
        <w:spacing w:line="360" w:lineRule="exact"/>
        <w:rPr>
          <w:rFonts w:ascii="ＭＳ ゴシック" w:hAnsi="ＭＳ ゴシック"/>
          <w:color w:val="000000" w:themeColor="text1"/>
          <w:sz w:val="22"/>
        </w:rPr>
      </w:pPr>
    </w:p>
    <w:p w14:paraId="0C1847FC" w14:textId="77777777" w:rsidR="00DF4694" w:rsidRPr="00984E22" w:rsidRDefault="00DF4694" w:rsidP="00DF4694">
      <w:pPr>
        <w:pStyle w:val="10"/>
        <w:rPr>
          <w:rFonts w:ascii="ＭＳ ゴシック" w:hAnsi="ＭＳ ゴシック"/>
          <w:b/>
          <w:color w:val="000000" w:themeColor="text1"/>
        </w:rPr>
      </w:pPr>
      <w:bookmarkStart w:id="4" w:name="_Toc261163715"/>
      <w:bookmarkStart w:id="5" w:name="_Toc281399051"/>
      <w:r w:rsidRPr="00984E22">
        <w:rPr>
          <w:rFonts w:ascii="ＭＳ ゴシック" w:hAnsi="ＭＳ ゴシック"/>
          <w:b/>
          <w:color w:val="000000" w:themeColor="text1"/>
        </w:rPr>
        <w:t>2.</w:t>
      </w:r>
      <w:r w:rsidRPr="00984E22">
        <w:rPr>
          <w:rFonts w:ascii="ＭＳ ゴシック" w:hAnsi="ＭＳ ゴシック" w:hint="eastAsia"/>
          <w:b/>
          <w:color w:val="000000" w:themeColor="text1"/>
        </w:rPr>
        <w:t xml:space="preserve">　この研究の参加対象となる患者さんの病状と治療について</w:t>
      </w:r>
      <w:bookmarkEnd w:id="4"/>
      <w:bookmarkEnd w:id="5"/>
    </w:p>
    <w:p w14:paraId="1A8E4E2A" w14:textId="77777777" w:rsidR="00DF4694" w:rsidRPr="00984E22" w:rsidRDefault="00DF4694" w:rsidP="00DF4694">
      <w:pPr>
        <w:spacing w:beforeLines="50" w:before="200"/>
        <w:ind w:firstLine="210"/>
        <w:rPr>
          <w:rFonts w:ascii="ＭＳ ゴシック" w:hAnsi="ＭＳ ゴシック"/>
          <w:color w:val="000000" w:themeColor="text1"/>
        </w:rPr>
      </w:pPr>
      <w:r w:rsidRPr="00984E22">
        <w:rPr>
          <w:rFonts w:ascii="ＭＳ ゴシック" w:hAnsi="ＭＳ ゴシック" w:hint="eastAsia"/>
          <w:color w:val="000000" w:themeColor="text1"/>
        </w:rPr>
        <w:t>あなたの病気である急性リンパ性白血病</w:t>
      </w:r>
      <w:r w:rsidRPr="00984E22">
        <w:rPr>
          <w:rFonts w:ascii="ＭＳ ゴシック" w:hAnsi="ＭＳ ゴシック"/>
          <w:color w:val="000000" w:themeColor="text1"/>
        </w:rPr>
        <w:t>(ALL)</w:t>
      </w:r>
      <w:r w:rsidRPr="00984E22">
        <w:rPr>
          <w:rFonts w:ascii="ＭＳ ゴシック" w:hAnsi="ＭＳ ゴシック" w:hint="eastAsia"/>
          <w:color w:val="000000" w:themeColor="text1"/>
        </w:rPr>
        <w:t>は血液のがんであり、血液のもとの細胞から血液が育つ途中で、血液の細胞が異常を起こして無秩序に増えることによって、正常な血液が造られにくくなる病気です。</w:t>
      </w:r>
      <w:r w:rsidRPr="00984E22">
        <w:rPr>
          <w:rFonts w:ascii="ＭＳ ゴシック" w:hAnsi="ＭＳ ゴシック"/>
          <w:color w:val="000000" w:themeColor="text1"/>
        </w:rPr>
        <w:t>ALL</w:t>
      </w:r>
      <w:r w:rsidRPr="00984E22">
        <w:rPr>
          <w:rFonts w:ascii="ＭＳ ゴシック" w:hAnsi="ＭＳ ゴシック" w:hint="eastAsia"/>
          <w:color w:val="000000" w:themeColor="text1"/>
        </w:rPr>
        <w:t>に対する治療の第一目標は、血液中から</w:t>
      </w:r>
      <w:r w:rsidRPr="00984E22">
        <w:rPr>
          <w:rFonts w:ascii="ＭＳ ゴシック" w:hAnsi="ＭＳ ゴシック"/>
          <w:color w:val="000000" w:themeColor="text1"/>
        </w:rPr>
        <w:t>白血病細胞が減少</w:t>
      </w:r>
      <w:r w:rsidRPr="00984E22">
        <w:rPr>
          <w:rFonts w:ascii="ＭＳ ゴシック" w:hAnsi="ＭＳ ゴシック" w:hint="eastAsia"/>
          <w:color w:val="000000" w:themeColor="text1"/>
        </w:rPr>
        <w:t>するとともに</w:t>
      </w:r>
      <w:r w:rsidRPr="00984E22">
        <w:rPr>
          <w:rFonts w:ascii="ＭＳ ゴシック" w:hAnsi="ＭＳ ゴシック"/>
          <w:color w:val="000000" w:themeColor="text1"/>
        </w:rPr>
        <w:t>、正常の血液</w:t>
      </w:r>
      <w:r w:rsidRPr="00984E22">
        <w:rPr>
          <w:rFonts w:ascii="ＭＳ ゴシック" w:hAnsi="ＭＳ ゴシック" w:hint="eastAsia"/>
          <w:color w:val="000000" w:themeColor="text1"/>
        </w:rPr>
        <w:t>が</w:t>
      </w:r>
      <w:r w:rsidRPr="00984E22">
        <w:rPr>
          <w:rFonts w:ascii="ＭＳ ゴシック" w:hAnsi="ＭＳ ゴシック"/>
          <w:color w:val="000000" w:themeColor="text1"/>
        </w:rPr>
        <w:t>回復し、通常の検査では異常がわからなくなる状態</w:t>
      </w:r>
      <w:r w:rsidRPr="00984E22">
        <w:rPr>
          <w:rFonts w:ascii="ＭＳ ゴシック" w:hAnsi="ＭＳ ゴシック" w:hint="eastAsia"/>
          <w:color w:val="000000" w:themeColor="text1"/>
        </w:rPr>
        <w:t>（寛解と呼びます）を達成することで、そのために行う治療を寛解導入療法といいます。寛解導入療法によって、寛解を得ることができても、体の中にはまだ白血病細胞が残っています。せっかく寛解になっても、</w:t>
      </w:r>
      <w:r w:rsidRPr="00984E22">
        <w:rPr>
          <w:rFonts w:ascii="ＭＳ ゴシック" w:hAnsi="ＭＳ ゴシック" w:hint="eastAsia"/>
          <w:color w:val="000000" w:themeColor="text1"/>
          <w:szCs w:val="21"/>
        </w:rPr>
        <w:t>その後の治療を行わないと残っている</w:t>
      </w:r>
      <w:r w:rsidRPr="00984E22">
        <w:rPr>
          <w:rFonts w:ascii="ＭＳ ゴシック" w:hAnsi="ＭＳ ゴシック" w:hint="eastAsia"/>
          <w:color w:val="000000" w:themeColor="text1"/>
        </w:rPr>
        <w:t>白血病細胞がまた増えてきて再発してしまいます。そのため、</w:t>
      </w:r>
      <w:r w:rsidRPr="00984E22">
        <w:rPr>
          <w:rFonts w:ascii="ＭＳ ゴシック" w:hAnsi="ＭＳ ゴシック"/>
          <w:color w:val="000000" w:themeColor="text1"/>
        </w:rPr>
        <w:t>ALL</w:t>
      </w:r>
      <w:r w:rsidRPr="00984E22">
        <w:rPr>
          <w:rFonts w:ascii="ＭＳ ゴシック" w:hAnsi="ＭＳ ゴシック" w:hint="eastAsia"/>
          <w:color w:val="000000" w:themeColor="text1"/>
        </w:rPr>
        <w:t>を完全に治す（治癒といいます）ためには、残っている白血病細胞をさらに少なくするための治療が必要で、これを地固め療法と維持療法と呼びます。</w:t>
      </w:r>
      <w:r w:rsidRPr="00984E22">
        <w:rPr>
          <w:rFonts w:ascii="ＭＳ ゴシック" w:hAnsi="ＭＳ ゴシック"/>
          <w:color w:val="000000" w:themeColor="text1"/>
        </w:rPr>
        <w:t>ALL</w:t>
      </w:r>
      <w:r w:rsidRPr="00984E22">
        <w:rPr>
          <w:rFonts w:ascii="ＭＳ ゴシック" w:hAnsi="ＭＳ ゴシック" w:hint="eastAsia"/>
          <w:color w:val="000000" w:themeColor="text1"/>
        </w:rPr>
        <w:t>に対する地固め療法と維持療法は、寛解導入療法と同じように、数種類の抗がん剤を組み合わせた治療を行うことが標準的な治療とされています。</w:t>
      </w:r>
      <w:bookmarkStart w:id="6" w:name="OLE_LINK5"/>
      <w:bookmarkStart w:id="7" w:name="OLE_LINK6"/>
      <w:r w:rsidRPr="00984E22">
        <w:rPr>
          <w:rFonts w:ascii="ＭＳ ゴシック" w:hAnsi="ＭＳ ゴシック" w:hint="eastAsia"/>
          <w:color w:val="000000" w:themeColor="text1"/>
        </w:rPr>
        <w:t>同じ抗がん剤による治療を行っても、抗がん剤の治療効果が高く、高率に治癒が期待できるタイプの</w:t>
      </w:r>
      <w:bookmarkEnd w:id="6"/>
      <w:bookmarkEnd w:id="7"/>
      <w:r w:rsidRPr="00984E22">
        <w:rPr>
          <w:rFonts w:ascii="ＭＳ ゴシック" w:hAnsi="ＭＳ ゴシック"/>
          <w:color w:val="000000" w:themeColor="text1"/>
        </w:rPr>
        <w:t>ALL</w:t>
      </w:r>
      <w:r w:rsidRPr="00984E22">
        <w:rPr>
          <w:rFonts w:ascii="ＭＳ ゴシック" w:hAnsi="ＭＳ ゴシック" w:hint="eastAsia"/>
          <w:color w:val="000000" w:themeColor="text1"/>
        </w:rPr>
        <w:t>と、抗がん剤による治療だけでは再発を起こす危険性が高いタイプの</w:t>
      </w:r>
      <w:r w:rsidRPr="00984E22">
        <w:rPr>
          <w:rFonts w:ascii="ＭＳ ゴシック" w:hAnsi="ＭＳ ゴシック"/>
          <w:color w:val="000000" w:themeColor="text1"/>
        </w:rPr>
        <w:t>ALL</w:t>
      </w:r>
      <w:r w:rsidRPr="00984E22">
        <w:rPr>
          <w:rFonts w:ascii="ＭＳ ゴシック" w:hAnsi="ＭＳ ゴシック" w:hint="eastAsia"/>
          <w:color w:val="000000" w:themeColor="text1"/>
        </w:rPr>
        <w:t>が存在します。これまでの日本および海外での研究から、抗がん剤による治療効果の違いが生じる多くの要因が明らかにされてきています。中でも白血病細胞に起こっている染色体異常のタイプは、</w:t>
      </w:r>
      <w:r w:rsidRPr="00984E22">
        <w:rPr>
          <w:rFonts w:ascii="ＭＳ ゴシック" w:hAnsi="ＭＳ ゴシック"/>
          <w:color w:val="000000" w:themeColor="text1"/>
        </w:rPr>
        <w:t>ALL</w:t>
      </w:r>
      <w:r w:rsidRPr="00984E22">
        <w:rPr>
          <w:rFonts w:ascii="ＭＳ ゴシック" w:hAnsi="ＭＳ ゴシック" w:hint="eastAsia"/>
          <w:color w:val="000000" w:themeColor="text1"/>
        </w:rPr>
        <w:t>の治療に対する反応性と関係している重要な要因のひとつです。フィラデルフィア (Ph) 染色体という異常な染色体が細胞中にみられるPh染色体陽性急性リンパ性白血病(Ph+ALL)は、</w:t>
      </w:r>
      <w:r w:rsidRPr="00984E22">
        <w:rPr>
          <w:rFonts w:ascii="ＭＳ ゴシック" w:hAnsi="ＭＳ ゴシック"/>
          <w:color w:val="000000" w:themeColor="text1"/>
        </w:rPr>
        <w:t>ALL</w:t>
      </w:r>
      <w:r w:rsidRPr="00984E22">
        <w:rPr>
          <w:rFonts w:ascii="ＭＳ ゴシック" w:hAnsi="ＭＳ ゴシック" w:hint="eastAsia"/>
          <w:color w:val="000000" w:themeColor="text1"/>
        </w:rPr>
        <w:t>のなかでも最も再発を起こす危険性が高いタイプの</w:t>
      </w:r>
      <w:r w:rsidRPr="00984E22">
        <w:rPr>
          <w:rFonts w:ascii="ＭＳ ゴシック" w:hAnsi="ＭＳ ゴシック"/>
          <w:color w:val="000000" w:themeColor="text1"/>
        </w:rPr>
        <w:t>ALL</w:t>
      </w:r>
      <w:r w:rsidRPr="00984E22">
        <w:rPr>
          <w:rFonts w:ascii="ＭＳ ゴシック" w:hAnsi="ＭＳ ゴシック" w:hint="eastAsia"/>
          <w:color w:val="000000" w:themeColor="text1"/>
        </w:rPr>
        <w:t>とされていましたが、新規薬剤の開発により治療法が変わりました。一方、Ph染色体陰性急性リンパ性白血病(Ph</w:t>
      </w:r>
      <w:r w:rsidRPr="00984E22">
        <w:rPr>
          <w:rFonts w:ascii="ＭＳ ゴシック" w:hAnsi="ＭＳ ゴシック"/>
          <w:color w:val="000000" w:themeColor="text1"/>
        </w:rPr>
        <w:t>(-)</w:t>
      </w:r>
      <w:r w:rsidRPr="00984E22">
        <w:rPr>
          <w:rFonts w:ascii="ＭＳ ゴシック" w:hAnsi="ＭＳ ゴシック" w:hint="eastAsia"/>
          <w:color w:val="000000" w:themeColor="text1"/>
        </w:rPr>
        <w:t>ALL)の治療法は確立された方法がありません。</w:t>
      </w:r>
    </w:p>
    <w:p w14:paraId="60595CE6"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color w:val="000000" w:themeColor="text1"/>
        </w:rPr>
        <w:t>ALL</w:t>
      </w:r>
      <w:r w:rsidRPr="00984E22">
        <w:rPr>
          <w:rFonts w:ascii="ＭＳ ゴシック" w:hAnsi="ＭＳ ゴシック" w:hint="eastAsia"/>
          <w:color w:val="000000" w:themeColor="text1"/>
        </w:rPr>
        <w:t>に対する治療法が確立していないことから治癒を目指した同種骨髄移植を中心とする造血幹細胞移植が行われてきて、移植を施行された患者さんでは長期生存を得ている方もいらっしゃいます。ただし、現状では移植の合併症のためその成績も必ずしも満足できるものではなく、その適応は明らかでありません。</w:t>
      </w:r>
    </w:p>
    <w:p w14:paraId="5F4DD3DF"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小児ALLの治療成績は、予後不良因子別の治療戦略が確立し、完全寛解（</w:t>
      </w:r>
      <w:r w:rsidRPr="00984E22">
        <w:rPr>
          <w:rFonts w:ascii="ＭＳ ゴシック" w:hAnsi="ＭＳ ゴシック"/>
          <w:color w:val="000000" w:themeColor="text1"/>
        </w:rPr>
        <w:t>CR</w:t>
      </w:r>
      <w:r w:rsidRPr="00984E22">
        <w:rPr>
          <w:rFonts w:ascii="ＭＳ ゴシック" w:hAnsi="ＭＳ ゴシック" w:hint="eastAsia"/>
          <w:color w:val="000000" w:themeColor="text1"/>
        </w:rPr>
        <w:t>）率</w:t>
      </w:r>
      <w:r w:rsidRPr="00984E22">
        <w:rPr>
          <w:rFonts w:ascii="ＭＳ ゴシック" w:hAnsi="ＭＳ ゴシック"/>
          <w:color w:val="000000" w:themeColor="text1"/>
        </w:rPr>
        <w:t>95</w:t>
      </w:r>
      <w:r w:rsidRPr="00984E22">
        <w:rPr>
          <w:rFonts w:ascii="ＭＳ ゴシック" w:hAnsi="ＭＳ ゴシック" w:hint="eastAsia"/>
          <w:color w:val="000000" w:themeColor="text1"/>
        </w:rPr>
        <w:t>％以上で、</w:t>
      </w:r>
      <w:r w:rsidRPr="00984E22">
        <w:rPr>
          <w:rFonts w:ascii="ＭＳ ゴシック" w:hAnsi="ＭＳ ゴシック"/>
          <w:color w:val="000000" w:themeColor="text1"/>
        </w:rPr>
        <w:t>CR</w:t>
      </w:r>
      <w:r w:rsidRPr="00984E22">
        <w:rPr>
          <w:rFonts w:ascii="ＭＳ ゴシック" w:hAnsi="ＭＳ ゴシック" w:hint="eastAsia"/>
          <w:color w:val="000000" w:themeColor="text1"/>
        </w:rPr>
        <w:t>例の</w:t>
      </w:r>
      <w:r w:rsidRPr="00984E22">
        <w:rPr>
          <w:rFonts w:ascii="ＭＳ ゴシック" w:hAnsi="ＭＳ ゴシック"/>
          <w:color w:val="000000" w:themeColor="text1"/>
        </w:rPr>
        <w:t>5</w:t>
      </w:r>
      <w:r w:rsidRPr="00984E22">
        <w:rPr>
          <w:rFonts w:ascii="ＭＳ ゴシック" w:hAnsi="ＭＳ ゴシック" w:hint="eastAsia"/>
          <w:color w:val="000000" w:themeColor="text1"/>
        </w:rPr>
        <w:t>年</w:t>
      </w:r>
      <w:r w:rsidRPr="00984E22">
        <w:rPr>
          <w:rFonts w:ascii="ＭＳ ゴシック" w:hAnsi="ＭＳ ゴシック"/>
          <w:color w:val="000000" w:themeColor="text1"/>
        </w:rPr>
        <w:t>CR</w:t>
      </w:r>
      <w:r w:rsidRPr="00984E22">
        <w:rPr>
          <w:rFonts w:ascii="ＭＳ ゴシック" w:hAnsi="ＭＳ ゴシック" w:hint="eastAsia"/>
          <w:color w:val="000000" w:themeColor="text1"/>
        </w:rPr>
        <w:t>持続率も</w:t>
      </w:r>
      <w:r w:rsidRPr="00984E22">
        <w:rPr>
          <w:rFonts w:ascii="ＭＳ ゴシック" w:hAnsi="ＭＳ ゴシック"/>
          <w:color w:val="000000" w:themeColor="text1"/>
        </w:rPr>
        <w:t>70</w:t>
      </w:r>
      <w:r w:rsidRPr="00984E22">
        <w:rPr>
          <w:rFonts w:ascii="ＭＳ ゴシック" w:hAnsi="ＭＳ ゴシック" w:hint="eastAsia"/>
          <w:color w:val="000000" w:themeColor="text1"/>
        </w:rPr>
        <w:t>～</w:t>
      </w:r>
      <w:r w:rsidRPr="00984E22">
        <w:rPr>
          <w:rFonts w:ascii="ＭＳ ゴシック" w:hAnsi="ＭＳ ゴシック"/>
          <w:color w:val="000000" w:themeColor="text1"/>
        </w:rPr>
        <w:t>80</w:t>
      </w:r>
      <w:r w:rsidRPr="00984E22">
        <w:rPr>
          <w:rFonts w:ascii="ＭＳ ゴシック" w:hAnsi="ＭＳ ゴシック" w:hint="eastAsia"/>
          <w:color w:val="000000" w:themeColor="text1"/>
        </w:rPr>
        <w:t>％とほぼ治癒しうる疾患となってきていますが、成人</w:t>
      </w:r>
      <w:r w:rsidRPr="00984E22">
        <w:rPr>
          <w:rFonts w:ascii="ＭＳ ゴシック" w:hAnsi="ＭＳ ゴシック"/>
          <w:color w:val="000000" w:themeColor="text1"/>
        </w:rPr>
        <w:t>ALL</w:t>
      </w:r>
      <w:r w:rsidRPr="00984E22">
        <w:rPr>
          <w:rFonts w:ascii="ＭＳ ゴシック" w:hAnsi="ＭＳ ゴシック" w:hint="eastAsia"/>
          <w:color w:val="000000" w:themeColor="text1"/>
        </w:rPr>
        <w:t>全体での治療成績は、過去の</w:t>
      </w:r>
      <w:r w:rsidRPr="00984E22">
        <w:rPr>
          <w:rFonts w:ascii="ＭＳ ゴシック" w:hAnsi="ＭＳ ゴシック"/>
          <w:color w:val="000000" w:themeColor="text1"/>
        </w:rPr>
        <w:t>JALSG ALL</w:t>
      </w:r>
      <w:r w:rsidRPr="00984E22">
        <w:rPr>
          <w:rFonts w:ascii="ＭＳ ゴシック" w:hAnsi="ＭＳ ゴシック" w:hint="eastAsia"/>
          <w:color w:val="000000" w:themeColor="text1"/>
        </w:rPr>
        <w:t>プロトコールの</w:t>
      </w:r>
      <w:r w:rsidRPr="00984E22">
        <w:rPr>
          <w:rFonts w:ascii="ＭＳ ゴシック" w:hAnsi="ＭＳ ゴシック"/>
          <w:color w:val="000000" w:themeColor="text1"/>
        </w:rPr>
        <w:t>CR</w:t>
      </w:r>
      <w:r w:rsidRPr="00984E22">
        <w:rPr>
          <w:rFonts w:ascii="ＭＳ ゴシック" w:hAnsi="ＭＳ ゴシック" w:hint="eastAsia"/>
          <w:color w:val="000000" w:themeColor="text1"/>
        </w:rPr>
        <w:t>率は</w:t>
      </w:r>
      <w:r w:rsidRPr="00984E22">
        <w:rPr>
          <w:rFonts w:ascii="ＭＳ ゴシック" w:hAnsi="ＭＳ ゴシック"/>
          <w:color w:val="000000" w:themeColor="text1"/>
        </w:rPr>
        <w:t>69-84%</w:t>
      </w:r>
      <w:r w:rsidRPr="00984E22">
        <w:rPr>
          <w:rFonts w:ascii="ＭＳ ゴシック" w:hAnsi="ＭＳ ゴシック" w:hint="eastAsia"/>
          <w:color w:val="000000" w:themeColor="text1"/>
        </w:rPr>
        <w:t>で、</w:t>
      </w:r>
      <w:r w:rsidRPr="00984E22">
        <w:rPr>
          <w:rFonts w:ascii="ＭＳ ゴシック" w:hAnsi="ＭＳ ゴシック"/>
          <w:color w:val="000000" w:themeColor="text1"/>
        </w:rPr>
        <w:t>5</w:t>
      </w:r>
      <w:r w:rsidRPr="00984E22">
        <w:rPr>
          <w:rFonts w:ascii="ＭＳ ゴシック" w:hAnsi="ＭＳ ゴシック" w:hint="eastAsia"/>
          <w:color w:val="000000" w:themeColor="text1"/>
        </w:rPr>
        <w:t>年生存率は</w:t>
      </w:r>
      <w:r w:rsidRPr="00984E22">
        <w:rPr>
          <w:rFonts w:ascii="ＭＳ ゴシック" w:hAnsi="ＭＳ ゴシック"/>
          <w:color w:val="000000" w:themeColor="text1"/>
        </w:rPr>
        <w:t>16-33%</w:t>
      </w:r>
      <w:r w:rsidRPr="00984E22">
        <w:rPr>
          <w:rFonts w:ascii="ＭＳ ゴシック" w:hAnsi="ＭＳ ゴシック" w:hint="eastAsia"/>
          <w:color w:val="000000" w:themeColor="text1"/>
        </w:rPr>
        <w:t>でした。</w:t>
      </w:r>
      <w:r w:rsidRPr="00984E22">
        <w:rPr>
          <w:rFonts w:ascii="ＭＳ ゴシック" w:hAnsi="ＭＳ ゴシック"/>
          <w:color w:val="000000" w:themeColor="text1"/>
        </w:rPr>
        <w:t>2000</w:t>
      </w:r>
      <w:r w:rsidRPr="00984E22">
        <w:rPr>
          <w:rFonts w:ascii="ＭＳ ゴシック" w:hAnsi="ＭＳ ゴシック" w:hint="eastAsia"/>
          <w:color w:val="000000" w:themeColor="text1"/>
        </w:rPr>
        <w:t>年以降に発表された欧米での多数例の報告では、</w:t>
      </w:r>
      <w:r w:rsidRPr="00984E22">
        <w:rPr>
          <w:rFonts w:ascii="ＭＳ ゴシック" w:hAnsi="ＭＳ ゴシック"/>
          <w:color w:val="000000" w:themeColor="text1"/>
        </w:rPr>
        <w:t>CR</w:t>
      </w:r>
      <w:r w:rsidRPr="00984E22">
        <w:rPr>
          <w:rFonts w:ascii="ＭＳ ゴシック" w:hAnsi="ＭＳ ゴシック" w:hint="eastAsia"/>
          <w:color w:val="000000" w:themeColor="text1"/>
        </w:rPr>
        <w:t>率</w:t>
      </w:r>
      <w:r w:rsidRPr="00984E22">
        <w:rPr>
          <w:rFonts w:ascii="ＭＳ ゴシック" w:hAnsi="ＭＳ ゴシック"/>
          <w:color w:val="000000" w:themeColor="text1"/>
        </w:rPr>
        <w:t>76-93%</w:t>
      </w:r>
      <w:r w:rsidRPr="00984E22">
        <w:rPr>
          <w:rFonts w:ascii="ＭＳ ゴシック" w:hAnsi="ＭＳ ゴシック" w:hint="eastAsia"/>
          <w:color w:val="000000" w:themeColor="text1"/>
        </w:rPr>
        <w:t>、長期生存率は</w:t>
      </w:r>
      <w:r w:rsidRPr="00984E22">
        <w:rPr>
          <w:rFonts w:ascii="ＭＳ ゴシック" w:hAnsi="ＭＳ ゴシック"/>
          <w:color w:val="000000" w:themeColor="text1"/>
        </w:rPr>
        <w:t>27-54%</w:t>
      </w:r>
      <w:r w:rsidRPr="00984E22">
        <w:rPr>
          <w:rFonts w:ascii="ＭＳ ゴシック" w:hAnsi="ＭＳ ゴシック" w:hint="eastAsia"/>
          <w:color w:val="000000" w:themeColor="text1"/>
        </w:rPr>
        <w:t>で、それらの成績も小児に比しては不良です。</w:t>
      </w:r>
    </w:p>
    <w:p w14:paraId="47C5F691"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最近欧米で若年成人に対して小児科領域の治療法を用いた臨床試験が施行され良好な成績が報告されました。その後ヨーロッパにおいて小児科領域で使用されている治療法を</w:t>
      </w:r>
      <w:r w:rsidRPr="00984E22">
        <w:rPr>
          <w:rFonts w:ascii="ＭＳ ゴシック" w:hAnsi="ＭＳ ゴシック"/>
          <w:color w:val="000000" w:themeColor="text1"/>
        </w:rPr>
        <w:t>60</w:t>
      </w:r>
      <w:r w:rsidRPr="00984E22">
        <w:rPr>
          <w:rFonts w:ascii="ＭＳ ゴシック" w:hAnsi="ＭＳ ゴシック" w:hint="eastAsia"/>
          <w:color w:val="000000" w:themeColor="text1"/>
        </w:rPr>
        <w:t>歳までの成人</w:t>
      </w:r>
      <w:r w:rsidRPr="00984E22">
        <w:rPr>
          <w:rFonts w:ascii="ＭＳ ゴシック" w:hAnsi="ＭＳ ゴシック"/>
          <w:color w:val="000000" w:themeColor="text1"/>
        </w:rPr>
        <w:t>ALL</w:t>
      </w:r>
      <w:r w:rsidRPr="00984E22">
        <w:rPr>
          <w:rFonts w:ascii="ＭＳ ゴシック" w:hAnsi="ＭＳ ゴシック" w:hint="eastAsia"/>
          <w:color w:val="000000" w:themeColor="text1"/>
        </w:rPr>
        <w:t>症例に施行され、完全寛解率は</w:t>
      </w:r>
      <w:r w:rsidRPr="00984E22">
        <w:rPr>
          <w:rFonts w:ascii="ＭＳ ゴシック" w:hAnsi="ＭＳ ゴシック"/>
          <w:color w:val="000000" w:themeColor="text1"/>
        </w:rPr>
        <w:t>93.5%</w:t>
      </w:r>
      <w:r w:rsidRPr="00984E22">
        <w:rPr>
          <w:rFonts w:ascii="ＭＳ ゴシック" w:hAnsi="ＭＳ ゴシック" w:hint="eastAsia"/>
          <w:color w:val="000000" w:themeColor="text1"/>
        </w:rPr>
        <w:t>で、</w:t>
      </w:r>
      <w:r w:rsidRPr="00984E22">
        <w:rPr>
          <w:rFonts w:ascii="ＭＳ ゴシック" w:hAnsi="ＭＳ ゴシック"/>
          <w:color w:val="000000" w:themeColor="text1"/>
        </w:rPr>
        <w:t>42</w:t>
      </w:r>
      <w:r w:rsidRPr="00984E22">
        <w:rPr>
          <w:rFonts w:ascii="ＭＳ ゴシック" w:hAnsi="ＭＳ ゴシック" w:hint="eastAsia"/>
          <w:color w:val="000000" w:themeColor="text1"/>
        </w:rPr>
        <w:t>か月全生存率は</w:t>
      </w:r>
      <w:r w:rsidRPr="00984E22">
        <w:rPr>
          <w:rFonts w:ascii="ＭＳ ゴシック" w:hAnsi="ＭＳ ゴシック"/>
          <w:color w:val="000000" w:themeColor="text1"/>
        </w:rPr>
        <w:t>60%</w:t>
      </w:r>
      <w:r w:rsidRPr="00984E22">
        <w:rPr>
          <w:rFonts w:ascii="ＭＳ ゴシック" w:hAnsi="ＭＳ ゴシック" w:hint="eastAsia"/>
          <w:color w:val="000000" w:themeColor="text1"/>
        </w:rPr>
        <w:t>と以前に比べて良好な結果が報告されましたが、副作用は高年齢での発現頻度が高く、安全性が問題となりました。しかしながら近年の高齢化社会の時代を背景として</w:t>
      </w:r>
      <w:r w:rsidRPr="00984E22">
        <w:rPr>
          <w:rFonts w:ascii="ＭＳ ゴシック" w:hAnsi="ＭＳ ゴシック"/>
          <w:color w:val="000000" w:themeColor="text1"/>
        </w:rPr>
        <w:t>ALL</w:t>
      </w:r>
      <w:r w:rsidRPr="00984E22">
        <w:rPr>
          <w:rFonts w:ascii="ＭＳ ゴシック" w:hAnsi="ＭＳ ゴシック" w:hint="eastAsia"/>
          <w:color w:val="000000" w:themeColor="text1"/>
        </w:rPr>
        <w:t>は高齢者に多いことから</w:t>
      </w:r>
      <w:r w:rsidRPr="00984E22">
        <w:rPr>
          <w:rFonts w:ascii="ＭＳ ゴシック" w:hAnsi="ＭＳ ゴシック"/>
          <w:color w:val="000000" w:themeColor="text1"/>
        </w:rPr>
        <w:t>65</w:t>
      </w:r>
      <w:r w:rsidRPr="00984E22">
        <w:rPr>
          <w:rFonts w:ascii="ＭＳ ゴシック" w:hAnsi="ＭＳ ゴシック" w:hint="eastAsia"/>
          <w:color w:val="000000" w:themeColor="text1"/>
        </w:rPr>
        <w:t>歳までを対象としました。そのためこの臨床試験では安全性を考慮して年齢による減量規定を設けました。また、小児では寛解導入療法の前段階でプレドニンを投与することが一般的に行われ、その反応性が予後と関連することが指摘されていますが、成人では行われたことが多くありません。そこで本臨床試験では、小児科領域で使用されている治療の年齢と臓器機能を考慮した治療法が、安全で有効であるかを明らかにすることを計画しました。</w:t>
      </w:r>
    </w:p>
    <w:p w14:paraId="1090E960" w14:textId="77777777" w:rsidR="00DF4694" w:rsidRPr="00984E22" w:rsidRDefault="00DF4694" w:rsidP="00DF4694">
      <w:pPr>
        <w:spacing w:line="360" w:lineRule="exact"/>
        <w:ind w:firstLineChars="100" w:firstLine="220"/>
        <w:rPr>
          <w:rFonts w:ascii="ＭＳ ゴシック" w:hAnsi="ＭＳ ゴシック"/>
          <w:color w:val="000000" w:themeColor="text1"/>
          <w:sz w:val="22"/>
        </w:rPr>
      </w:pPr>
    </w:p>
    <w:p w14:paraId="2255D368" w14:textId="77777777" w:rsidR="00DF4694" w:rsidRPr="00984E22" w:rsidRDefault="00DF4694" w:rsidP="00DF4694">
      <w:pPr>
        <w:pStyle w:val="10"/>
        <w:rPr>
          <w:rFonts w:ascii="ＭＳ ゴシック" w:hAnsi="ＭＳ ゴシック"/>
          <w:b/>
          <w:color w:val="000000" w:themeColor="text1"/>
        </w:rPr>
      </w:pPr>
      <w:bookmarkStart w:id="8" w:name="_Toc261163716"/>
      <w:bookmarkStart w:id="9" w:name="_Toc281399052"/>
      <w:r w:rsidRPr="00984E22">
        <w:rPr>
          <w:rFonts w:ascii="ＭＳ ゴシック" w:hAnsi="ＭＳ ゴシック"/>
          <w:b/>
          <w:color w:val="000000" w:themeColor="text1"/>
        </w:rPr>
        <w:t>3</w:t>
      </w:r>
      <w:r w:rsidRPr="00984E22">
        <w:rPr>
          <w:rFonts w:ascii="ＭＳ ゴシック" w:hAnsi="ＭＳ ゴシック" w:hint="eastAsia"/>
          <w:b/>
          <w:color w:val="000000" w:themeColor="text1"/>
        </w:rPr>
        <w:t>.　試験の目的</w:t>
      </w:r>
      <w:bookmarkEnd w:id="8"/>
      <w:bookmarkEnd w:id="9"/>
    </w:p>
    <w:p w14:paraId="519BF3DA" w14:textId="77777777" w:rsidR="00DF4694" w:rsidRPr="00984E22" w:rsidRDefault="00DF4694" w:rsidP="00DF4694">
      <w:pPr>
        <w:spacing w:beforeLines="50" w:before="200"/>
        <w:rPr>
          <w:rFonts w:ascii="ＭＳ ゴシック" w:hAnsi="ＭＳ ゴシック"/>
          <w:color w:val="000000" w:themeColor="text1"/>
        </w:rPr>
      </w:pPr>
      <w:r w:rsidRPr="00984E22">
        <w:rPr>
          <w:rFonts w:ascii="ＭＳ ゴシック" w:hAnsi="ＭＳ ゴシック" w:hint="eastAsia"/>
          <w:color w:val="000000" w:themeColor="text1"/>
        </w:rPr>
        <w:t xml:space="preserve">　</w:t>
      </w:r>
      <w:r w:rsidRPr="00984E22">
        <w:rPr>
          <w:rFonts w:ascii="ＭＳ ゴシック" w:hAnsi="ＭＳ ゴシック"/>
          <w:color w:val="000000" w:themeColor="text1"/>
        </w:rPr>
        <w:t>ALL</w:t>
      </w:r>
      <w:r w:rsidRPr="00984E22">
        <w:rPr>
          <w:rFonts w:ascii="ＭＳ ゴシック" w:hAnsi="ＭＳ ゴシック" w:hint="eastAsia"/>
          <w:color w:val="000000" w:themeColor="text1"/>
        </w:rPr>
        <w:t>は白血病の細胞表面マーカーの種類によって、</w:t>
      </w:r>
      <w:r w:rsidRPr="00984E22">
        <w:rPr>
          <w:rFonts w:ascii="ＭＳ ゴシック" w:hAnsi="ＭＳ ゴシック"/>
          <w:color w:val="000000" w:themeColor="text1"/>
        </w:rPr>
        <w:t>B</w:t>
      </w:r>
      <w:r w:rsidRPr="00984E22">
        <w:rPr>
          <w:rFonts w:ascii="ＭＳ ゴシック" w:hAnsi="ＭＳ ゴシック" w:hint="eastAsia"/>
          <w:color w:val="000000" w:themeColor="text1"/>
        </w:rPr>
        <w:t>細胞性と</w:t>
      </w:r>
      <w:r w:rsidRPr="00984E22">
        <w:rPr>
          <w:rFonts w:ascii="ＭＳ ゴシック" w:hAnsi="ＭＳ ゴシック"/>
          <w:color w:val="000000" w:themeColor="text1"/>
        </w:rPr>
        <w:t>T</w:t>
      </w:r>
      <w:r w:rsidRPr="00984E22">
        <w:rPr>
          <w:rFonts w:ascii="ＭＳ ゴシック" w:hAnsi="ＭＳ ゴシック" w:hint="eastAsia"/>
          <w:color w:val="000000" w:themeColor="text1"/>
        </w:rPr>
        <w:t>細胞性に分類されます。</w:t>
      </w:r>
      <w:r w:rsidRPr="00984E22">
        <w:rPr>
          <w:rFonts w:ascii="ＭＳ ゴシック" w:hAnsi="ＭＳ ゴシック"/>
          <w:color w:val="000000" w:themeColor="text1"/>
        </w:rPr>
        <w:t>B</w:t>
      </w:r>
      <w:r w:rsidRPr="00984E22">
        <w:rPr>
          <w:rFonts w:ascii="ＭＳ ゴシック" w:hAnsi="ＭＳ ゴシック" w:hint="eastAsia"/>
          <w:color w:val="000000" w:themeColor="text1"/>
        </w:rPr>
        <w:t>細胞性と</w:t>
      </w:r>
      <w:r w:rsidRPr="00984E22">
        <w:rPr>
          <w:rFonts w:ascii="ＭＳ ゴシック" w:hAnsi="ＭＳ ゴシック"/>
          <w:color w:val="000000" w:themeColor="text1"/>
        </w:rPr>
        <w:t>T</w:t>
      </w:r>
      <w:r w:rsidRPr="00984E22">
        <w:rPr>
          <w:rFonts w:ascii="ＭＳ ゴシック" w:hAnsi="ＭＳ ゴシック" w:hint="eastAsia"/>
          <w:color w:val="000000" w:themeColor="text1"/>
        </w:rPr>
        <w:t>細胞性では抗がん剤による治療効果の違いが生じる可能性があります。この臨床試験では</w:t>
      </w:r>
      <w:r w:rsidRPr="00984E22">
        <w:rPr>
          <w:rFonts w:ascii="ＭＳ ゴシック" w:hAnsi="ＭＳ ゴシック"/>
          <w:color w:val="000000" w:themeColor="text1"/>
        </w:rPr>
        <w:t>成人の</w:t>
      </w:r>
      <w:r w:rsidRPr="00984E22">
        <w:rPr>
          <w:rFonts w:ascii="ＭＳ ゴシック" w:hAnsi="ＭＳ ゴシック" w:hint="eastAsia"/>
          <w:color w:val="000000" w:themeColor="text1"/>
        </w:rPr>
        <w:t>未治療フィラデルフィア染色体陰性未熟</w:t>
      </w:r>
      <w:r w:rsidRPr="00984E22">
        <w:rPr>
          <w:rFonts w:ascii="ＭＳ ゴシック" w:hAnsi="ＭＳ ゴシック"/>
          <w:color w:val="000000" w:themeColor="text1"/>
        </w:rPr>
        <w:t>B</w:t>
      </w:r>
      <w:r w:rsidRPr="00984E22">
        <w:rPr>
          <w:rFonts w:ascii="ＭＳ ゴシック" w:hAnsi="ＭＳ ゴシック" w:hint="eastAsia"/>
          <w:color w:val="000000" w:themeColor="text1"/>
        </w:rPr>
        <w:t>細胞性急性リンパ性白血病</w:t>
      </w:r>
      <w:r w:rsidRPr="00984E22">
        <w:rPr>
          <w:rFonts w:ascii="ＭＳ ゴシック" w:hAnsi="ＭＳ ゴシック"/>
          <w:color w:val="000000" w:themeColor="text1"/>
        </w:rPr>
        <w:t>（Ph(-)B-ALL）</w:t>
      </w:r>
      <w:r w:rsidRPr="00984E22">
        <w:rPr>
          <w:rFonts w:ascii="ＭＳ ゴシック" w:hAnsi="ＭＳ ゴシック" w:hint="eastAsia"/>
          <w:color w:val="000000" w:themeColor="text1"/>
        </w:rPr>
        <w:t>を対象として</w:t>
      </w:r>
      <w:r w:rsidRPr="00984E22">
        <w:rPr>
          <w:rFonts w:ascii="ＭＳ ゴシック" w:hAnsi="ＭＳ ゴシック"/>
          <w:color w:val="000000" w:themeColor="text1"/>
        </w:rPr>
        <w:t>、それに対する</w:t>
      </w:r>
      <w:r w:rsidRPr="00984E22">
        <w:rPr>
          <w:rFonts w:ascii="ＭＳ ゴシック" w:hAnsi="ＭＳ ゴシック" w:hint="eastAsia"/>
          <w:color w:val="000000" w:themeColor="text1"/>
        </w:rPr>
        <w:t>新しい</w:t>
      </w:r>
      <w:r w:rsidRPr="00984E22">
        <w:rPr>
          <w:rFonts w:ascii="ＭＳ ゴシック" w:hAnsi="ＭＳ ゴシック"/>
          <w:color w:val="000000" w:themeColor="text1"/>
        </w:rPr>
        <w:t>多剤併用化学療法（JALSG Ph(-)B-ALL213）</w:t>
      </w:r>
      <w:r w:rsidRPr="00984E22">
        <w:rPr>
          <w:rFonts w:ascii="ＭＳ ゴシック" w:hAnsi="ＭＳ ゴシック" w:hint="eastAsia"/>
          <w:color w:val="000000" w:themeColor="text1"/>
        </w:rPr>
        <w:t>の</w:t>
      </w:r>
      <w:r w:rsidRPr="00984E22">
        <w:rPr>
          <w:rFonts w:ascii="ＭＳ ゴシック" w:hAnsi="ＭＳ ゴシック"/>
          <w:color w:val="000000" w:themeColor="text1"/>
        </w:rPr>
        <w:t>安全性と</w:t>
      </w:r>
      <w:r w:rsidRPr="00984E22">
        <w:rPr>
          <w:rFonts w:ascii="ＭＳ ゴシック" w:hAnsi="ＭＳ ゴシック" w:hint="eastAsia"/>
          <w:color w:val="000000" w:themeColor="text1"/>
        </w:rPr>
        <w:t>有効性を評価します。</w:t>
      </w:r>
    </w:p>
    <w:p w14:paraId="66E6DF70"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color w:val="000000" w:themeColor="text1"/>
        </w:rPr>
        <w:t>JALSG Ph(-)B-ALL 213</w:t>
      </w:r>
      <w:r w:rsidRPr="00984E22">
        <w:rPr>
          <w:rFonts w:ascii="ＭＳ ゴシック" w:hAnsi="ＭＳ ゴシック" w:hint="eastAsia"/>
          <w:color w:val="000000" w:themeColor="text1"/>
        </w:rPr>
        <w:t>では、小児プロトコール様レジメンの安全性と有効性を評価するとともに、ステロイド反応性の予後に及ぼす影響を明らかにします。</w:t>
      </w:r>
    </w:p>
    <w:p w14:paraId="4216C572" w14:textId="77777777" w:rsidR="00DF4694" w:rsidRPr="00984E22" w:rsidRDefault="00DF4694" w:rsidP="00DF4694">
      <w:pPr>
        <w:rPr>
          <w:rFonts w:ascii="ＭＳ ゴシック" w:hAnsi="ＭＳ ゴシック"/>
          <w:color w:val="000000" w:themeColor="text1"/>
          <w:sz w:val="22"/>
          <w:szCs w:val="22"/>
        </w:rPr>
      </w:pPr>
      <w:r w:rsidRPr="00984E22">
        <w:rPr>
          <w:rFonts w:ascii="ＭＳ ゴシック" w:hAnsi="ＭＳ ゴシック" w:hint="eastAsia"/>
          <w:color w:val="000000" w:themeColor="text1"/>
        </w:rPr>
        <w:t xml:space="preserve">　また、本治療研究に登録された場合には、</w:t>
      </w:r>
      <w:r w:rsidRPr="00984E22">
        <w:rPr>
          <w:rFonts w:hAnsi="ＭＳ Ｐゴシック" w:hint="eastAsia"/>
          <w:color w:val="000000" w:themeColor="text1"/>
        </w:rPr>
        <w:t>臨床観察研究（</w:t>
      </w:r>
      <w:r w:rsidRPr="00984E22">
        <w:rPr>
          <w:rFonts w:ascii="ＭＳ ゴシック" w:hAnsi="ＭＳ ゴシック"/>
          <w:color w:val="000000" w:themeColor="text1"/>
        </w:rPr>
        <w:t>JALSG ALL-CS</w:t>
      </w:r>
      <w:r w:rsidRPr="00984E22">
        <w:rPr>
          <w:rFonts w:ascii="ＭＳ ゴシック" w:hAnsi="ＭＳ ゴシック" w:hint="eastAsia"/>
          <w:color w:val="000000" w:themeColor="text1"/>
        </w:rPr>
        <w:t>研究）に同時に自動的に登録されて、データが利用されます。</w:t>
      </w:r>
    </w:p>
    <w:p w14:paraId="7EA1869E" w14:textId="77777777" w:rsidR="00DF4694" w:rsidRPr="00984E22" w:rsidRDefault="00DF4694" w:rsidP="00DF4694">
      <w:pPr>
        <w:pStyle w:val="10"/>
        <w:rPr>
          <w:rFonts w:ascii="ＭＳ ゴシック" w:hAnsi="ＭＳ ゴシック"/>
          <w:b/>
          <w:color w:val="000000" w:themeColor="text1"/>
        </w:rPr>
      </w:pPr>
      <w:bookmarkStart w:id="10" w:name="_Toc261163717"/>
      <w:bookmarkStart w:id="11" w:name="_Toc281399053"/>
      <w:r w:rsidRPr="00984E22">
        <w:rPr>
          <w:rFonts w:ascii="ＭＳ ゴシック" w:hAnsi="ＭＳ ゴシック"/>
          <w:b/>
          <w:color w:val="000000" w:themeColor="text1"/>
        </w:rPr>
        <w:t>4</w:t>
      </w:r>
      <w:r w:rsidRPr="00984E22">
        <w:rPr>
          <w:rFonts w:ascii="ＭＳ ゴシック" w:hAnsi="ＭＳ ゴシック" w:hint="eastAsia"/>
          <w:b/>
          <w:color w:val="000000" w:themeColor="text1"/>
        </w:rPr>
        <w:t>.　試験の方法</w:t>
      </w:r>
      <w:bookmarkEnd w:id="10"/>
      <w:bookmarkEnd w:id="11"/>
    </w:p>
    <w:p w14:paraId="15B6644C" w14:textId="77777777" w:rsidR="00DF4694" w:rsidRPr="00984E22" w:rsidRDefault="00DF4694" w:rsidP="00DF4694">
      <w:pPr>
        <w:pStyle w:val="22"/>
        <w:rPr>
          <w:b/>
          <w:color w:val="000000" w:themeColor="text1"/>
          <w:sz w:val="22"/>
        </w:rPr>
      </w:pPr>
      <w:bookmarkStart w:id="12" w:name="_Toc261163718"/>
      <w:bookmarkStart w:id="13" w:name="_Toc281399054"/>
      <w:r w:rsidRPr="00984E22">
        <w:rPr>
          <w:rFonts w:hint="eastAsia"/>
          <w:b/>
          <w:color w:val="000000" w:themeColor="text1"/>
        </w:rPr>
        <w:t>（</w:t>
      </w:r>
      <w:r w:rsidRPr="00984E22">
        <w:rPr>
          <w:b/>
          <w:color w:val="000000" w:themeColor="text1"/>
        </w:rPr>
        <w:t>1</w:t>
      </w:r>
      <w:r w:rsidRPr="00984E22">
        <w:rPr>
          <w:rFonts w:hint="eastAsia"/>
          <w:b/>
          <w:color w:val="000000" w:themeColor="text1"/>
        </w:rPr>
        <w:t>）対象となる患者さん</w:t>
      </w:r>
      <w:bookmarkEnd w:id="12"/>
      <w:bookmarkEnd w:id="13"/>
    </w:p>
    <w:p w14:paraId="113265B2"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この臨床試験は、未治療の</w:t>
      </w:r>
      <w:r w:rsidRPr="00984E22">
        <w:rPr>
          <w:rFonts w:ascii="ＭＳ ゴシック" w:hAnsi="ＭＳ ゴシック"/>
          <w:color w:val="000000" w:themeColor="text1"/>
        </w:rPr>
        <w:t>Ph(-)B-ALL</w:t>
      </w:r>
      <w:r w:rsidRPr="00984E22">
        <w:rPr>
          <w:rFonts w:ascii="ＭＳ ゴシック" w:hAnsi="ＭＳ ゴシック" w:hint="eastAsia"/>
          <w:color w:val="000000" w:themeColor="text1"/>
        </w:rPr>
        <w:t>の患者さんで、年齢が</w:t>
      </w:r>
      <w:r w:rsidRPr="00984E22">
        <w:rPr>
          <w:rFonts w:ascii="ＭＳ ゴシック" w:hAnsi="ＭＳ ゴシック"/>
          <w:color w:val="000000" w:themeColor="text1"/>
        </w:rPr>
        <w:t>15</w:t>
      </w:r>
      <w:r w:rsidRPr="00984E22">
        <w:rPr>
          <w:rFonts w:ascii="ＭＳ ゴシック" w:hAnsi="ＭＳ ゴシック" w:hint="eastAsia"/>
          <w:color w:val="000000" w:themeColor="text1"/>
        </w:rPr>
        <w:t>歳以上</w:t>
      </w:r>
      <w:r w:rsidRPr="00984E22">
        <w:rPr>
          <w:rFonts w:ascii="ＭＳ ゴシック" w:hAnsi="ＭＳ ゴシック"/>
          <w:color w:val="000000" w:themeColor="text1"/>
        </w:rPr>
        <w:t>65</w:t>
      </w:r>
      <w:r w:rsidRPr="00984E22">
        <w:rPr>
          <w:rFonts w:ascii="ＭＳ ゴシック" w:hAnsi="ＭＳ ゴシック" w:hint="eastAsia"/>
          <w:color w:val="000000" w:themeColor="text1"/>
        </w:rPr>
        <w:t>歳未満、全身状態が良好、主要臓器</w:t>
      </w:r>
      <w:r w:rsidRPr="00984E22">
        <w:rPr>
          <w:rFonts w:ascii="ＭＳ ゴシック" w:hAnsi="ＭＳ ゴシック"/>
          <w:color w:val="000000" w:themeColor="text1"/>
        </w:rPr>
        <w:t>(</w:t>
      </w:r>
      <w:r w:rsidRPr="00984E22">
        <w:rPr>
          <w:rFonts w:ascii="ＭＳ ゴシック" w:hAnsi="ＭＳ ゴシック" w:hint="eastAsia"/>
          <w:color w:val="000000" w:themeColor="text1"/>
        </w:rPr>
        <w:t>肝臓，腎臓，肺，心臓</w:t>
      </w:r>
      <w:r w:rsidRPr="00984E22">
        <w:rPr>
          <w:rFonts w:ascii="ＭＳ ゴシック" w:hAnsi="ＭＳ ゴシック"/>
          <w:color w:val="000000" w:themeColor="text1"/>
        </w:rPr>
        <w:t>)</w:t>
      </w:r>
      <w:r w:rsidRPr="00984E22">
        <w:rPr>
          <w:rFonts w:ascii="ＭＳ ゴシック" w:hAnsi="ＭＳ ゴシック" w:hint="eastAsia"/>
          <w:color w:val="000000" w:themeColor="text1"/>
        </w:rPr>
        <w:t>の機能が十分に保たれており、患者さん本人の自由意思による文書同意が得られた方を対象に行われます。</w:t>
      </w:r>
      <w:r w:rsidRPr="00984E22">
        <w:rPr>
          <w:rFonts w:ascii="ＭＳ ゴシック" w:hAnsi="ＭＳ ゴシック"/>
          <w:color w:val="000000" w:themeColor="text1"/>
        </w:rPr>
        <w:t>Ph</w:t>
      </w:r>
      <w:r w:rsidRPr="00984E22">
        <w:rPr>
          <w:rFonts w:ascii="ＭＳ ゴシック" w:hAnsi="ＭＳ ゴシック" w:hint="eastAsia"/>
          <w:color w:val="000000" w:themeColor="text1"/>
        </w:rPr>
        <w:t>検査結果は</w:t>
      </w:r>
      <w:r w:rsidRPr="00984E22">
        <w:rPr>
          <w:rFonts w:ascii="ＭＳ ゴシック" w:hAnsi="ＭＳ ゴシック"/>
          <w:color w:val="000000" w:themeColor="text1"/>
        </w:rPr>
        <w:t>ALL</w:t>
      </w:r>
      <w:r w:rsidRPr="00984E22">
        <w:rPr>
          <w:rFonts w:ascii="ＭＳ ゴシック" w:hAnsi="ＭＳ ゴシック" w:hint="eastAsia"/>
          <w:color w:val="000000" w:themeColor="text1"/>
        </w:rPr>
        <w:t>の診断時には明らかでないことがありますが、その場合でも本臨床試験に登録することが可能です。キメラ遺伝子スクリーニング検査で</w:t>
      </w:r>
      <w:r w:rsidRPr="00984E22">
        <w:rPr>
          <w:rFonts w:ascii="ＭＳ ゴシック" w:hAnsi="ＭＳ ゴシック"/>
          <w:color w:val="000000" w:themeColor="text1"/>
        </w:rPr>
        <w:t>Ph</w:t>
      </w:r>
      <w:r w:rsidRPr="00984E22">
        <w:rPr>
          <w:rFonts w:ascii="ＭＳ ゴシック" w:hAnsi="ＭＳ ゴシック" w:hint="eastAsia"/>
          <w:color w:val="000000" w:themeColor="text1"/>
        </w:rPr>
        <w:t>陽性が判明した場合には、本臨床試験への参加はできませんが、</w:t>
      </w:r>
      <w:r w:rsidRPr="00984E22">
        <w:rPr>
          <w:rFonts w:ascii="ＭＳ ゴシック" w:hAnsi="ＭＳ ゴシック"/>
          <w:color w:val="000000" w:themeColor="text1"/>
        </w:rPr>
        <w:t>JALSG</w:t>
      </w:r>
      <w:r w:rsidRPr="00984E22">
        <w:rPr>
          <w:rFonts w:ascii="ＭＳ ゴシック" w:hAnsi="ＭＳ ゴシック" w:hint="eastAsia"/>
          <w:color w:val="000000" w:themeColor="text1"/>
        </w:rPr>
        <w:t>別プロトコールが行われている場合には参加することをお勧めいたします。また、バーキット</w:t>
      </w:r>
      <w:r w:rsidRPr="00984E22">
        <w:rPr>
          <w:rFonts w:ascii="ＭＳ ゴシック" w:hAnsi="ＭＳ ゴシック"/>
          <w:color w:val="000000" w:themeColor="text1"/>
        </w:rPr>
        <w:t>ALL</w:t>
      </w:r>
      <w:r w:rsidRPr="00984E22">
        <w:rPr>
          <w:rFonts w:ascii="ＭＳ ゴシック" w:hAnsi="ＭＳ ゴシック" w:hint="eastAsia"/>
          <w:color w:val="000000" w:themeColor="text1"/>
        </w:rPr>
        <w:t>と診断された場合には、本試験に参加できませんが、</w:t>
      </w:r>
      <w:r w:rsidRPr="00984E22">
        <w:rPr>
          <w:rFonts w:ascii="ＭＳ ゴシック" w:hAnsi="ＭＳ ゴシック"/>
          <w:color w:val="000000" w:themeColor="text1"/>
        </w:rPr>
        <w:t>JALSG</w:t>
      </w:r>
      <w:r w:rsidRPr="00984E22">
        <w:rPr>
          <w:rFonts w:ascii="ＭＳ ゴシック" w:hAnsi="ＭＳ ゴシック" w:hint="eastAsia"/>
          <w:color w:val="000000" w:themeColor="text1"/>
        </w:rPr>
        <w:t>別プロトコール（</w:t>
      </w:r>
      <w:r w:rsidRPr="00984E22">
        <w:rPr>
          <w:rFonts w:ascii="ＭＳ ゴシック" w:hAnsi="ＭＳ ゴシック"/>
          <w:color w:val="000000" w:themeColor="text1"/>
        </w:rPr>
        <w:t>Burkitt-ALL213</w:t>
      </w:r>
      <w:r w:rsidRPr="00984E22">
        <w:rPr>
          <w:rFonts w:ascii="ＭＳ ゴシック" w:hAnsi="ＭＳ ゴシック" w:hint="eastAsia"/>
          <w:color w:val="000000" w:themeColor="text1"/>
        </w:rPr>
        <w:t>）に参加することをお勧めいたします。本試験に登録して、</w:t>
      </w:r>
      <w:r w:rsidRPr="00984E22">
        <w:rPr>
          <w:rFonts w:ascii="ＭＳ ゴシック" w:hAnsi="ＭＳ ゴシック"/>
          <w:color w:val="000000" w:themeColor="text1"/>
        </w:rPr>
        <w:t>Ph(-)ALL</w:t>
      </w:r>
      <w:r w:rsidRPr="00984E22">
        <w:rPr>
          <w:rFonts w:ascii="ＭＳ ゴシック" w:hAnsi="ＭＳ ゴシック" w:hint="eastAsia"/>
          <w:color w:val="000000" w:themeColor="text1"/>
        </w:rPr>
        <w:t>が明らかとなった場合にはプロトコール治療を継続いたします。</w:t>
      </w:r>
      <w:r w:rsidRPr="00984E22">
        <w:rPr>
          <w:rFonts w:ascii="ＭＳ ゴシック" w:hAnsi="ＭＳ ゴシック"/>
          <w:color w:val="000000" w:themeColor="text1"/>
        </w:rPr>
        <w:t>Ph+ALL</w:t>
      </w:r>
      <w:r w:rsidRPr="00984E22">
        <w:rPr>
          <w:rFonts w:ascii="ＭＳ ゴシック" w:hAnsi="ＭＳ ゴシック" w:hint="eastAsia"/>
          <w:color w:val="000000" w:themeColor="text1"/>
        </w:rPr>
        <w:t>、バーキット</w:t>
      </w:r>
      <w:r w:rsidRPr="00984E22">
        <w:rPr>
          <w:rFonts w:ascii="ＭＳ ゴシック" w:hAnsi="ＭＳ ゴシック"/>
          <w:color w:val="000000" w:themeColor="text1"/>
        </w:rPr>
        <w:t>ALL</w:t>
      </w:r>
      <w:r w:rsidRPr="00984E22">
        <w:rPr>
          <w:rFonts w:ascii="ＭＳ ゴシック" w:hAnsi="ＭＳ ゴシック" w:hint="eastAsia"/>
          <w:color w:val="000000" w:themeColor="text1"/>
        </w:rPr>
        <w:t>の場合でも、</w:t>
      </w:r>
      <w:r w:rsidRPr="00984E22">
        <w:rPr>
          <w:rFonts w:ascii="ＭＳ ゴシック" w:hAnsi="ＭＳ ゴシック"/>
          <w:color w:val="000000" w:themeColor="text1"/>
        </w:rPr>
        <w:t>JALSG ALL</w:t>
      </w:r>
      <w:r w:rsidRPr="00984E22">
        <w:rPr>
          <w:rFonts w:ascii="ＭＳ ゴシック" w:hAnsi="ＭＳ ゴシック" w:hint="eastAsia"/>
          <w:color w:val="000000" w:themeColor="text1"/>
        </w:rPr>
        <w:t>臨床試験の治療プロトコールではプレドニンを先行投与することには変わりありません。</w:t>
      </w:r>
    </w:p>
    <w:p w14:paraId="557405F9" w14:textId="77777777" w:rsidR="00DF4694" w:rsidRPr="00984E22" w:rsidRDefault="00DF4694" w:rsidP="00DF4694">
      <w:pPr>
        <w:rPr>
          <w:rFonts w:ascii="ＭＳ ゴシック" w:hAnsi="ＭＳ ゴシック"/>
          <w:color w:val="000000" w:themeColor="text1"/>
        </w:rPr>
      </w:pPr>
    </w:p>
    <w:p w14:paraId="5F161705" w14:textId="77777777" w:rsidR="00DF4694" w:rsidRPr="00984E22" w:rsidRDefault="00DF4694" w:rsidP="00DF4694">
      <w:pPr>
        <w:pStyle w:val="22"/>
        <w:rPr>
          <w:b/>
          <w:color w:val="000000" w:themeColor="text1"/>
        </w:rPr>
      </w:pPr>
      <w:bookmarkStart w:id="14" w:name="_Toc261163719"/>
      <w:bookmarkStart w:id="15" w:name="_Toc281399055"/>
      <w:r w:rsidRPr="00984E22">
        <w:rPr>
          <w:rFonts w:hint="eastAsia"/>
          <w:b/>
          <w:color w:val="000000" w:themeColor="text1"/>
        </w:rPr>
        <w:t>【キメラ遺伝子スクリーニング検査について】</w:t>
      </w:r>
      <w:bookmarkEnd w:id="14"/>
      <w:bookmarkEnd w:id="15"/>
    </w:p>
    <w:p w14:paraId="6D7DF46E"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この検査はJALSGのALLに対するプロトコールに参加するに当たって、白血病細胞に特定の遺伝子異常が存在するかどうかを調べるものです。</w:t>
      </w:r>
      <w:r w:rsidRPr="00984E22">
        <w:rPr>
          <w:rFonts w:ascii="ＭＳ ゴシック" w:hAnsi="ＭＳ ゴシック"/>
          <w:color w:val="000000" w:themeColor="text1"/>
        </w:rPr>
        <w:t>Ph+ALL</w:t>
      </w:r>
      <w:r w:rsidRPr="00984E22">
        <w:rPr>
          <w:rFonts w:ascii="ＭＳ ゴシック" w:hAnsi="ＭＳ ゴシック" w:hint="eastAsia"/>
          <w:color w:val="000000" w:themeColor="text1"/>
        </w:rPr>
        <w:t>の原因となる遺伝子異常(BCR-ABL融合遺伝子)はすでにわかっています。JALSGでは治療前に遺伝子検査を行うことにより、治療開始前あるいは治療後早期にPh</w:t>
      </w:r>
      <w:r w:rsidRPr="00984E22">
        <w:rPr>
          <w:rFonts w:ascii="ＭＳ ゴシック" w:hAnsi="ＭＳ ゴシック"/>
          <w:color w:val="000000" w:themeColor="text1"/>
        </w:rPr>
        <w:t>+</w:t>
      </w:r>
      <w:r w:rsidRPr="00984E22">
        <w:rPr>
          <w:rFonts w:ascii="ＭＳ ゴシック" w:hAnsi="ＭＳ ゴシック" w:hint="eastAsia"/>
          <w:color w:val="000000" w:themeColor="text1"/>
        </w:rPr>
        <w:t>ALLをそれ以外のALLと区別して臨床試験が計画されています。</w:t>
      </w:r>
    </w:p>
    <w:p w14:paraId="14170318" w14:textId="77777777" w:rsidR="00DF4694" w:rsidRPr="00984E22" w:rsidRDefault="00DF4694" w:rsidP="00DF4694">
      <w:pPr>
        <w:rPr>
          <w:rFonts w:ascii="ＭＳ ゴシック" w:hAnsi="ＭＳ ゴシック"/>
          <w:color w:val="000000" w:themeColor="text1"/>
        </w:rPr>
      </w:pPr>
    </w:p>
    <w:p w14:paraId="51DE6F2F" w14:textId="77777777" w:rsidR="00DF4694" w:rsidRPr="00984E22" w:rsidRDefault="00DF4694" w:rsidP="00DF4694">
      <w:pPr>
        <w:pStyle w:val="22"/>
        <w:rPr>
          <w:b/>
          <w:color w:val="000000" w:themeColor="text1"/>
        </w:rPr>
      </w:pPr>
      <w:bookmarkStart w:id="16" w:name="_Toc261163720"/>
      <w:bookmarkStart w:id="17" w:name="_Toc281399056"/>
      <w:r w:rsidRPr="00984E22">
        <w:rPr>
          <w:rFonts w:hint="eastAsia"/>
          <w:b/>
          <w:color w:val="000000" w:themeColor="text1"/>
        </w:rPr>
        <w:t>【</w:t>
      </w:r>
      <w:r w:rsidRPr="00984E22">
        <w:rPr>
          <w:b/>
          <w:color w:val="000000" w:themeColor="text1"/>
        </w:rPr>
        <w:t>Ph+ALL</w:t>
      </w:r>
      <w:r w:rsidRPr="00984E22">
        <w:rPr>
          <w:rFonts w:hint="eastAsia"/>
          <w:b/>
          <w:color w:val="000000" w:themeColor="text1"/>
        </w:rPr>
        <w:t>に対する</w:t>
      </w:r>
      <w:r w:rsidRPr="00984E22">
        <w:rPr>
          <w:b/>
          <w:color w:val="000000" w:themeColor="text1"/>
        </w:rPr>
        <w:t>JALSG</w:t>
      </w:r>
      <w:r w:rsidRPr="00984E22">
        <w:rPr>
          <w:rFonts w:hint="eastAsia"/>
          <w:b/>
          <w:color w:val="000000" w:themeColor="text1"/>
        </w:rPr>
        <w:t>プロトコールについて】</w:t>
      </w:r>
      <w:bookmarkEnd w:id="16"/>
      <w:bookmarkEnd w:id="17"/>
    </w:p>
    <w:p w14:paraId="5D5C3224"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JALSGでおこなわれた新規薬剤である分子標的薬イマチニブ併用化学療法の臨床試験JALSG Ph+ALL202は多剤による寛解導入療法にイマチニブを併用した臨床試験で、初発のPh+ALLを対象としました。完全寛解率は96.2％、1年全生存率は76.1％、2年生存率は</w:t>
      </w:r>
      <w:r w:rsidRPr="00984E22">
        <w:rPr>
          <w:rFonts w:ascii="ＭＳ ゴシック" w:hAnsi="ＭＳ ゴシック"/>
          <w:color w:val="000000" w:themeColor="text1"/>
        </w:rPr>
        <w:t>49％</w:t>
      </w:r>
      <w:r w:rsidRPr="00984E22">
        <w:rPr>
          <w:rFonts w:ascii="ＭＳ ゴシック" w:hAnsi="ＭＳ ゴシック" w:hint="eastAsia"/>
          <w:color w:val="000000" w:themeColor="text1"/>
        </w:rPr>
        <w:t>と良好な成績が得られました。次の臨床試験</w:t>
      </w:r>
      <w:r w:rsidRPr="00984E22">
        <w:rPr>
          <w:rFonts w:ascii="ＭＳ ゴシック" w:hAnsi="ＭＳ ゴシック"/>
          <w:color w:val="000000" w:themeColor="text1"/>
        </w:rPr>
        <w:t>JALSG Ph+ALL208</w:t>
      </w:r>
      <w:r w:rsidRPr="00984E22">
        <w:rPr>
          <w:rFonts w:ascii="ＭＳ ゴシック" w:hAnsi="ＭＳ ゴシック" w:hint="eastAsia"/>
          <w:color w:val="000000" w:themeColor="text1"/>
        </w:rPr>
        <w:t>は参加登録受付が終了しました。現在新規分子標的薬を用いた臨床試験が計画されています。</w:t>
      </w:r>
      <w:r w:rsidRPr="00984E22">
        <w:rPr>
          <w:rFonts w:ascii="ＭＳ ゴシック" w:hAnsi="ＭＳ ゴシック"/>
          <w:color w:val="000000" w:themeColor="text1"/>
        </w:rPr>
        <w:t>Ph+ALL</w:t>
      </w:r>
      <w:r w:rsidRPr="00984E22">
        <w:rPr>
          <w:rFonts w:ascii="ＭＳ ゴシック" w:hAnsi="ＭＳ ゴシック" w:hint="eastAsia"/>
          <w:color w:val="000000" w:themeColor="text1"/>
        </w:rPr>
        <w:t>と診断されて</w:t>
      </w:r>
      <w:r w:rsidRPr="00984E22">
        <w:rPr>
          <w:rFonts w:ascii="ＭＳ ゴシック" w:hAnsi="ＭＳ ゴシック"/>
          <w:color w:val="000000" w:themeColor="text1"/>
        </w:rPr>
        <w:t>JALSG</w:t>
      </w:r>
      <w:r w:rsidRPr="00984E22">
        <w:rPr>
          <w:rFonts w:ascii="ＭＳ ゴシック" w:hAnsi="ＭＳ ゴシック" w:hint="eastAsia"/>
          <w:color w:val="000000" w:themeColor="text1"/>
        </w:rPr>
        <w:t>臨床試験が行われている場合には、この</w:t>
      </w:r>
      <w:r w:rsidRPr="00984E22">
        <w:rPr>
          <w:rFonts w:ascii="ＭＳ ゴシック" w:hAnsi="ＭＳ ゴシック"/>
          <w:color w:val="000000" w:themeColor="text1"/>
        </w:rPr>
        <w:t>JALSG</w:t>
      </w:r>
      <w:r w:rsidRPr="00984E22">
        <w:rPr>
          <w:rFonts w:ascii="ＭＳ ゴシック" w:hAnsi="ＭＳ ゴシック" w:hint="eastAsia"/>
          <w:color w:val="000000" w:themeColor="text1"/>
        </w:rPr>
        <w:t>臨床試験のプロトコールの説明を受けて参加することをお勧めいたします。</w:t>
      </w:r>
    </w:p>
    <w:p w14:paraId="34FC87A4" w14:textId="77777777" w:rsidR="00DF4694" w:rsidRPr="00984E22" w:rsidRDefault="00DF4694" w:rsidP="00DF4694">
      <w:pPr>
        <w:rPr>
          <w:rFonts w:ascii="ＭＳ ゴシック" w:hAnsi="ＭＳ ゴシック"/>
          <w:color w:val="000000" w:themeColor="text1"/>
        </w:rPr>
      </w:pPr>
    </w:p>
    <w:p w14:paraId="56EC5C05" w14:textId="77777777" w:rsidR="00DF4694" w:rsidRPr="00984E22" w:rsidRDefault="00DF4694" w:rsidP="00DF4694">
      <w:pPr>
        <w:pStyle w:val="22"/>
        <w:rPr>
          <w:b/>
          <w:color w:val="000000" w:themeColor="text1"/>
        </w:rPr>
      </w:pPr>
      <w:bookmarkStart w:id="18" w:name="_Toc261163721"/>
      <w:bookmarkStart w:id="19" w:name="_Toc281399057"/>
      <w:r w:rsidRPr="00984E22">
        <w:rPr>
          <w:rFonts w:hint="eastAsia"/>
          <w:b/>
          <w:color w:val="000000" w:themeColor="text1"/>
        </w:rPr>
        <w:t>【バーキット</w:t>
      </w:r>
      <w:r w:rsidRPr="00984E22">
        <w:rPr>
          <w:b/>
          <w:color w:val="000000" w:themeColor="text1"/>
        </w:rPr>
        <w:t>ALL</w:t>
      </w:r>
      <w:r w:rsidRPr="00984E22">
        <w:rPr>
          <w:rFonts w:hint="eastAsia"/>
          <w:b/>
          <w:color w:val="000000" w:themeColor="text1"/>
        </w:rPr>
        <w:t>に対する</w:t>
      </w:r>
      <w:r w:rsidRPr="00984E22">
        <w:rPr>
          <w:b/>
          <w:color w:val="000000" w:themeColor="text1"/>
        </w:rPr>
        <w:t>JALSG</w:t>
      </w:r>
      <w:r w:rsidRPr="00984E22">
        <w:rPr>
          <w:rFonts w:hint="eastAsia"/>
          <w:b/>
          <w:color w:val="000000" w:themeColor="text1"/>
        </w:rPr>
        <w:t>プロトコール</w:t>
      </w:r>
      <w:r w:rsidRPr="00984E22">
        <w:rPr>
          <w:b/>
          <w:color w:val="000000" w:themeColor="text1"/>
        </w:rPr>
        <w:t>Burkitt-ALL213</w:t>
      </w:r>
      <w:r w:rsidRPr="00984E22">
        <w:rPr>
          <w:rFonts w:hint="eastAsia"/>
          <w:b/>
          <w:color w:val="000000" w:themeColor="text1"/>
        </w:rPr>
        <w:t>について】</w:t>
      </w:r>
      <w:bookmarkEnd w:id="18"/>
      <w:bookmarkEnd w:id="19"/>
    </w:p>
    <w:p w14:paraId="4493038F"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バーキット</w:t>
      </w:r>
      <w:r w:rsidRPr="00984E22">
        <w:rPr>
          <w:rFonts w:ascii="ＭＳ ゴシック" w:hAnsi="ＭＳ ゴシック"/>
          <w:color w:val="000000" w:themeColor="text1"/>
        </w:rPr>
        <w:t>ALL</w:t>
      </w:r>
      <w:r w:rsidRPr="00984E22">
        <w:rPr>
          <w:rFonts w:ascii="ＭＳ ゴシック" w:hAnsi="ＭＳ ゴシック" w:hint="eastAsia"/>
          <w:color w:val="000000" w:themeColor="text1"/>
        </w:rPr>
        <w:t>はALLの中でも進行が速く、悪性度の高いALLとされていました。最近では、バーキットリンパ腫と同一の疾患と考えられ、メソトレキセート（MTX）大量とシクロフォスファミド（CP</w:t>
      </w:r>
      <w:r w:rsidRPr="00984E22">
        <w:rPr>
          <w:rFonts w:ascii="ＭＳ ゴシック" w:hAnsi="ＭＳ ゴシック"/>
          <w:color w:val="000000" w:themeColor="text1"/>
        </w:rPr>
        <w:t>M</w:t>
      </w:r>
      <w:r w:rsidRPr="00984E22">
        <w:rPr>
          <w:rFonts w:ascii="ＭＳ ゴシック" w:hAnsi="ＭＳ ゴシック" w:hint="eastAsia"/>
          <w:color w:val="000000" w:themeColor="text1"/>
        </w:rPr>
        <w:t>）分割投与の短期強力療法により好成績をあげ</w:t>
      </w:r>
      <w:r w:rsidRPr="00984E22">
        <w:rPr>
          <w:rFonts w:ascii="ＭＳ ゴシック" w:hAnsi="ＭＳ ゴシック" w:hint="eastAsia"/>
          <w:color w:val="000000" w:themeColor="text1"/>
          <w:szCs w:val="21"/>
        </w:rPr>
        <w:t>ており、他の</w:t>
      </w:r>
      <w:r w:rsidRPr="00984E22">
        <w:rPr>
          <w:rFonts w:ascii="ＭＳ ゴシック" w:hAnsi="ＭＳ ゴシック"/>
          <w:color w:val="000000" w:themeColor="text1"/>
          <w:szCs w:val="21"/>
        </w:rPr>
        <w:t>ALL</w:t>
      </w:r>
      <w:r w:rsidRPr="00984E22">
        <w:rPr>
          <w:rFonts w:ascii="ＭＳ ゴシック" w:hAnsi="ＭＳ ゴシック" w:hint="eastAsia"/>
          <w:color w:val="000000" w:themeColor="text1"/>
          <w:szCs w:val="21"/>
        </w:rPr>
        <w:t>とは別の治療方法で行う傾向にあります。米国の</w:t>
      </w:r>
      <w:r w:rsidRPr="00984E22">
        <w:rPr>
          <w:rFonts w:ascii="ＭＳ ゴシック" w:hAnsi="ＭＳ ゴシック"/>
          <w:color w:val="000000" w:themeColor="text1"/>
          <w:szCs w:val="21"/>
        </w:rPr>
        <w:t>M.D. Anderson Cancer Center</w:t>
      </w:r>
      <w:r w:rsidRPr="00984E22">
        <w:rPr>
          <w:rFonts w:ascii="ＭＳ ゴシック" w:hAnsi="ＭＳ ゴシック" w:hint="eastAsia"/>
          <w:color w:val="000000" w:themeColor="text1"/>
          <w:szCs w:val="21"/>
        </w:rPr>
        <w:t>では</w:t>
      </w:r>
      <w:r w:rsidRPr="00984E22">
        <w:rPr>
          <w:rFonts w:ascii="ＭＳ ゴシック" w:hAnsi="ＭＳ ゴシック"/>
          <w:color w:val="000000" w:themeColor="text1"/>
          <w:szCs w:val="21"/>
        </w:rPr>
        <w:t>Hyper-CVAD</w:t>
      </w:r>
      <w:r w:rsidRPr="00984E22">
        <w:rPr>
          <w:rFonts w:ascii="ＭＳ ゴシック" w:hAnsi="ＭＳ ゴシック" w:hint="eastAsia"/>
          <w:color w:val="000000" w:themeColor="text1"/>
          <w:szCs w:val="21"/>
        </w:rPr>
        <w:t>＋</w:t>
      </w:r>
      <w:r w:rsidRPr="00984E22">
        <w:rPr>
          <w:rFonts w:ascii="ＭＳ ゴシック" w:hAnsi="ＭＳ ゴシック"/>
          <w:color w:val="000000" w:themeColor="text1"/>
          <w:szCs w:val="21"/>
        </w:rPr>
        <w:t>MTX/Ara-C</w:t>
      </w:r>
      <w:r w:rsidRPr="00984E22">
        <w:rPr>
          <w:rFonts w:ascii="ＭＳ ゴシック" w:hAnsi="ＭＳ ゴシック" w:hint="eastAsia"/>
          <w:color w:val="000000" w:themeColor="text1"/>
          <w:szCs w:val="21"/>
        </w:rPr>
        <w:t>大量療法にて寛解率</w:t>
      </w:r>
      <w:r w:rsidRPr="00984E22">
        <w:rPr>
          <w:rFonts w:ascii="ＭＳ ゴシック" w:hAnsi="ＭＳ ゴシック"/>
          <w:color w:val="000000" w:themeColor="text1"/>
          <w:szCs w:val="21"/>
        </w:rPr>
        <w:t>8</w:t>
      </w:r>
      <w:r w:rsidRPr="00984E22">
        <w:rPr>
          <w:rFonts w:ascii="ＭＳ ゴシック" w:hAnsi="ＭＳ ゴシック" w:hint="eastAsia"/>
          <w:color w:val="000000" w:themeColor="text1"/>
          <w:szCs w:val="21"/>
        </w:rPr>
        <w:t>1％、</w:t>
      </w:r>
      <w:r w:rsidRPr="00984E22">
        <w:rPr>
          <w:rFonts w:ascii="ＭＳ ゴシック" w:hAnsi="ＭＳ ゴシック"/>
          <w:color w:val="000000" w:themeColor="text1"/>
          <w:szCs w:val="21"/>
        </w:rPr>
        <w:t>3</w:t>
      </w:r>
      <w:r w:rsidRPr="00984E22">
        <w:rPr>
          <w:rFonts w:ascii="ＭＳ ゴシック" w:hAnsi="ＭＳ ゴシック" w:hint="eastAsia"/>
          <w:color w:val="000000" w:themeColor="text1"/>
          <w:szCs w:val="21"/>
        </w:rPr>
        <w:t>年無再発生存率</w:t>
      </w:r>
      <w:r w:rsidRPr="00984E22">
        <w:rPr>
          <w:rFonts w:ascii="ＭＳ ゴシック" w:hAnsi="ＭＳ ゴシック"/>
          <w:color w:val="000000" w:themeColor="text1"/>
          <w:szCs w:val="21"/>
        </w:rPr>
        <w:t>6</w:t>
      </w:r>
      <w:r w:rsidRPr="00984E22">
        <w:rPr>
          <w:rFonts w:ascii="ＭＳ ゴシック" w:hAnsi="ＭＳ ゴシック" w:hint="eastAsia"/>
          <w:color w:val="000000" w:themeColor="text1"/>
          <w:szCs w:val="21"/>
        </w:rPr>
        <w:t>1</w:t>
      </w:r>
      <w:r w:rsidRPr="00984E22">
        <w:rPr>
          <w:rFonts w:ascii="ＭＳ ゴシック" w:hAnsi="ＭＳ ゴシック"/>
          <w:color w:val="000000" w:themeColor="text1"/>
          <w:szCs w:val="21"/>
        </w:rPr>
        <w:t>%</w:t>
      </w:r>
      <w:r w:rsidRPr="00984E22">
        <w:rPr>
          <w:rFonts w:ascii="ＭＳ ゴシック" w:hAnsi="ＭＳ ゴシック" w:hint="eastAsia"/>
          <w:color w:val="000000" w:themeColor="text1"/>
          <w:szCs w:val="21"/>
        </w:rPr>
        <w:t>と良好な成績を報告しています。さらにバーキット</w:t>
      </w:r>
      <w:r w:rsidRPr="00984E22">
        <w:rPr>
          <w:rFonts w:ascii="ＭＳ ゴシック" w:hAnsi="ＭＳ ゴシック"/>
          <w:color w:val="000000" w:themeColor="text1"/>
          <w:szCs w:val="21"/>
        </w:rPr>
        <w:t>ALL</w:t>
      </w:r>
      <w:r w:rsidRPr="00984E22">
        <w:rPr>
          <w:rFonts w:ascii="ＭＳ ゴシック" w:hAnsi="ＭＳ ゴシック" w:hint="eastAsia"/>
          <w:color w:val="000000" w:themeColor="text1"/>
          <w:szCs w:val="21"/>
        </w:rPr>
        <w:t>の白血病細胞にはCD20というタンパク質が存在しているため、</w:t>
      </w:r>
      <w:r w:rsidRPr="00984E22">
        <w:rPr>
          <w:rFonts w:ascii="ＭＳ ゴシック" w:hAnsi="ＭＳ ゴシック"/>
          <w:color w:val="000000" w:themeColor="text1"/>
          <w:szCs w:val="21"/>
        </w:rPr>
        <w:t>Hyper-CVAD</w:t>
      </w:r>
      <w:r w:rsidRPr="00984E22">
        <w:rPr>
          <w:rFonts w:ascii="ＭＳ ゴシック" w:hAnsi="ＭＳ ゴシック" w:hint="eastAsia"/>
          <w:color w:val="000000" w:themeColor="text1"/>
          <w:szCs w:val="21"/>
        </w:rPr>
        <w:t>＋</w:t>
      </w:r>
      <w:r w:rsidRPr="00984E22">
        <w:rPr>
          <w:rFonts w:ascii="ＭＳ ゴシック" w:hAnsi="ＭＳ ゴシック"/>
          <w:color w:val="000000" w:themeColor="text1"/>
          <w:szCs w:val="21"/>
        </w:rPr>
        <w:t>MTX/Ara-C</w:t>
      </w:r>
      <w:r w:rsidRPr="00984E22">
        <w:rPr>
          <w:rFonts w:ascii="ＭＳ ゴシック" w:hAnsi="ＭＳ ゴシック" w:hint="eastAsia"/>
          <w:color w:val="000000" w:themeColor="text1"/>
          <w:szCs w:val="21"/>
        </w:rPr>
        <w:t>大量療</w:t>
      </w:r>
      <w:r w:rsidRPr="00984E22">
        <w:rPr>
          <w:rFonts w:ascii="ＭＳ ゴシック" w:hAnsi="ＭＳ ゴシック" w:hint="eastAsia"/>
          <w:color w:val="000000" w:themeColor="text1"/>
        </w:rPr>
        <w:t>法に悪性リンパ腫で使用されている分子標的薬</w:t>
      </w:r>
      <w:r w:rsidRPr="00984E22">
        <w:rPr>
          <w:rFonts w:ascii="ＭＳ ゴシック" w:hAnsi="ＭＳ ゴシック" w:hint="eastAsia"/>
          <w:color w:val="000000" w:themeColor="text1"/>
          <w:sz w:val="20"/>
          <w:szCs w:val="20"/>
        </w:rPr>
        <w:t>リツキシマブを加えることにより、</w:t>
      </w:r>
      <w:r w:rsidRPr="00984E22">
        <w:rPr>
          <w:rFonts w:ascii="ＭＳ ゴシック" w:hAnsi="ＭＳ ゴシック" w:hint="eastAsia"/>
          <w:color w:val="000000" w:themeColor="text1"/>
        </w:rPr>
        <w:t>寛解率</w:t>
      </w:r>
      <w:r w:rsidRPr="00984E22">
        <w:rPr>
          <w:rFonts w:ascii="ＭＳ ゴシック" w:hAnsi="ＭＳ ゴシック"/>
          <w:color w:val="000000" w:themeColor="text1"/>
          <w:lang w:val="de-DE"/>
        </w:rPr>
        <w:t>86%</w:t>
      </w:r>
      <w:r w:rsidRPr="00984E22">
        <w:rPr>
          <w:rFonts w:ascii="ＭＳ ゴシック" w:hAnsi="ＭＳ ゴシック" w:hint="eastAsia"/>
          <w:color w:val="000000" w:themeColor="text1"/>
        </w:rPr>
        <w:t>、</w:t>
      </w:r>
      <w:r w:rsidRPr="00984E22">
        <w:rPr>
          <w:rFonts w:ascii="ＭＳ ゴシック" w:hAnsi="ＭＳ ゴシック"/>
          <w:color w:val="000000" w:themeColor="text1"/>
          <w:lang w:val="de-DE"/>
        </w:rPr>
        <w:t>3</w:t>
      </w:r>
      <w:r w:rsidRPr="00984E22">
        <w:rPr>
          <w:rFonts w:ascii="ＭＳ ゴシック" w:hAnsi="ＭＳ ゴシック" w:hint="eastAsia"/>
          <w:color w:val="000000" w:themeColor="text1"/>
        </w:rPr>
        <w:t>年</w:t>
      </w:r>
      <w:r w:rsidRPr="00984E22">
        <w:rPr>
          <w:rFonts w:ascii="ＭＳ ゴシック" w:hAnsi="ＭＳ ゴシック" w:hint="eastAsia"/>
          <w:color w:val="000000" w:themeColor="text1"/>
          <w:lang w:val="de-DE"/>
        </w:rPr>
        <w:t>無再発生存率</w:t>
      </w:r>
      <w:r w:rsidRPr="00984E22">
        <w:rPr>
          <w:rFonts w:ascii="ＭＳ ゴシック" w:hAnsi="ＭＳ ゴシック"/>
          <w:color w:val="000000" w:themeColor="text1"/>
          <w:lang w:val="de-DE"/>
        </w:rPr>
        <w:t>88%</w:t>
      </w:r>
      <w:r w:rsidRPr="00984E22">
        <w:rPr>
          <w:rFonts w:ascii="ＭＳ ゴシック" w:hAnsi="ＭＳ ゴシック" w:hint="eastAsia"/>
          <w:color w:val="000000" w:themeColor="text1"/>
        </w:rPr>
        <w:t>といった極めて良好な成績であった</w:t>
      </w:r>
      <w:r w:rsidRPr="00984E22">
        <w:rPr>
          <w:rFonts w:ascii="ＭＳ ゴシック" w:hAnsi="ＭＳ ゴシック" w:hint="eastAsia"/>
          <w:color w:val="000000" w:themeColor="text1"/>
          <w:sz w:val="20"/>
          <w:szCs w:val="20"/>
        </w:rPr>
        <w:t>ことが報告されています。</w:t>
      </w:r>
      <w:r w:rsidRPr="00984E22">
        <w:rPr>
          <w:rFonts w:ascii="ＭＳ ゴシック" w:hAnsi="ＭＳ ゴシック"/>
          <w:color w:val="000000" w:themeColor="text1"/>
        </w:rPr>
        <w:t>Burkitt-ALL213</w:t>
      </w:r>
      <w:r w:rsidRPr="00984E22">
        <w:rPr>
          <w:rFonts w:ascii="ＭＳ ゴシック" w:hAnsi="ＭＳ ゴシック" w:hint="eastAsia"/>
          <w:color w:val="000000" w:themeColor="text1"/>
        </w:rPr>
        <w:t>臨床試験では米国で好成績を上げたR-</w:t>
      </w:r>
      <w:r w:rsidRPr="00984E22">
        <w:rPr>
          <w:rFonts w:ascii="ＭＳ ゴシック" w:hAnsi="ＭＳ ゴシック"/>
          <w:color w:val="000000" w:themeColor="text1"/>
        </w:rPr>
        <w:t>Hyper-CVAD</w:t>
      </w:r>
      <w:r w:rsidRPr="00984E22">
        <w:rPr>
          <w:rFonts w:ascii="ＭＳ ゴシック" w:hAnsi="ＭＳ ゴシック" w:hint="eastAsia"/>
          <w:color w:val="000000" w:themeColor="text1"/>
        </w:rPr>
        <w:t>＋R-</w:t>
      </w:r>
      <w:r w:rsidRPr="00984E22">
        <w:rPr>
          <w:rFonts w:ascii="ＭＳ ゴシック" w:hAnsi="ＭＳ ゴシック"/>
          <w:color w:val="000000" w:themeColor="text1"/>
        </w:rPr>
        <w:t>MTX/Ara-C</w:t>
      </w:r>
      <w:r w:rsidRPr="00984E22">
        <w:rPr>
          <w:rFonts w:ascii="ＭＳ ゴシック" w:hAnsi="ＭＳ ゴシック" w:hint="eastAsia"/>
          <w:color w:val="000000" w:themeColor="text1"/>
        </w:rPr>
        <w:t>大量療法が本邦でも安全で有効であるかを明らかにすることを計画しています。バーキット</w:t>
      </w:r>
      <w:r w:rsidRPr="00984E22">
        <w:rPr>
          <w:rFonts w:ascii="ＭＳ ゴシック" w:hAnsi="ＭＳ ゴシック"/>
          <w:color w:val="000000" w:themeColor="text1"/>
        </w:rPr>
        <w:t>ALL</w:t>
      </w:r>
      <w:r w:rsidRPr="00984E22">
        <w:rPr>
          <w:rFonts w:ascii="ＭＳ ゴシック" w:hAnsi="ＭＳ ゴシック" w:hint="eastAsia"/>
          <w:color w:val="000000" w:themeColor="text1"/>
        </w:rPr>
        <w:t>と診断された場合には、</w:t>
      </w:r>
      <w:r w:rsidRPr="00984E22">
        <w:rPr>
          <w:rFonts w:ascii="ＭＳ ゴシック" w:hAnsi="ＭＳ ゴシック"/>
          <w:color w:val="000000" w:themeColor="text1"/>
        </w:rPr>
        <w:t>Burkitt-ALL213</w:t>
      </w:r>
      <w:r w:rsidRPr="00984E22">
        <w:rPr>
          <w:rFonts w:ascii="ＭＳ ゴシック" w:hAnsi="ＭＳ ゴシック" w:hint="eastAsia"/>
          <w:color w:val="000000" w:themeColor="text1"/>
        </w:rPr>
        <w:t>のプロトコールの説明を受けて参加することをお勧めいたします。</w:t>
      </w:r>
    </w:p>
    <w:p w14:paraId="56FC5353" w14:textId="77777777" w:rsidR="00DF4694" w:rsidRPr="00984E22" w:rsidRDefault="00DF4694" w:rsidP="00DF4694">
      <w:pPr>
        <w:rPr>
          <w:rFonts w:ascii="ＭＳ ゴシック" w:hAnsi="ＭＳ ゴシック"/>
          <w:color w:val="000000" w:themeColor="text1"/>
          <w:sz w:val="22"/>
          <w:szCs w:val="21"/>
        </w:rPr>
      </w:pPr>
    </w:p>
    <w:p w14:paraId="291570D8" w14:textId="77777777" w:rsidR="00DF4694" w:rsidRPr="00984E22" w:rsidRDefault="00DF4694" w:rsidP="00DF4694">
      <w:pPr>
        <w:pStyle w:val="22"/>
        <w:rPr>
          <w:b/>
          <w:color w:val="000000" w:themeColor="text1"/>
        </w:rPr>
      </w:pPr>
      <w:bookmarkStart w:id="20" w:name="_Toc261163722"/>
      <w:bookmarkStart w:id="21" w:name="_Toc281399058"/>
      <w:r w:rsidRPr="00984E22">
        <w:rPr>
          <w:rFonts w:hint="eastAsia"/>
          <w:b/>
          <w:color w:val="000000" w:themeColor="text1"/>
        </w:rPr>
        <w:t>（</w:t>
      </w:r>
      <w:r w:rsidRPr="00984E22">
        <w:rPr>
          <w:b/>
          <w:color w:val="000000" w:themeColor="text1"/>
        </w:rPr>
        <w:t>2</w:t>
      </w:r>
      <w:r w:rsidRPr="00984E22">
        <w:rPr>
          <w:rFonts w:hint="eastAsia"/>
          <w:b/>
          <w:color w:val="000000" w:themeColor="text1"/>
        </w:rPr>
        <w:t>）検査、経過観察</w:t>
      </w:r>
      <w:bookmarkEnd w:id="20"/>
      <w:bookmarkEnd w:id="21"/>
    </w:p>
    <w:p w14:paraId="3696D234"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あなたがこの臨床試験に参加の意思を示し、同意書に署名していただいた場合、まずこの臨床試験へ参加いただくにあたって、あなたの病気や健康状態を確認させていただきます。その結果によっては、臨床試験に参加いただけない場合がありますのでご了承ください。</w:t>
      </w:r>
    </w:p>
    <w:p w14:paraId="530AF685"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臨床試験期間中はあなたの病気や健康状態を確認するために、全期間をとおして検査・観察をさせていただきます。副作用や臓器機能の変化による治療薬の投与量の調整および治療効果の判定のため必要な検査を行います。</w:t>
      </w:r>
    </w:p>
    <w:p w14:paraId="66A04027"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また、この臨床試験では、あなたの白血病細胞について表面マーカーと特定の遺伝子異常を持っているかどうかの検査（キメラ遺伝子スクリーニング検査）のために、治療前に約2mlの骨髄液を採取させていただきます。余分に採取する骨髄液の量は、あなたの体への負担はほとんどないものと考えられる程度です。この骨髄液の採取は、あなたの通常の診療上必要な骨髄検査を行う時に同時に行います。ただし、充分な採取量が得られなかった場合には、ご同意が得られればもう一度採取をさせていただきます。その場合には、採取箇所の刺激、出血、傷や痛みなどを伴うことがあります。骨髄液が不足する場合には末梢から採血させていただくことがあります。その場合の採血量は、白血病細胞数により</w:t>
      </w:r>
      <w:r w:rsidRPr="00984E22">
        <w:rPr>
          <w:rFonts w:ascii="ＭＳ ゴシック" w:hAnsi="ＭＳ ゴシック"/>
          <w:color w:val="000000" w:themeColor="text1"/>
        </w:rPr>
        <w:t>14-28ml</w:t>
      </w:r>
      <w:r w:rsidRPr="00984E22">
        <w:rPr>
          <w:rFonts w:ascii="ＭＳ ゴシック" w:hAnsi="ＭＳ ゴシック" w:hint="eastAsia"/>
          <w:color w:val="000000" w:themeColor="text1"/>
        </w:rPr>
        <w:t>とさせていただきます。</w:t>
      </w:r>
    </w:p>
    <w:p w14:paraId="2CCA1154" w14:textId="77777777" w:rsidR="00DF4694" w:rsidRPr="00984E22" w:rsidRDefault="00DF4694" w:rsidP="00DF4694">
      <w:pPr>
        <w:rPr>
          <w:rFonts w:ascii="ＭＳ ゴシック" w:hAnsi="ＭＳ ゴシック"/>
          <w:color w:val="000000" w:themeColor="text1"/>
        </w:rPr>
      </w:pPr>
    </w:p>
    <w:p w14:paraId="5F079257" w14:textId="77777777" w:rsidR="00DF4694" w:rsidRPr="00984E22" w:rsidRDefault="00DF4694" w:rsidP="00DF4694">
      <w:pPr>
        <w:pStyle w:val="3"/>
        <w:keepNext/>
        <w:ind w:left="960" w:firstLineChars="0" w:hanging="320"/>
        <w:contextualSpacing/>
        <w:rPr>
          <w:color w:val="000000" w:themeColor="text1"/>
        </w:rPr>
      </w:pPr>
      <w:bookmarkStart w:id="22" w:name="_Toc261163723"/>
      <w:bookmarkStart w:id="23" w:name="_Toc281399059"/>
      <w:r w:rsidRPr="00984E22">
        <w:rPr>
          <w:rFonts w:hint="eastAsia"/>
          <w:color w:val="000000" w:themeColor="text1"/>
        </w:rPr>
        <w:t>［検査スケジュール］</w:t>
      </w:r>
      <w:bookmarkEnd w:id="22"/>
      <w:bookmarkEnd w:id="23"/>
    </w:p>
    <w:p w14:paraId="4085F0BE" w14:textId="77777777" w:rsidR="00DF4694" w:rsidRPr="00984E22" w:rsidRDefault="00DF4694" w:rsidP="00DF4694">
      <w:pPr>
        <w:pStyle w:val="3"/>
        <w:keepNext/>
        <w:numPr>
          <w:ilvl w:val="0"/>
          <w:numId w:val="14"/>
        </w:numPr>
        <w:ind w:left="1467" w:firstLineChars="0" w:hanging="507"/>
        <w:contextualSpacing/>
        <w:rPr>
          <w:color w:val="000000" w:themeColor="text1"/>
        </w:rPr>
      </w:pPr>
      <w:bookmarkStart w:id="24" w:name="_Toc178491041"/>
      <w:bookmarkStart w:id="25" w:name="_Toc261163724"/>
      <w:bookmarkStart w:id="26" w:name="_Toc281399060"/>
      <w:r w:rsidRPr="00984E22">
        <w:rPr>
          <w:rFonts w:hint="eastAsia"/>
          <w:color w:val="000000" w:themeColor="text1"/>
        </w:rPr>
        <w:t>寛解導入療法、地固め療法（</w:t>
      </w:r>
      <w:r w:rsidRPr="00984E22">
        <w:rPr>
          <w:color w:val="000000" w:themeColor="text1"/>
        </w:rPr>
        <w:t>C1-5</w:t>
      </w:r>
      <w:r w:rsidRPr="00984E22">
        <w:rPr>
          <w:rFonts w:hint="eastAsia"/>
          <w:color w:val="000000" w:themeColor="text1"/>
        </w:rPr>
        <w:t>）</w:t>
      </w:r>
      <w:bookmarkEnd w:id="24"/>
      <w:bookmarkEnd w:id="25"/>
      <w:bookmarkEnd w:id="26"/>
    </w:p>
    <w:p w14:paraId="6D717A65" w14:textId="77777777" w:rsidR="00DF4694" w:rsidRPr="00984E22" w:rsidRDefault="00DF4694" w:rsidP="00DF4694">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ＭＳ ゴシック" w:hAnsi="ＭＳ ゴシック" w:cs="ＭＳ Ｐゴシック"/>
          <w:color w:val="000000" w:themeColor="text1"/>
          <w:kern w:val="0"/>
          <w:sz w:val="20"/>
          <w:szCs w:val="20"/>
        </w:rPr>
      </w:pP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1"/>
        <w:gridCol w:w="1247"/>
        <w:gridCol w:w="1215"/>
        <w:gridCol w:w="1248"/>
        <w:gridCol w:w="1213"/>
      </w:tblGrid>
      <w:tr w:rsidR="00DF4694" w:rsidRPr="00984E22" w14:paraId="080D2A9E" w14:textId="77777777" w:rsidTr="00DD46EA">
        <w:trPr>
          <w:trHeight w:val="305"/>
        </w:trPr>
        <w:tc>
          <w:tcPr>
            <w:tcW w:w="3791" w:type="dxa"/>
            <w:shd w:val="clear" w:color="auto" w:fill="auto"/>
          </w:tcPr>
          <w:p w14:paraId="35715892"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項目</w:t>
            </w:r>
          </w:p>
        </w:tc>
        <w:tc>
          <w:tcPr>
            <w:tcW w:w="1247" w:type="dxa"/>
            <w:shd w:val="clear" w:color="auto" w:fill="auto"/>
          </w:tcPr>
          <w:p w14:paraId="585FB7D2"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登録前</w:t>
            </w:r>
          </w:p>
        </w:tc>
        <w:tc>
          <w:tcPr>
            <w:tcW w:w="1215" w:type="dxa"/>
            <w:shd w:val="clear" w:color="auto" w:fill="auto"/>
          </w:tcPr>
          <w:p w14:paraId="6B1BEADF"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治療直前</w:t>
            </w:r>
          </w:p>
        </w:tc>
        <w:tc>
          <w:tcPr>
            <w:tcW w:w="1248" w:type="dxa"/>
            <w:shd w:val="clear" w:color="auto" w:fill="auto"/>
          </w:tcPr>
          <w:p w14:paraId="290E6952"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治療中</w:t>
            </w:r>
          </w:p>
          <w:p w14:paraId="28EB2F74"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p>
        </w:tc>
        <w:tc>
          <w:tcPr>
            <w:tcW w:w="1213" w:type="dxa"/>
            <w:shd w:val="clear" w:color="auto" w:fill="auto"/>
          </w:tcPr>
          <w:p w14:paraId="6188459D"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化学療法</w:t>
            </w:r>
          </w:p>
          <w:p w14:paraId="43E37505"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終了後</w:t>
            </w:r>
          </w:p>
        </w:tc>
      </w:tr>
      <w:tr w:rsidR="00DF4694" w:rsidRPr="00984E22" w14:paraId="42E7A3F5" w14:textId="77777777" w:rsidTr="00DD46EA">
        <w:trPr>
          <w:trHeight w:val="305"/>
        </w:trPr>
        <w:tc>
          <w:tcPr>
            <w:tcW w:w="3791" w:type="dxa"/>
            <w:shd w:val="clear" w:color="auto" w:fill="auto"/>
          </w:tcPr>
          <w:p w14:paraId="7C28B527"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（問診、診察）</w:t>
            </w:r>
          </w:p>
        </w:tc>
        <w:tc>
          <w:tcPr>
            <w:tcW w:w="1247" w:type="dxa"/>
            <w:shd w:val="clear" w:color="auto" w:fill="auto"/>
          </w:tcPr>
          <w:p w14:paraId="40BA9D7E"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p>
        </w:tc>
        <w:tc>
          <w:tcPr>
            <w:tcW w:w="1215" w:type="dxa"/>
            <w:shd w:val="clear" w:color="auto" w:fill="auto"/>
          </w:tcPr>
          <w:p w14:paraId="5238BC38"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p>
        </w:tc>
        <w:tc>
          <w:tcPr>
            <w:tcW w:w="1248" w:type="dxa"/>
            <w:shd w:val="clear" w:color="auto" w:fill="auto"/>
          </w:tcPr>
          <w:p w14:paraId="65999B31"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p>
        </w:tc>
        <w:tc>
          <w:tcPr>
            <w:tcW w:w="1213" w:type="dxa"/>
            <w:shd w:val="clear" w:color="auto" w:fill="auto"/>
          </w:tcPr>
          <w:p w14:paraId="50E38163"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p>
        </w:tc>
      </w:tr>
      <w:tr w:rsidR="00DF4694" w:rsidRPr="00984E22" w14:paraId="242F81FC" w14:textId="77777777" w:rsidTr="00DD46EA">
        <w:trPr>
          <w:trHeight w:val="316"/>
        </w:trPr>
        <w:tc>
          <w:tcPr>
            <w:tcW w:w="3791" w:type="dxa"/>
            <w:shd w:val="clear" w:color="auto" w:fill="auto"/>
          </w:tcPr>
          <w:p w14:paraId="4B89C48C"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病歴（症状、既往他）</w:t>
            </w:r>
          </w:p>
        </w:tc>
        <w:tc>
          <w:tcPr>
            <w:tcW w:w="1247" w:type="dxa"/>
            <w:shd w:val="clear" w:color="auto" w:fill="auto"/>
          </w:tcPr>
          <w:p w14:paraId="7F4600D4"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c>
          <w:tcPr>
            <w:tcW w:w="1215" w:type="dxa"/>
            <w:shd w:val="clear" w:color="auto" w:fill="auto"/>
          </w:tcPr>
          <w:p w14:paraId="3B9ABA47"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p>
        </w:tc>
        <w:tc>
          <w:tcPr>
            <w:tcW w:w="1248" w:type="dxa"/>
            <w:shd w:val="clear" w:color="auto" w:fill="auto"/>
          </w:tcPr>
          <w:p w14:paraId="39E919F9"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p>
        </w:tc>
        <w:tc>
          <w:tcPr>
            <w:tcW w:w="1213" w:type="dxa"/>
            <w:shd w:val="clear" w:color="auto" w:fill="auto"/>
          </w:tcPr>
          <w:p w14:paraId="3E9639AD"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r>
      <w:tr w:rsidR="00DF4694" w:rsidRPr="00984E22" w14:paraId="2E370948" w14:textId="77777777" w:rsidTr="00DD46EA">
        <w:trPr>
          <w:trHeight w:val="305"/>
        </w:trPr>
        <w:tc>
          <w:tcPr>
            <w:tcW w:w="3791" w:type="dxa"/>
            <w:shd w:val="clear" w:color="auto" w:fill="auto"/>
          </w:tcPr>
          <w:p w14:paraId="4D9A55BF"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理学所見（全身状態、体温、血圧など）</w:t>
            </w:r>
          </w:p>
        </w:tc>
        <w:tc>
          <w:tcPr>
            <w:tcW w:w="1247" w:type="dxa"/>
            <w:shd w:val="clear" w:color="auto" w:fill="auto"/>
          </w:tcPr>
          <w:p w14:paraId="34D858E1"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c>
          <w:tcPr>
            <w:tcW w:w="1215" w:type="dxa"/>
            <w:shd w:val="clear" w:color="auto" w:fill="auto"/>
          </w:tcPr>
          <w:p w14:paraId="6AD67711"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c>
          <w:tcPr>
            <w:tcW w:w="1248" w:type="dxa"/>
            <w:shd w:val="clear" w:color="auto" w:fill="auto"/>
          </w:tcPr>
          <w:p w14:paraId="40A2C462"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c>
          <w:tcPr>
            <w:tcW w:w="1213" w:type="dxa"/>
            <w:shd w:val="clear" w:color="auto" w:fill="auto"/>
          </w:tcPr>
          <w:p w14:paraId="3F54AB29"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r>
      <w:tr w:rsidR="00DF4694" w:rsidRPr="00984E22" w14:paraId="78E8C56F" w14:textId="77777777" w:rsidTr="00DD46EA">
        <w:trPr>
          <w:trHeight w:val="305"/>
        </w:trPr>
        <w:tc>
          <w:tcPr>
            <w:tcW w:w="3791" w:type="dxa"/>
            <w:shd w:val="clear" w:color="auto" w:fill="auto"/>
          </w:tcPr>
          <w:p w14:paraId="106BCA47"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身長、体重</w:t>
            </w:r>
          </w:p>
        </w:tc>
        <w:tc>
          <w:tcPr>
            <w:tcW w:w="1247" w:type="dxa"/>
            <w:shd w:val="clear" w:color="auto" w:fill="auto"/>
          </w:tcPr>
          <w:p w14:paraId="123BC556"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c>
          <w:tcPr>
            <w:tcW w:w="1215" w:type="dxa"/>
            <w:shd w:val="clear" w:color="auto" w:fill="auto"/>
          </w:tcPr>
          <w:p w14:paraId="1A0E28EB"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c>
          <w:tcPr>
            <w:tcW w:w="1248" w:type="dxa"/>
            <w:shd w:val="clear" w:color="auto" w:fill="auto"/>
          </w:tcPr>
          <w:p w14:paraId="2C448D73"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p>
        </w:tc>
        <w:tc>
          <w:tcPr>
            <w:tcW w:w="1213" w:type="dxa"/>
            <w:shd w:val="clear" w:color="auto" w:fill="auto"/>
          </w:tcPr>
          <w:p w14:paraId="5CF33297"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p>
        </w:tc>
      </w:tr>
      <w:tr w:rsidR="00DF4694" w:rsidRPr="00984E22" w14:paraId="09E29880" w14:textId="77777777" w:rsidTr="00DD46EA">
        <w:trPr>
          <w:trHeight w:val="316"/>
        </w:trPr>
        <w:tc>
          <w:tcPr>
            <w:tcW w:w="3791" w:type="dxa"/>
            <w:shd w:val="clear" w:color="auto" w:fill="auto"/>
          </w:tcPr>
          <w:p w14:paraId="14EB39D3"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有害事象評価（検査、体重を含めて）</w:t>
            </w:r>
          </w:p>
        </w:tc>
        <w:tc>
          <w:tcPr>
            <w:tcW w:w="1247" w:type="dxa"/>
            <w:shd w:val="clear" w:color="auto" w:fill="auto"/>
          </w:tcPr>
          <w:p w14:paraId="1F1608EE"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p>
        </w:tc>
        <w:tc>
          <w:tcPr>
            <w:tcW w:w="1215" w:type="dxa"/>
            <w:shd w:val="clear" w:color="auto" w:fill="auto"/>
          </w:tcPr>
          <w:p w14:paraId="2B614B8F"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p>
        </w:tc>
        <w:tc>
          <w:tcPr>
            <w:tcW w:w="1248" w:type="dxa"/>
            <w:shd w:val="clear" w:color="auto" w:fill="auto"/>
          </w:tcPr>
          <w:p w14:paraId="4E9C7029"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c>
          <w:tcPr>
            <w:tcW w:w="1213" w:type="dxa"/>
            <w:shd w:val="clear" w:color="auto" w:fill="auto"/>
          </w:tcPr>
          <w:p w14:paraId="6287AC1C"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r>
      <w:tr w:rsidR="00DF4694" w:rsidRPr="00984E22" w14:paraId="04D8E286" w14:textId="77777777" w:rsidTr="00DD46EA">
        <w:trPr>
          <w:trHeight w:val="316"/>
        </w:trPr>
        <w:tc>
          <w:tcPr>
            <w:tcW w:w="3791" w:type="dxa"/>
            <w:shd w:val="clear" w:color="auto" w:fill="auto"/>
          </w:tcPr>
          <w:p w14:paraId="5501104F"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（検体検査、生理検査）</w:t>
            </w:r>
          </w:p>
        </w:tc>
        <w:tc>
          <w:tcPr>
            <w:tcW w:w="1247" w:type="dxa"/>
            <w:shd w:val="clear" w:color="auto" w:fill="auto"/>
          </w:tcPr>
          <w:p w14:paraId="24DB8E2D"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p>
        </w:tc>
        <w:tc>
          <w:tcPr>
            <w:tcW w:w="1215" w:type="dxa"/>
            <w:shd w:val="clear" w:color="auto" w:fill="auto"/>
          </w:tcPr>
          <w:p w14:paraId="15EA2845"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p>
        </w:tc>
        <w:tc>
          <w:tcPr>
            <w:tcW w:w="1248" w:type="dxa"/>
            <w:shd w:val="clear" w:color="auto" w:fill="auto"/>
          </w:tcPr>
          <w:p w14:paraId="5317A353"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p>
        </w:tc>
        <w:tc>
          <w:tcPr>
            <w:tcW w:w="1213" w:type="dxa"/>
            <w:shd w:val="clear" w:color="auto" w:fill="auto"/>
          </w:tcPr>
          <w:p w14:paraId="4CE19333"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p>
        </w:tc>
      </w:tr>
      <w:tr w:rsidR="00DF4694" w:rsidRPr="00984E22" w14:paraId="2C1F488F" w14:textId="77777777" w:rsidTr="00DD46EA">
        <w:trPr>
          <w:trHeight w:val="316"/>
        </w:trPr>
        <w:tc>
          <w:tcPr>
            <w:tcW w:w="3791" w:type="dxa"/>
            <w:shd w:val="clear" w:color="auto" w:fill="auto"/>
          </w:tcPr>
          <w:p w14:paraId="0F76DDBD"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末梢血血算・血液像</w:t>
            </w:r>
          </w:p>
        </w:tc>
        <w:tc>
          <w:tcPr>
            <w:tcW w:w="1247" w:type="dxa"/>
            <w:shd w:val="clear" w:color="auto" w:fill="auto"/>
          </w:tcPr>
          <w:p w14:paraId="5E2551D5"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c>
          <w:tcPr>
            <w:tcW w:w="1215" w:type="dxa"/>
            <w:shd w:val="clear" w:color="auto" w:fill="auto"/>
          </w:tcPr>
          <w:p w14:paraId="58C13EBB"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c>
          <w:tcPr>
            <w:tcW w:w="1248" w:type="dxa"/>
            <w:shd w:val="clear" w:color="auto" w:fill="auto"/>
          </w:tcPr>
          <w:p w14:paraId="08906A6C"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c>
          <w:tcPr>
            <w:tcW w:w="1213" w:type="dxa"/>
            <w:shd w:val="clear" w:color="auto" w:fill="auto"/>
          </w:tcPr>
          <w:p w14:paraId="274F6696"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r>
      <w:tr w:rsidR="00DF4694" w:rsidRPr="00984E22" w14:paraId="690F7D69" w14:textId="77777777" w:rsidTr="00DD46EA">
        <w:trPr>
          <w:trHeight w:val="316"/>
        </w:trPr>
        <w:tc>
          <w:tcPr>
            <w:tcW w:w="3791" w:type="dxa"/>
            <w:shd w:val="clear" w:color="auto" w:fill="auto"/>
          </w:tcPr>
          <w:p w14:paraId="472F550A"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凝固系</w:t>
            </w:r>
          </w:p>
        </w:tc>
        <w:tc>
          <w:tcPr>
            <w:tcW w:w="1247" w:type="dxa"/>
            <w:shd w:val="clear" w:color="auto" w:fill="auto"/>
          </w:tcPr>
          <w:p w14:paraId="7DDE3838"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c>
          <w:tcPr>
            <w:tcW w:w="1215" w:type="dxa"/>
            <w:shd w:val="clear" w:color="auto" w:fill="auto"/>
          </w:tcPr>
          <w:p w14:paraId="511FC982"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c>
          <w:tcPr>
            <w:tcW w:w="1248" w:type="dxa"/>
            <w:shd w:val="clear" w:color="auto" w:fill="auto"/>
          </w:tcPr>
          <w:p w14:paraId="4B826228"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c>
          <w:tcPr>
            <w:tcW w:w="1213" w:type="dxa"/>
            <w:shd w:val="clear" w:color="auto" w:fill="auto"/>
          </w:tcPr>
          <w:p w14:paraId="63FC81E1"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r>
      <w:tr w:rsidR="00DF4694" w:rsidRPr="00984E22" w14:paraId="0D1DB349" w14:textId="77777777" w:rsidTr="00DD46EA">
        <w:trPr>
          <w:trHeight w:val="316"/>
        </w:trPr>
        <w:tc>
          <w:tcPr>
            <w:tcW w:w="3791" w:type="dxa"/>
            <w:shd w:val="clear" w:color="auto" w:fill="auto"/>
          </w:tcPr>
          <w:p w14:paraId="124B1BD6"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血清</w:t>
            </w:r>
            <w:r w:rsidRPr="00984E22">
              <w:rPr>
                <w:rFonts w:ascii="ＭＳ ゴシック" w:hAnsi="ＭＳ ゴシック" w:cs="ＭＳ Ｐゴシック"/>
                <w:color w:val="000000" w:themeColor="text1"/>
                <w:kern w:val="0"/>
                <w:sz w:val="20"/>
                <w:szCs w:val="20"/>
              </w:rPr>
              <w:t>(CRP)</w:t>
            </w:r>
          </w:p>
        </w:tc>
        <w:tc>
          <w:tcPr>
            <w:tcW w:w="1247" w:type="dxa"/>
            <w:shd w:val="clear" w:color="auto" w:fill="auto"/>
          </w:tcPr>
          <w:p w14:paraId="6677896D"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c>
          <w:tcPr>
            <w:tcW w:w="1215" w:type="dxa"/>
            <w:shd w:val="clear" w:color="auto" w:fill="auto"/>
          </w:tcPr>
          <w:p w14:paraId="12E00CA4"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c>
          <w:tcPr>
            <w:tcW w:w="1248" w:type="dxa"/>
            <w:shd w:val="clear" w:color="auto" w:fill="auto"/>
          </w:tcPr>
          <w:p w14:paraId="3851B496"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c>
          <w:tcPr>
            <w:tcW w:w="1213" w:type="dxa"/>
            <w:shd w:val="clear" w:color="auto" w:fill="auto"/>
          </w:tcPr>
          <w:p w14:paraId="3189C37F"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r>
      <w:tr w:rsidR="00DF4694" w:rsidRPr="00984E22" w14:paraId="61BE2CEB" w14:textId="77777777" w:rsidTr="00DD46EA">
        <w:trPr>
          <w:trHeight w:val="316"/>
        </w:trPr>
        <w:tc>
          <w:tcPr>
            <w:tcW w:w="3791" w:type="dxa"/>
            <w:shd w:val="clear" w:color="auto" w:fill="auto"/>
          </w:tcPr>
          <w:p w14:paraId="4773AA52"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生化</w:t>
            </w:r>
            <w:r w:rsidRPr="00984E22">
              <w:rPr>
                <w:rFonts w:ascii="ＭＳ ゴシック" w:hAnsi="ＭＳ ゴシック" w:cs="ＭＳ Ｐゴシック"/>
                <w:color w:val="000000" w:themeColor="text1"/>
                <w:kern w:val="0"/>
                <w:sz w:val="20"/>
                <w:szCs w:val="20"/>
              </w:rPr>
              <w:t>(</w:t>
            </w:r>
            <w:r w:rsidRPr="00984E22">
              <w:rPr>
                <w:rFonts w:ascii="ＭＳ ゴシック" w:hAnsi="ＭＳ ゴシック" w:cs="ＭＳ Ｐゴシック" w:hint="eastAsia"/>
                <w:color w:val="000000" w:themeColor="text1"/>
                <w:kern w:val="0"/>
                <w:sz w:val="20"/>
                <w:szCs w:val="20"/>
              </w:rPr>
              <w:t>該当項目を選択して実施</w:t>
            </w:r>
            <w:r w:rsidRPr="00984E22">
              <w:rPr>
                <w:rFonts w:ascii="ＭＳ ゴシック" w:hAnsi="ＭＳ ゴシック" w:cs="ＭＳ Ｐゴシック"/>
                <w:color w:val="000000" w:themeColor="text1"/>
                <w:kern w:val="0"/>
                <w:sz w:val="20"/>
                <w:szCs w:val="20"/>
              </w:rPr>
              <w:t>)</w:t>
            </w:r>
          </w:p>
        </w:tc>
        <w:tc>
          <w:tcPr>
            <w:tcW w:w="1247" w:type="dxa"/>
            <w:shd w:val="clear" w:color="auto" w:fill="auto"/>
          </w:tcPr>
          <w:p w14:paraId="3B59EB79"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c>
          <w:tcPr>
            <w:tcW w:w="1215" w:type="dxa"/>
            <w:shd w:val="clear" w:color="auto" w:fill="auto"/>
          </w:tcPr>
          <w:p w14:paraId="03AB5914"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c>
          <w:tcPr>
            <w:tcW w:w="1248" w:type="dxa"/>
            <w:shd w:val="clear" w:color="auto" w:fill="auto"/>
          </w:tcPr>
          <w:p w14:paraId="5F84F8C1"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c>
          <w:tcPr>
            <w:tcW w:w="1213" w:type="dxa"/>
            <w:shd w:val="clear" w:color="auto" w:fill="auto"/>
          </w:tcPr>
          <w:p w14:paraId="0B47EF90"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r>
      <w:tr w:rsidR="00DF4694" w:rsidRPr="00984E22" w14:paraId="69BA4B38" w14:textId="77777777" w:rsidTr="00DD46EA">
        <w:trPr>
          <w:trHeight w:val="316"/>
        </w:trPr>
        <w:tc>
          <w:tcPr>
            <w:tcW w:w="3791" w:type="dxa"/>
            <w:shd w:val="clear" w:color="auto" w:fill="auto"/>
          </w:tcPr>
          <w:p w14:paraId="57CE29C2"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アミラーゼ、リパーゼ</w:t>
            </w:r>
          </w:p>
        </w:tc>
        <w:tc>
          <w:tcPr>
            <w:tcW w:w="1247" w:type="dxa"/>
            <w:shd w:val="clear" w:color="auto" w:fill="auto"/>
          </w:tcPr>
          <w:p w14:paraId="1B24D105"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c>
          <w:tcPr>
            <w:tcW w:w="1215" w:type="dxa"/>
            <w:shd w:val="clear" w:color="auto" w:fill="auto"/>
          </w:tcPr>
          <w:p w14:paraId="6E73629D"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c>
          <w:tcPr>
            <w:tcW w:w="1248" w:type="dxa"/>
            <w:shd w:val="clear" w:color="auto" w:fill="auto"/>
          </w:tcPr>
          <w:p w14:paraId="5B9B0AE8"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c>
          <w:tcPr>
            <w:tcW w:w="1213" w:type="dxa"/>
            <w:shd w:val="clear" w:color="auto" w:fill="auto"/>
          </w:tcPr>
          <w:p w14:paraId="65FE5972"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r>
      <w:tr w:rsidR="00DF4694" w:rsidRPr="00984E22" w14:paraId="4EC750F5" w14:textId="77777777" w:rsidTr="00DD46EA">
        <w:trPr>
          <w:trHeight w:val="316"/>
        </w:trPr>
        <w:tc>
          <w:tcPr>
            <w:tcW w:w="3791" w:type="dxa"/>
            <w:shd w:val="clear" w:color="auto" w:fill="auto"/>
          </w:tcPr>
          <w:p w14:paraId="2AE49742"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アンモニア</w:t>
            </w:r>
          </w:p>
        </w:tc>
        <w:tc>
          <w:tcPr>
            <w:tcW w:w="1247" w:type="dxa"/>
            <w:shd w:val="clear" w:color="auto" w:fill="auto"/>
          </w:tcPr>
          <w:p w14:paraId="1E8B98BE"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c>
          <w:tcPr>
            <w:tcW w:w="1215" w:type="dxa"/>
            <w:shd w:val="clear" w:color="auto" w:fill="auto"/>
          </w:tcPr>
          <w:p w14:paraId="6C6F7BB9"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c>
          <w:tcPr>
            <w:tcW w:w="1248" w:type="dxa"/>
            <w:shd w:val="clear" w:color="auto" w:fill="auto"/>
          </w:tcPr>
          <w:p w14:paraId="0BEA6C16"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c>
          <w:tcPr>
            <w:tcW w:w="1213" w:type="dxa"/>
            <w:shd w:val="clear" w:color="auto" w:fill="auto"/>
          </w:tcPr>
          <w:p w14:paraId="3B412F7B"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r>
      <w:tr w:rsidR="00DF4694" w:rsidRPr="00984E22" w14:paraId="61D8028D" w14:textId="77777777" w:rsidTr="00DD46EA">
        <w:trPr>
          <w:trHeight w:val="316"/>
        </w:trPr>
        <w:tc>
          <w:tcPr>
            <w:tcW w:w="3791" w:type="dxa"/>
            <w:shd w:val="clear" w:color="auto" w:fill="auto"/>
          </w:tcPr>
          <w:p w14:paraId="4F79A796"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血糖値</w:t>
            </w:r>
          </w:p>
        </w:tc>
        <w:tc>
          <w:tcPr>
            <w:tcW w:w="1247" w:type="dxa"/>
            <w:shd w:val="clear" w:color="auto" w:fill="auto"/>
          </w:tcPr>
          <w:p w14:paraId="091F0481"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c>
          <w:tcPr>
            <w:tcW w:w="1215" w:type="dxa"/>
            <w:shd w:val="clear" w:color="auto" w:fill="auto"/>
          </w:tcPr>
          <w:p w14:paraId="05FC88A2"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c>
          <w:tcPr>
            <w:tcW w:w="1248" w:type="dxa"/>
            <w:shd w:val="clear" w:color="auto" w:fill="auto"/>
          </w:tcPr>
          <w:p w14:paraId="44125211"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c>
          <w:tcPr>
            <w:tcW w:w="1213" w:type="dxa"/>
            <w:shd w:val="clear" w:color="auto" w:fill="auto"/>
          </w:tcPr>
          <w:p w14:paraId="0DE33E41"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r>
      <w:tr w:rsidR="00DF4694" w:rsidRPr="00984E22" w14:paraId="7506B132" w14:textId="77777777" w:rsidTr="00DD46EA">
        <w:trPr>
          <w:trHeight w:val="316"/>
        </w:trPr>
        <w:tc>
          <w:tcPr>
            <w:tcW w:w="3791" w:type="dxa"/>
            <w:shd w:val="clear" w:color="auto" w:fill="auto"/>
          </w:tcPr>
          <w:p w14:paraId="36E6CB3E"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尿検査</w:t>
            </w:r>
          </w:p>
        </w:tc>
        <w:tc>
          <w:tcPr>
            <w:tcW w:w="1247" w:type="dxa"/>
            <w:shd w:val="clear" w:color="auto" w:fill="auto"/>
          </w:tcPr>
          <w:p w14:paraId="4F0FD234"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c>
          <w:tcPr>
            <w:tcW w:w="1215" w:type="dxa"/>
            <w:shd w:val="clear" w:color="auto" w:fill="auto"/>
          </w:tcPr>
          <w:p w14:paraId="2CFFF613"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c>
          <w:tcPr>
            <w:tcW w:w="1248" w:type="dxa"/>
            <w:shd w:val="clear" w:color="auto" w:fill="auto"/>
          </w:tcPr>
          <w:p w14:paraId="729000EE"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c>
          <w:tcPr>
            <w:tcW w:w="1213" w:type="dxa"/>
            <w:shd w:val="clear" w:color="auto" w:fill="auto"/>
          </w:tcPr>
          <w:p w14:paraId="198095FC"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r>
      <w:tr w:rsidR="00DF4694" w:rsidRPr="00984E22" w14:paraId="5098A377" w14:textId="77777777" w:rsidTr="00DD46EA">
        <w:trPr>
          <w:trHeight w:val="316"/>
        </w:trPr>
        <w:tc>
          <w:tcPr>
            <w:tcW w:w="3791" w:type="dxa"/>
            <w:shd w:val="clear" w:color="auto" w:fill="auto"/>
          </w:tcPr>
          <w:p w14:paraId="1CC8C467"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（白血病評価）</w:t>
            </w:r>
          </w:p>
        </w:tc>
        <w:tc>
          <w:tcPr>
            <w:tcW w:w="1247" w:type="dxa"/>
            <w:shd w:val="clear" w:color="auto" w:fill="auto"/>
          </w:tcPr>
          <w:p w14:paraId="5D2352FF"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p>
        </w:tc>
        <w:tc>
          <w:tcPr>
            <w:tcW w:w="1215" w:type="dxa"/>
            <w:shd w:val="clear" w:color="auto" w:fill="auto"/>
          </w:tcPr>
          <w:p w14:paraId="2F33E797"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p>
        </w:tc>
        <w:tc>
          <w:tcPr>
            <w:tcW w:w="1248" w:type="dxa"/>
            <w:shd w:val="clear" w:color="auto" w:fill="auto"/>
          </w:tcPr>
          <w:p w14:paraId="7548555B"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p>
        </w:tc>
        <w:tc>
          <w:tcPr>
            <w:tcW w:w="1213" w:type="dxa"/>
            <w:shd w:val="clear" w:color="auto" w:fill="auto"/>
          </w:tcPr>
          <w:p w14:paraId="72FF8B87"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p>
        </w:tc>
      </w:tr>
      <w:tr w:rsidR="00DF4694" w:rsidRPr="00984E22" w14:paraId="26E84D1B" w14:textId="77777777" w:rsidTr="00DD46EA">
        <w:trPr>
          <w:trHeight w:val="316"/>
        </w:trPr>
        <w:tc>
          <w:tcPr>
            <w:tcW w:w="3791" w:type="dxa"/>
            <w:shd w:val="clear" w:color="auto" w:fill="auto"/>
          </w:tcPr>
          <w:p w14:paraId="0AC3FBF4"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骨髄検査</w:t>
            </w:r>
          </w:p>
        </w:tc>
        <w:tc>
          <w:tcPr>
            <w:tcW w:w="1247" w:type="dxa"/>
            <w:shd w:val="clear" w:color="auto" w:fill="auto"/>
          </w:tcPr>
          <w:p w14:paraId="1BA56C73"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c>
          <w:tcPr>
            <w:tcW w:w="1215" w:type="dxa"/>
            <w:shd w:val="clear" w:color="auto" w:fill="auto"/>
          </w:tcPr>
          <w:p w14:paraId="343E4315"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c>
          <w:tcPr>
            <w:tcW w:w="1248" w:type="dxa"/>
            <w:shd w:val="clear" w:color="auto" w:fill="auto"/>
          </w:tcPr>
          <w:p w14:paraId="53A04529"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p w14:paraId="468A0924"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c>
          <w:tcPr>
            <w:tcW w:w="1213" w:type="dxa"/>
            <w:shd w:val="clear" w:color="auto" w:fill="auto"/>
          </w:tcPr>
          <w:p w14:paraId="388D7C5A"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r>
      <w:tr w:rsidR="00DF4694" w:rsidRPr="00984E22" w14:paraId="011F1F3C" w14:textId="77777777" w:rsidTr="00DD46EA">
        <w:trPr>
          <w:trHeight w:val="316"/>
        </w:trPr>
        <w:tc>
          <w:tcPr>
            <w:tcW w:w="3791" w:type="dxa"/>
            <w:shd w:val="clear" w:color="auto" w:fill="auto"/>
          </w:tcPr>
          <w:p w14:paraId="38E2D86E"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染色体検査</w:t>
            </w:r>
          </w:p>
        </w:tc>
        <w:tc>
          <w:tcPr>
            <w:tcW w:w="1247" w:type="dxa"/>
            <w:shd w:val="clear" w:color="auto" w:fill="auto"/>
          </w:tcPr>
          <w:p w14:paraId="7195C2B5"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c>
          <w:tcPr>
            <w:tcW w:w="1215" w:type="dxa"/>
            <w:shd w:val="clear" w:color="auto" w:fill="auto"/>
          </w:tcPr>
          <w:p w14:paraId="195B964A"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p>
        </w:tc>
        <w:tc>
          <w:tcPr>
            <w:tcW w:w="1248" w:type="dxa"/>
            <w:shd w:val="clear" w:color="auto" w:fill="auto"/>
          </w:tcPr>
          <w:p w14:paraId="69A14429"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p>
        </w:tc>
        <w:tc>
          <w:tcPr>
            <w:tcW w:w="1213" w:type="dxa"/>
            <w:shd w:val="clear" w:color="auto" w:fill="auto"/>
          </w:tcPr>
          <w:p w14:paraId="6AC0CA55"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r>
    </w:tbl>
    <w:p w14:paraId="21FDFA0B" w14:textId="77777777" w:rsidR="00DF4694" w:rsidRPr="00984E22" w:rsidRDefault="00DF4694" w:rsidP="00DF4694">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ＭＳ ゴシック" w:hAnsi="ＭＳ ゴシック" w:cs="ＭＳ Ｐゴシック"/>
          <w:color w:val="000000" w:themeColor="text1"/>
          <w:kern w:val="0"/>
          <w:sz w:val="20"/>
          <w:szCs w:val="20"/>
        </w:rPr>
      </w:pPr>
    </w:p>
    <w:p w14:paraId="276E4925" w14:textId="77777777" w:rsidR="00DF4694" w:rsidRPr="00984E22" w:rsidRDefault="00DF4694" w:rsidP="00DF4694">
      <w:pPr>
        <w:pStyle w:val="21"/>
        <w:numPr>
          <w:ilvl w:val="0"/>
          <w:numId w:val="12"/>
        </w:numPr>
        <w:rPr>
          <w:rFonts w:ascii="ＭＳ ゴシック" w:eastAsia="ＭＳ ゴシック" w:hAnsi="ＭＳ ゴシック"/>
          <w:color w:val="000000" w:themeColor="text1"/>
        </w:rPr>
      </w:pPr>
      <w:r w:rsidRPr="00984E22">
        <w:rPr>
          <w:rFonts w:ascii="ＭＳ ゴシック" w:eastAsia="ＭＳ ゴシック" w:hAnsi="ＭＳ ゴシック" w:hint="eastAsia"/>
          <w:color w:val="000000" w:themeColor="text1"/>
        </w:rPr>
        <w:t>１回検査します。</w:t>
      </w:r>
    </w:p>
    <w:p w14:paraId="4CF8EAEB" w14:textId="77777777" w:rsidR="00DF4694" w:rsidRPr="00984E22" w:rsidRDefault="00DF4694" w:rsidP="00DF4694">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　週１回以上行います。</w:t>
      </w:r>
    </w:p>
    <w:p w14:paraId="04590CBC" w14:textId="77777777" w:rsidR="00DF4694" w:rsidRPr="00984E22" w:rsidRDefault="00DF4694" w:rsidP="00DF4694">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　週３回以上行います。</w:t>
      </w:r>
    </w:p>
    <w:p w14:paraId="674A2B83" w14:textId="77777777" w:rsidR="00DF4694" w:rsidRPr="00984E22" w:rsidRDefault="00DF4694" w:rsidP="00DF4694">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　寛解導入療法の治療開始</w:t>
      </w:r>
      <w:r w:rsidRPr="00984E22">
        <w:rPr>
          <w:rFonts w:ascii="ＭＳ ゴシック" w:hAnsi="ＭＳ ゴシック" w:cs="ＭＳ Ｐゴシック"/>
          <w:color w:val="000000" w:themeColor="text1"/>
          <w:kern w:val="0"/>
          <w:sz w:val="20"/>
          <w:szCs w:val="20"/>
        </w:rPr>
        <w:t>8</w:t>
      </w:r>
      <w:r w:rsidRPr="00984E22">
        <w:rPr>
          <w:rFonts w:ascii="ＭＳ ゴシック" w:hAnsi="ＭＳ ゴシック" w:cs="ＭＳ Ｐゴシック" w:hint="eastAsia"/>
          <w:color w:val="000000" w:themeColor="text1"/>
          <w:kern w:val="0"/>
          <w:sz w:val="20"/>
          <w:szCs w:val="20"/>
        </w:rPr>
        <w:t>日目に行います。</w:t>
      </w:r>
    </w:p>
    <w:p w14:paraId="237428AB" w14:textId="77777777" w:rsidR="00DF4694" w:rsidRPr="00984E22" w:rsidRDefault="00DF4694" w:rsidP="00DF4694">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　寛解導入療法の治療開始</w:t>
      </w:r>
      <w:r w:rsidRPr="00984E22">
        <w:rPr>
          <w:rFonts w:ascii="ＭＳ ゴシック" w:hAnsi="ＭＳ ゴシック" w:cs="ＭＳ Ｐゴシック"/>
          <w:color w:val="000000" w:themeColor="text1"/>
          <w:kern w:val="0"/>
          <w:sz w:val="20"/>
          <w:szCs w:val="20"/>
        </w:rPr>
        <w:t>15</w:t>
      </w:r>
      <w:r w:rsidRPr="00984E22">
        <w:rPr>
          <w:rFonts w:ascii="ＭＳ ゴシック" w:hAnsi="ＭＳ ゴシック" w:cs="ＭＳ Ｐゴシック" w:hint="eastAsia"/>
          <w:color w:val="000000" w:themeColor="text1"/>
          <w:kern w:val="0"/>
          <w:sz w:val="20"/>
          <w:szCs w:val="20"/>
        </w:rPr>
        <w:t>日目に行います。</w:t>
      </w:r>
    </w:p>
    <w:p w14:paraId="3A48E710" w14:textId="77777777" w:rsidR="00DF4694" w:rsidRPr="00984E22" w:rsidRDefault="00DF4694" w:rsidP="00DF4694">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　寛解導入療法の治療開始</w:t>
      </w:r>
      <w:r w:rsidRPr="00984E22">
        <w:rPr>
          <w:rFonts w:ascii="ＭＳ ゴシック" w:hAnsi="ＭＳ ゴシック" w:cs="ＭＳ Ｐゴシック"/>
          <w:color w:val="000000" w:themeColor="text1"/>
          <w:kern w:val="0"/>
          <w:sz w:val="20"/>
          <w:szCs w:val="20"/>
        </w:rPr>
        <w:t>36</w:t>
      </w:r>
      <w:r w:rsidRPr="00984E22">
        <w:rPr>
          <w:rFonts w:ascii="ＭＳ ゴシック" w:hAnsi="ＭＳ ゴシック" w:cs="ＭＳ Ｐゴシック" w:hint="eastAsia"/>
          <w:color w:val="000000" w:themeColor="text1"/>
          <w:kern w:val="0"/>
          <w:sz w:val="20"/>
          <w:szCs w:val="20"/>
        </w:rPr>
        <w:t>日目に行います。</w:t>
      </w:r>
    </w:p>
    <w:p w14:paraId="19D51A78" w14:textId="77777777" w:rsidR="00DF4694" w:rsidRPr="00984E22" w:rsidRDefault="00DF4694" w:rsidP="00DF4694">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 xml:space="preserve">☆　</w:t>
      </w:r>
      <w:r w:rsidRPr="00984E22">
        <w:rPr>
          <w:rFonts w:ascii="ＭＳ ゴシック" w:hAnsi="ＭＳ ゴシック" w:cs="ＭＳ Ｐゴシック"/>
          <w:color w:val="000000" w:themeColor="text1"/>
          <w:kern w:val="0"/>
          <w:sz w:val="20"/>
          <w:szCs w:val="20"/>
        </w:rPr>
        <w:t>L-</w:t>
      </w:r>
      <w:r w:rsidRPr="00984E22">
        <w:rPr>
          <w:rFonts w:ascii="ＭＳ ゴシック" w:hAnsi="ＭＳ ゴシック" w:cs="ＭＳ Ｐゴシック" w:hint="eastAsia"/>
          <w:color w:val="000000" w:themeColor="text1"/>
          <w:kern w:val="0"/>
          <w:sz w:val="20"/>
          <w:szCs w:val="20"/>
        </w:rPr>
        <w:t>アスパラギナーゼ投与後に行います。</w:t>
      </w:r>
    </w:p>
    <w:p w14:paraId="1F653647" w14:textId="77777777" w:rsidR="00DF4694" w:rsidRPr="00984E22" w:rsidRDefault="00DF4694" w:rsidP="00DF4694">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ＭＳ ゴシック" w:hAnsi="ＭＳ ゴシック" w:cs="ＭＳ Ｐゴシック"/>
          <w:color w:val="000000" w:themeColor="text1"/>
          <w:kern w:val="0"/>
          <w:sz w:val="20"/>
          <w:szCs w:val="20"/>
        </w:rPr>
      </w:pPr>
    </w:p>
    <w:p w14:paraId="08DFFC9E" w14:textId="77777777" w:rsidR="00DF4694" w:rsidRPr="00984E22" w:rsidRDefault="00DF4694" w:rsidP="00DF4694">
      <w:pPr>
        <w:pStyle w:val="3"/>
        <w:keepNext/>
        <w:numPr>
          <w:ilvl w:val="0"/>
          <w:numId w:val="14"/>
        </w:numPr>
        <w:ind w:left="1467" w:firstLineChars="0" w:hanging="507"/>
        <w:contextualSpacing/>
        <w:rPr>
          <w:color w:val="000000" w:themeColor="text1"/>
        </w:rPr>
      </w:pPr>
      <w:bookmarkStart w:id="27" w:name="_Toc178491042"/>
      <w:bookmarkStart w:id="28" w:name="_Toc261163725"/>
      <w:bookmarkStart w:id="29" w:name="_Toc281399061"/>
      <w:r w:rsidRPr="00984E22">
        <w:rPr>
          <w:rFonts w:hint="eastAsia"/>
          <w:color w:val="000000" w:themeColor="text1"/>
        </w:rPr>
        <w:t>維持療法</w:t>
      </w:r>
      <w:bookmarkEnd w:id="27"/>
      <w:bookmarkEnd w:id="28"/>
      <w:bookmarkEnd w:id="29"/>
    </w:p>
    <w:p w14:paraId="13EADD11" w14:textId="77777777" w:rsidR="00DF4694" w:rsidRPr="00984E22" w:rsidRDefault="00DF4694" w:rsidP="00DF4694">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ＭＳ ゴシック" w:hAnsi="ＭＳ ゴシック" w:cs="ＭＳ Ｐゴシック"/>
          <w:color w:val="000000" w:themeColor="text1"/>
          <w:kern w:val="0"/>
          <w:sz w:val="20"/>
          <w:szCs w:val="20"/>
        </w:rPr>
      </w:pPr>
    </w:p>
    <w:tbl>
      <w:tblPr>
        <w:tblW w:w="74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1"/>
        <w:gridCol w:w="1215"/>
        <w:gridCol w:w="1248"/>
        <w:gridCol w:w="1213"/>
      </w:tblGrid>
      <w:tr w:rsidR="00DF4694" w:rsidRPr="00984E22" w14:paraId="6D6614E0" w14:textId="77777777" w:rsidTr="00DD46EA">
        <w:trPr>
          <w:trHeight w:val="305"/>
        </w:trPr>
        <w:tc>
          <w:tcPr>
            <w:tcW w:w="3791" w:type="dxa"/>
            <w:shd w:val="clear" w:color="auto" w:fill="auto"/>
          </w:tcPr>
          <w:p w14:paraId="342F9A56"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項目</w:t>
            </w:r>
          </w:p>
        </w:tc>
        <w:tc>
          <w:tcPr>
            <w:tcW w:w="1215" w:type="dxa"/>
            <w:shd w:val="clear" w:color="auto" w:fill="auto"/>
          </w:tcPr>
          <w:p w14:paraId="2140A1D2"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治療直前</w:t>
            </w:r>
          </w:p>
        </w:tc>
        <w:tc>
          <w:tcPr>
            <w:tcW w:w="1248" w:type="dxa"/>
            <w:shd w:val="clear" w:color="auto" w:fill="auto"/>
          </w:tcPr>
          <w:p w14:paraId="478CC131"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治療中</w:t>
            </w:r>
          </w:p>
          <w:p w14:paraId="7DDC4EB6"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p>
        </w:tc>
        <w:tc>
          <w:tcPr>
            <w:tcW w:w="1213" w:type="dxa"/>
            <w:shd w:val="clear" w:color="auto" w:fill="auto"/>
          </w:tcPr>
          <w:p w14:paraId="07C49B20"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化学療法</w:t>
            </w:r>
          </w:p>
          <w:p w14:paraId="1C7FC99C"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終了後</w:t>
            </w:r>
          </w:p>
        </w:tc>
      </w:tr>
      <w:tr w:rsidR="00DF4694" w:rsidRPr="00984E22" w14:paraId="43DBBEED" w14:textId="77777777" w:rsidTr="00DD46EA">
        <w:trPr>
          <w:trHeight w:val="305"/>
        </w:trPr>
        <w:tc>
          <w:tcPr>
            <w:tcW w:w="3791" w:type="dxa"/>
            <w:shd w:val="clear" w:color="auto" w:fill="auto"/>
          </w:tcPr>
          <w:p w14:paraId="003BBFDA"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（問診、診察）</w:t>
            </w:r>
          </w:p>
        </w:tc>
        <w:tc>
          <w:tcPr>
            <w:tcW w:w="1215" w:type="dxa"/>
            <w:shd w:val="clear" w:color="auto" w:fill="auto"/>
          </w:tcPr>
          <w:p w14:paraId="0F3BC605"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p>
        </w:tc>
        <w:tc>
          <w:tcPr>
            <w:tcW w:w="1248" w:type="dxa"/>
            <w:shd w:val="clear" w:color="auto" w:fill="auto"/>
          </w:tcPr>
          <w:p w14:paraId="03286DA9"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p>
        </w:tc>
        <w:tc>
          <w:tcPr>
            <w:tcW w:w="1213" w:type="dxa"/>
            <w:shd w:val="clear" w:color="auto" w:fill="auto"/>
          </w:tcPr>
          <w:p w14:paraId="4103A4F2"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p>
        </w:tc>
      </w:tr>
      <w:tr w:rsidR="00DF4694" w:rsidRPr="00984E22" w14:paraId="01362B9E" w14:textId="77777777" w:rsidTr="00DD46EA">
        <w:trPr>
          <w:trHeight w:val="305"/>
        </w:trPr>
        <w:tc>
          <w:tcPr>
            <w:tcW w:w="3791" w:type="dxa"/>
            <w:shd w:val="clear" w:color="auto" w:fill="auto"/>
          </w:tcPr>
          <w:p w14:paraId="60385314"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理学所見（全身状態、体温、血圧など）</w:t>
            </w:r>
          </w:p>
        </w:tc>
        <w:tc>
          <w:tcPr>
            <w:tcW w:w="1215" w:type="dxa"/>
            <w:shd w:val="clear" w:color="auto" w:fill="auto"/>
          </w:tcPr>
          <w:p w14:paraId="6BD7FCF5"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c>
          <w:tcPr>
            <w:tcW w:w="1248" w:type="dxa"/>
            <w:shd w:val="clear" w:color="auto" w:fill="auto"/>
          </w:tcPr>
          <w:p w14:paraId="581022E9"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c>
          <w:tcPr>
            <w:tcW w:w="1213" w:type="dxa"/>
            <w:shd w:val="clear" w:color="auto" w:fill="auto"/>
          </w:tcPr>
          <w:p w14:paraId="7E1831A9"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r>
      <w:tr w:rsidR="00DF4694" w:rsidRPr="00984E22" w14:paraId="7C9A86C8" w14:textId="77777777" w:rsidTr="00DD46EA">
        <w:trPr>
          <w:trHeight w:val="305"/>
        </w:trPr>
        <w:tc>
          <w:tcPr>
            <w:tcW w:w="3791" w:type="dxa"/>
            <w:shd w:val="clear" w:color="auto" w:fill="auto"/>
          </w:tcPr>
          <w:p w14:paraId="1633EC65"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身長、体重</w:t>
            </w:r>
          </w:p>
        </w:tc>
        <w:tc>
          <w:tcPr>
            <w:tcW w:w="1215" w:type="dxa"/>
            <w:shd w:val="clear" w:color="auto" w:fill="auto"/>
          </w:tcPr>
          <w:p w14:paraId="6100A7AC"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c>
          <w:tcPr>
            <w:tcW w:w="1248" w:type="dxa"/>
            <w:shd w:val="clear" w:color="auto" w:fill="auto"/>
          </w:tcPr>
          <w:p w14:paraId="712D53AD"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p>
        </w:tc>
        <w:tc>
          <w:tcPr>
            <w:tcW w:w="1213" w:type="dxa"/>
            <w:shd w:val="clear" w:color="auto" w:fill="auto"/>
          </w:tcPr>
          <w:p w14:paraId="72F00270"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p>
        </w:tc>
      </w:tr>
      <w:tr w:rsidR="00DF4694" w:rsidRPr="00984E22" w14:paraId="4A3150CA" w14:textId="77777777" w:rsidTr="00DD46EA">
        <w:trPr>
          <w:trHeight w:val="316"/>
        </w:trPr>
        <w:tc>
          <w:tcPr>
            <w:tcW w:w="3791" w:type="dxa"/>
            <w:shd w:val="clear" w:color="auto" w:fill="auto"/>
          </w:tcPr>
          <w:p w14:paraId="4F31AFD9"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有害事象評価（検査、体重を含めて）</w:t>
            </w:r>
          </w:p>
        </w:tc>
        <w:tc>
          <w:tcPr>
            <w:tcW w:w="1215" w:type="dxa"/>
            <w:shd w:val="clear" w:color="auto" w:fill="auto"/>
          </w:tcPr>
          <w:p w14:paraId="40340826"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p>
        </w:tc>
        <w:tc>
          <w:tcPr>
            <w:tcW w:w="1248" w:type="dxa"/>
            <w:shd w:val="clear" w:color="auto" w:fill="auto"/>
          </w:tcPr>
          <w:p w14:paraId="27297E5C"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c>
          <w:tcPr>
            <w:tcW w:w="1213" w:type="dxa"/>
            <w:shd w:val="clear" w:color="auto" w:fill="auto"/>
          </w:tcPr>
          <w:p w14:paraId="7DE1601E"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r>
      <w:tr w:rsidR="00DF4694" w:rsidRPr="00984E22" w14:paraId="08482CF3" w14:textId="77777777" w:rsidTr="00DD46EA">
        <w:trPr>
          <w:trHeight w:val="316"/>
        </w:trPr>
        <w:tc>
          <w:tcPr>
            <w:tcW w:w="3791" w:type="dxa"/>
            <w:shd w:val="clear" w:color="auto" w:fill="auto"/>
          </w:tcPr>
          <w:p w14:paraId="60F532D1"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（検体検査、生理検査）</w:t>
            </w:r>
          </w:p>
        </w:tc>
        <w:tc>
          <w:tcPr>
            <w:tcW w:w="1215" w:type="dxa"/>
            <w:shd w:val="clear" w:color="auto" w:fill="auto"/>
          </w:tcPr>
          <w:p w14:paraId="39AB692C"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p>
        </w:tc>
        <w:tc>
          <w:tcPr>
            <w:tcW w:w="1248" w:type="dxa"/>
            <w:shd w:val="clear" w:color="auto" w:fill="auto"/>
          </w:tcPr>
          <w:p w14:paraId="7FEE9060"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p>
        </w:tc>
        <w:tc>
          <w:tcPr>
            <w:tcW w:w="1213" w:type="dxa"/>
            <w:shd w:val="clear" w:color="auto" w:fill="auto"/>
          </w:tcPr>
          <w:p w14:paraId="7E25B971"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p>
        </w:tc>
      </w:tr>
      <w:tr w:rsidR="00DF4694" w:rsidRPr="00984E22" w14:paraId="7CEA69B1" w14:textId="77777777" w:rsidTr="00DD46EA">
        <w:trPr>
          <w:trHeight w:val="316"/>
        </w:trPr>
        <w:tc>
          <w:tcPr>
            <w:tcW w:w="3791" w:type="dxa"/>
            <w:shd w:val="clear" w:color="auto" w:fill="auto"/>
          </w:tcPr>
          <w:p w14:paraId="53F1145B"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末梢血血算・血液像</w:t>
            </w:r>
          </w:p>
        </w:tc>
        <w:tc>
          <w:tcPr>
            <w:tcW w:w="1215" w:type="dxa"/>
            <w:shd w:val="clear" w:color="auto" w:fill="auto"/>
          </w:tcPr>
          <w:p w14:paraId="62A6DC18"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c>
          <w:tcPr>
            <w:tcW w:w="1248" w:type="dxa"/>
            <w:shd w:val="clear" w:color="auto" w:fill="auto"/>
          </w:tcPr>
          <w:p w14:paraId="36567A48"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c>
          <w:tcPr>
            <w:tcW w:w="1213" w:type="dxa"/>
            <w:shd w:val="clear" w:color="auto" w:fill="auto"/>
          </w:tcPr>
          <w:p w14:paraId="2E9DF5C6"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r>
      <w:tr w:rsidR="00DF4694" w:rsidRPr="00984E22" w14:paraId="27F49E18" w14:textId="77777777" w:rsidTr="00DD46EA">
        <w:trPr>
          <w:trHeight w:val="316"/>
        </w:trPr>
        <w:tc>
          <w:tcPr>
            <w:tcW w:w="3791" w:type="dxa"/>
            <w:shd w:val="clear" w:color="auto" w:fill="auto"/>
          </w:tcPr>
          <w:p w14:paraId="47E5B76B"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生化</w:t>
            </w:r>
            <w:r w:rsidRPr="00984E22">
              <w:rPr>
                <w:rFonts w:ascii="ＭＳ ゴシック" w:hAnsi="ＭＳ ゴシック" w:cs="ＭＳ Ｐゴシック"/>
                <w:color w:val="000000" w:themeColor="text1"/>
                <w:kern w:val="0"/>
                <w:sz w:val="20"/>
                <w:szCs w:val="20"/>
              </w:rPr>
              <w:t>(</w:t>
            </w:r>
            <w:r w:rsidRPr="00984E22">
              <w:rPr>
                <w:rFonts w:ascii="ＭＳ ゴシック" w:hAnsi="ＭＳ ゴシック" w:cs="ＭＳ Ｐゴシック" w:hint="eastAsia"/>
                <w:color w:val="000000" w:themeColor="text1"/>
                <w:kern w:val="0"/>
                <w:sz w:val="20"/>
                <w:szCs w:val="20"/>
              </w:rPr>
              <w:t>該当項目を選択して実施</w:t>
            </w:r>
            <w:r w:rsidRPr="00984E22">
              <w:rPr>
                <w:rFonts w:ascii="ＭＳ ゴシック" w:hAnsi="ＭＳ ゴシック" w:cs="ＭＳ Ｐゴシック"/>
                <w:color w:val="000000" w:themeColor="text1"/>
                <w:kern w:val="0"/>
                <w:sz w:val="20"/>
                <w:szCs w:val="20"/>
              </w:rPr>
              <w:t>)</w:t>
            </w:r>
          </w:p>
        </w:tc>
        <w:tc>
          <w:tcPr>
            <w:tcW w:w="1215" w:type="dxa"/>
            <w:shd w:val="clear" w:color="auto" w:fill="auto"/>
          </w:tcPr>
          <w:p w14:paraId="52BA511F"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c>
          <w:tcPr>
            <w:tcW w:w="1248" w:type="dxa"/>
            <w:shd w:val="clear" w:color="auto" w:fill="auto"/>
          </w:tcPr>
          <w:p w14:paraId="50C6F684"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c>
          <w:tcPr>
            <w:tcW w:w="1213" w:type="dxa"/>
            <w:shd w:val="clear" w:color="auto" w:fill="auto"/>
          </w:tcPr>
          <w:p w14:paraId="7BEC0123"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r>
      <w:tr w:rsidR="00DF4694" w:rsidRPr="00984E22" w14:paraId="322D49A2" w14:textId="77777777" w:rsidTr="00DD46EA">
        <w:trPr>
          <w:trHeight w:val="316"/>
        </w:trPr>
        <w:tc>
          <w:tcPr>
            <w:tcW w:w="3791" w:type="dxa"/>
            <w:shd w:val="clear" w:color="auto" w:fill="auto"/>
          </w:tcPr>
          <w:p w14:paraId="6E61B44A"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（白血病評価）</w:t>
            </w:r>
          </w:p>
        </w:tc>
        <w:tc>
          <w:tcPr>
            <w:tcW w:w="1215" w:type="dxa"/>
            <w:shd w:val="clear" w:color="auto" w:fill="auto"/>
          </w:tcPr>
          <w:p w14:paraId="354E7637"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p>
        </w:tc>
        <w:tc>
          <w:tcPr>
            <w:tcW w:w="1248" w:type="dxa"/>
            <w:shd w:val="clear" w:color="auto" w:fill="auto"/>
          </w:tcPr>
          <w:p w14:paraId="1E19F539"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p>
        </w:tc>
        <w:tc>
          <w:tcPr>
            <w:tcW w:w="1213" w:type="dxa"/>
            <w:shd w:val="clear" w:color="auto" w:fill="auto"/>
          </w:tcPr>
          <w:p w14:paraId="64E14BFE"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p>
        </w:tc>
      </w:tr>
      <w:tr w:rsidR="00DF4694" w:rsidRPr="00984E22" w14:paraId="076FBE54" w14:textId="77777777" w:rsidTr="00DD46EA">
        <w:trPr>
          <w:trHeight w:val="316"/>
        </w:trPr>
        <w:tc>
          <w:tcPr>
            <w:tcW w:w="3791" w:type="dxa"/>
            <w:shd w:val="clear" w:color="auto" w:fill="auto"/>
          </w:tcPr>
          <w:p w14:paraId="0E6E9715"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骨髄検査</w:t>
            </w:r>
          </w:p>
        </w:tc>
        <w:tc>
          <w:tcPr>
            <w:tcW w:w="1215" w:type="dxa"/>
            <w:shd w:val="clear" w:color="auto" w:fill="auto"/>
          </w:tcPr>
          <w:p w14:paraId="43A6C231"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p>
        </w:tc>
        <w:tc>
          <w:tcPr>
            <w:tcW w:w="1248" w:type="dxa"/>
            <w:shd w:val="clear" w:color="auto" w:fill="auto"/>
          </w:tcPr>
          <w:p w14:paraId="6F74A92A"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p>
        </w:tc>
        <w:tc>
          <w:tcPr>
            <w:tcW w:w="1213" w:type="dxa"/>
            <w:shd w:val="clear" w:color="auto" w:fill="auto"/>
          </w:tcPr>
          <w:p w14:paraId="698AA884"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r>
      <w:tr w:rsidR="00DF4694" w:rsidRPr="00984E22" w14:paraId="30DAD64E" w14:textId="77777777" w:rsidTr="00DD46EA">
        <w:trPr>
          <w:trHeight w:val="316"/>
        </w:trPr>
        <w:tc>
          <w:tcPr>
            <w:tcW w:w="3791" w:type="dxa"/>
            <w:shd w:val="clear" w:color="auto" w:fill="auto"/>
          </w:tcPr>
          <w:p w14:paraId="64E53EFB"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染色体検査</w:t>
            </w:r>
          </w:p>
        </w:tc>
        <w:tc>
          <w:tcPr>
            <w:tcW w:w="1215" w:type="dxa"/>
            <w:shd w:val="clear" w:color="auto" w:fill="auto"/>
          </w:tcPr>
          <w:p w14:paraId="49AE124D"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p>
        </w:tc>
        <w:tc>
          <w:tcPr>
            <w:tcW w:w="1248" w:type="dxa"/>
            <w:shd w:val="clear" w:color="auto" w:fill="auto"/>
          </w:tcPr>
          <w:p w14:paraId="3600FC20"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p>
        </w:tc>
        <w:tc>
          <w:tcPr>
            <w:tcW w:w="1213" w:type="dxa"/>
            <w:shd w:val="clear" w:color="auto" w:fill="auto"/>
          </w:tcPr>
          <w:p w14:paraId="5ED51D88" w14:textId="77777777" w:rsidR="00DF4694" w:rsidRPr="00984E22" w:rsidRDefault="00DF4694" w:rsidP="00DD46E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w:t>
            </w:r>
          </w:p>
        </w:tc>
      </w:tr>
    </w:tbl>
    <w:p w14:paraId="565C3764" w14:textId="77777777" w:rsidR="00DF4694" w:rsidRPr="00984E22" w:rsidRDefault="00DF4694" w:rsidP="00DF4694">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ＭＳ ゴシック" w:hAnsi="ＭＳ ゴシック" w:cs="ＭＳ Ｐゴシック"/>
          <w:color w:val="000000" w:themeColor="text1"/>
          <w:kern w:val="0"/>
          <w:sz w:val="20"/>
          <w:szCs w:val="20"/>
        </w:rPr>
      </w:pPr>
    </w:p>
    <w:p w14:paraId="2AC5D4FD" w14:textId="77777777" w:rsidR="00DF4694" w:rsidRPr="00984E22" w:rsidRDefault="00DF4694" w:rsidP="00DF4694">
      <w:pPr>
        <w:pStyle w:val="21"/>
        <w:numPr>
          <w:ilvl w:val="0"/>
          <w:numId w:val="12"/>
        </w:numPr>
        <w:rPr>
          <w:rFonts w:ascii="ＭＳ ゴシック" w:eastAsia="ＭＳ ゴシック" w:hAnsi="ＭＳ ゴシック"/>
          <w:color w:val="000000" w:themeColor="text1"/>
        </w:rPr>
      </w:pPr>
      <w:r w:rsidRPr="00984E22">
        <w:rPr>
          <w:rFonts w:ascii="ＭＳ ゴシック" w:eastAsia="ＭＳ ゴシック" w:hAnsi="ＭＳ ゴシック" w:hint="eastAsia"/>
          <w:color w:val="000000" w:themeColor="text1"/>
        </w:rPr>
        <w:t>１回検査します。</w:t>
      </w:r>
    </w:p>
    <w:p w14:paraId="0288C9B4" w14:textId="77777777" w:rsidR="00DF4694" w:rsidRPr="00984E22" w:rsidRDefault="00DF4694" w:rsidP="00DF4694">
      <w:pPr>
        <w:pStyle w:val="21"/>
        <w:numPr>
          <w:ilvl w:val="0"/>
          <w:numId w:val="13"/>
        </w:numPr>
        <w:rPr>
          <w:rFonts w:ascii="ＭＳ ゴシック" w:eastAsia="ＭＳ ゴシック" w:hAnsi="ＭＳ ゴシック"/>
          <w:color w:val="000000" w:themeColor="text1"/>
        </w:rPr>
      </w:pPr>
      <w:r w:rsidRPr="00984E22">
        <w:rPr>
          <w:rFonts w:ascii="ＭＳ ゴシック" w:eastAsia="ＭＳ ゴシック" w:hAnsi="ＭＳ ゴシック" w:hint="eastAsia"/>
          <w:color w:val="000000" w:themeColor="text1"/>
        </w:rPr>
        <w:t>来院時に評価します。</w:t>
      </w:r>
    </w:p>
    <w:p w14:paraId="54AE9F0F" w14:textId="77777777" w:rsidR="00DF4694" w:rsidRPr="00984E22" w:rsidRDefault="00DF4694" w:rsidP="00DF4694">
      <w:pPr>
        <w:rPr>
          <w:rFonts w:ascii="ＭＳ ゴシック" w:hAnsi="ＭＳ ゴシック"/>
          <w:color w:val="000000" w:themeColor="text1"/>
        </w:rPr>
      </w:pPr>
    </w:p>
    <w:p w14:paraId="4A18E3C8" w14:textId="77777777" w:rsidR="00DF4694" w:rsidRPr="00984E22" w:rsidRDefault="00DF4694" w:rsidP="00DF4694">
      <w:pPr>
        <w:pStyle w:val="3"/>
        <w:keepNext/>
        <w:numPr>
          <w:ilvl w:val="0"/>
          <w:numId w:val="14"/>
        </w:numPr>
        <w:ind w:left="1467" w:firstLineChars="0" w:hanging="507"/>
        <w:contextualSpacing/>
        <w:rPr>
          <w:color w:val="000000" w:themeColor="text1"/>
        </w:rPr>
      </w:pPr>
      <w:bookmarkStart w:id="30" w:name="_Toc261163726"/>
      <w:bookmarkStart w:id="31" w:name="_Toc281399062"/>
      <w:r w:rsidRPr="00984E22">
        <w:rPr>
          <w:rFonts w:hint="eastAsia"/>
          <w:color w:val="000000" w:themeColor="text1"/>
        </w:rPr>
        <w:t>プロトコール治療完了後</w:t>
      </w:r>
      <w:bookmarkEnd w:id="30"/>
      <w:bookmarkEnd w:id="31"/>
    </w:p>
    <w:p w14:paraId="37E75EA0" w14:textId="77777777" w:rsidR="00DF4694" w:rsidRPr="00984E22" w:rsidRDefault="00DF4694" w:rsidP="00DF4694">
      <w:pPr>
        <w:rPr>
          <w:rFonts w:ascii="ＭＳ ゴシック" w:hAnsi="ＭＳ ゴシック"/>
          <w:color w:val="000000" w:themeColor="text1"/>
        </w:rPr>
      </w:pPr>
    </w:p>
    <w:p w14:paraId="4225FA57" w14:textId="77777777" w:rsidR="00DF4694" w:rsidRPr="00984E22" w:rsidRDefault="00DF4694" w:rsidP="00DF4694">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hint="eastAsia"/>
          <w:color w:val="000000" w:themeColor="text1"/>
          <w:kern w:val="0"/>
          <w:sz w:val="20"/>
          <w:szCs w:val="20"/>
        </w:rPr>
        <w:t>プロトコール治療完了後の経過観察</w:t>
      </w:r>
      <w:r w:rsidRPr="00984E22">
        <w:rPr>
          <w:rFonts w:ascii="ＭＳ ゴシック" w:hAnsi="ＭＳ ゴシック" w:cs="ＭＳ Ｐゴシック"/>
          <w:color w:val="000000" w:themeColor="text1"/>
          <w:kern w:val="0"/>
          <w:sz w:val="20"/>
          <w:szCs w:val="20"/>
        </w:rPr>
        <w:t>(</w:t>
      </w:r>
      <w:r w:rsidRPr="00984E22">
        <w:rPr>
          <w:rFonts w:ascii="ＭＳ ゴシック" w:hAnsi="ＭＳ ゴシック" w:cs="ＭＳ Ｐゴシック" w:hint="eastAsia"/>
          <w:color w:val="000000" w:themeColor="text1"/>
          <w:kern w:val="0"/>
          <w:sz w:val="20"/>
          <w:szCs w:val="20"/>
        </w:rPr>
        <w:t>外来受診</w:t>
      </w:r>
      <w:r w:rsidRPr="00984E22">
        <w:rPr>
          <w:rFonts w:ascii="ＭＳ ゴシック" w:hAnsi="ＭＳ ゴシック" w:cs="ＭＳ Ｐゴシック"/>
          <w:color w:val="000000" w:themeColor="text1"/>
          <w:kern w:val="0"/>
          <w:sz w:val="20"/>
          <w:szCs w:val="20"/>
        </w:rPr>
        <w:t>)</w:t>
      </w:r>
      <w:r w:rsidRPr="00984E22">
        <w:rPr>
          <w:rFonts w:ascii="ＭＳ ゴシック" w:hAnsi="ＭＳ ゴシック" w:cs="ＭＳ Ｐゴシック" w:hint="eastAsia"/>
          <w:color w:val="000000" w:themeColor="text1"/>
          <w:kern w:val="0"/>
          <w:sz w:val="20"/>
          <w:szCs w:val="20"/>
        </w:rPr>
        <w:t>は少なくとも下記の頻度で行います。</w:t>
      </w:r>
    </w:p>
    <w:p w14:paraId="4601A9C1" w14:textId="77777777" w:rsidR="00DF4694" w:rsidRPr="00984E22" w:rsidRDefault="00DF4694" w:rsidP="00DF4694">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jc w:val="left"/>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color w:val="000000" w:themeColor="text1"/>
          <w:kern w:val="0"/>
          <w:sz w:val="20"/>
          <w:szCs w:val="20"/>
        </w:rPr>
        <w:t>1)</w:t>
      </w:r>
      <w:r w:rsidRPr="00984E22">
        <w:rPr>
          <w:rFonts w:ascii="ＭＳ ゴシック" w:hAnsi="ＭＳ ゴシック" w:cs="ＭＳ Ｐゴシック" w:hint="eastAsia"/>
          <w:color w:val="000000" w:themeColor="text1"/>
          <w:kern w:val="0"/>
          <w:sz w:val="20"/>
          <w:szCs w:val="20"/>
        </w:rPr>
        <w:t xml:space="preserve">　治療完了後</w:t>
      </w:r>
      <w:r w:rsidRPr="00984E22">
        <w:rPr>
          <w:rFonts w:ascii="ＭＳ ゴシック" w:hAnsi="ＭＳ ゴシック" w:cs="ＭＳ Ｐゴシック"/>
          <w:color w:val="000000" w:themeColor="text1"/>
          <w:kern w:val="0"/>
          <w:sz w:val="20"/>
          <w:szCs w:val="20"/>
        </w:rPr>
        <w:t xml:space="preserve"> 1 </w:t>
      </w:r>
      <w:r w:rsidRPr="00984E22">
        <w:rPr>
          <w:rFonts w:ascii="ＭＳ ゴシック" w:hAnsi="ＭＳ ゴシック" w:cs="ＭＳ Ｐゴシック" w:hint="eastAsia"/>
          <w:color w:val="000000" w:themeColor="text1"/>
          <w:kern w:val="0"/>
          <w:sz w:val="20"/>
          <w:szCs w:val="20"/>
        </w:rPr>
        <w:t>年間</w:t>
      </w:r>
      <w:r w:rsidRPr="00984E22">
        <w:rPr>
          <w:rFonts w:ascii="ＭＳ ゴシック" w:hAnsi="ＭＳ ゴシック" w:cs="ＭＳ Ｐゴシック"/>
          <w:color w:val="000000" w:themeColor="text1"/>
          <w:kern w:val="0"/>
          <w:sz w:val="20"/>
          <w:szCs w:val="20"/>
        </w:rPr>
        <w:t>:1</w:t>
      </w:r>
      <w:r w:rsidRPr="00984E22">
        <w:rPr>
          <w:rFonts w:ascii="ＭＳ ゴシック" w:hAnsi="ＭＳ ゴシック" w:cs="ＭＳ Ｐゴシック" w:hint="eastAsia"/>
          <w:color w:val="000000" w:themeColor="text1"/>
          <w:kern w:val="0"/>
          <w:sz w:val="20"/>
          <w:szCs w:val="20"/>
        </w:rPr>
        <w:t>ヶ月に</w:t>
      </w:r>
      <w:r w:rsidRPr="00984E22">
        <w:rPr>
          <w:rFonts w:ascii="ＭＳ ゴシック" w:hAnsi="ＭＳ ゴシック" w:cs="ＭＳ Ｐゴシック"/>
          <w:color w:val="000000" w:themeColor="text1"/>
          <w:kern w:val="0"/>
          <w:sz w:val="20"/>
          <w:szCs w:val="20"/>
        </w:rPr>
        <w:t>1</w:t>
      </w:r>
      <w:r w:rsidRPr="00984E22">
        <w:rPr>
          <w:rFonts w:ascii="ＭＳ ゴシック" w:hAnsi="ＭＳ ゴシック" w:cs="ＭＳ Ｐゴシック" w:hint="eastAsia"/>
          <w:color w:val="000000" w:themeColor="text1"/>
          <w:kern w:val="0"/>
          <w:sz w:val="20"/>
          <w:szCs w:val="20"/>
        </w:rPr>
        <w:t>回</w:t>
      </w:r>
      <w:r w:rsidRPr="00984E22">
        <w:rPr>
          <w:rFonts w:ascii="ＭＳ ゴシック" w:hAnsi="ＭＳ ゴシック" w:cs="ＭＳ Ｐゴシック"/>
          <w:color w:val="000000" w:themeColor="text1"/>
          <w:kern w:val="0"/>
          <w:sz w:val="20"/>
          <w:szCs w:val="20"/>
        </w:rPr>
        <w:t xml:space="preserve"> </w:t>
      </w:r>
      <w:r w:rsidRPr="00984E22">
        <w:rPr>
          <w:rFonts w:ascii="ＭＳ ゴシック" w:hAnsi="ＭＳ ゴシック" w:cs="ＭＳ Ｐゴシック" w:hint="eastAsia"/>
          <w:color w:val="000000" w:themeColor="text1"/>
          <w:kern w:val="0"/>
          <w:sz w:val="20"/>
          <w:szCs w:val="20"/>
        </w:rPr>
        <w:t>（骨髄穿刺は</w:t>
      </w:r>
      <w:r w:rsidRPr="00984E22">
        <w:rPr>
          <w:rFonts w:ascii="ＭＳ ゴシック" w:hAnsi="ＭＳ ゴシック" w:cs="ＭＳ Ｐゴシック"/>
          <w:color w:val="000000" w:themeColor="text1"/>
          <w:kern w:val="0"/>
          <w:sz w:val="20"/>
          <w:szCs w:val="20"/>
        </w:rPr>
        <w:t>3</w:t>
      </w:r>
      <w:r w:rsidRPr="00984E22">
        <w:rPr>
          <w:rFonts w:ascii="ＭＳ ゴシック" w:hAnsi="ＭＳ ゴシック" w:cs="ＭＳ Ｐゴシック" w:hint="eastAsia"/>
          <w:color w:val="000000" w:themeColor="text1"/>
          <w:kern w:val="0"/>
          <w:sz w:val="20"/>
          <w:szCs w:val="20"/>
        </w:rPr>
        <w:t>ヶ月に</w:t>
      </w:r>
      <w:r w:rsidRPr="00984E22">
        <w:rPr>
          <w:rFonts w:ascii="ＭＳ ゴシック" w:hAnsi="ＭＳ ゴシック" w:cs="ＭＳ Ｐゴシック"/>
          <w:color w:val="000000" w:themeColor="text1"/>
          <w:kern w:val="0"/>
          <w:sz w:val="20"/>
          <w:szCs w:val="20"/>
        </w:rPr>
        <w:t>1</w:t>
      </w:r>
      <w:r w:rsidRPr="00984E22">
        <w:rPr>
          <w:rFonts w:ascii="ＭＳ ゴシック" w:hAnsi="ＭＳ ゴシック" w:cs="ＭＳ Ｐゴシック" w:hint="eastAsia"/>
          <w:color w:val="000000" w:themeColor="text1"/>
          <w:kern w:val="0"/>
          <w:sz w:val="20"/>
          <w:szCs w:val="20"/>
        </w:rPr>
        <w:t>回）</w:t>
      </w:r>
    </w:p>
    <w:p w14:paraId="48DA3C43" w14:textId="77777777" w:rsidR="00DF4694" w:rsidRPr="00984E22" w:rsidRDefault="00DF4694" w:rsidP="00DF4694">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jc w:val="left"/>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color w:val="000000" w:themeColor="text1"/>
          <w:kern w:val="0"/>
          <w:sz w:val="20"/>
          <w:szCs w:val="20"/>
        </w:rPr>
        <w:t>2)</w:t>
      </w:r>
      <w:r w:rsidRPr="00984E22">
        <w:rPr>
          <w:rFonts w:ascii="ＭＳ ゴシック" w:hAnsi="ＭＳ ゴシック" w:cs="ＭＳ Ｐゴシック" w:hint="eastAsia"/>
          <w:color w:val="000000" w:themeColor="text1"/>
          <w:kern w:val="0"/>
          <w:sz w:val="20"/>
          <w:szCs w:val="20"/>
        </w:rPr>
        <w:t xml:space="preserve">　治療完了後</w:t>
      </w:r>
      <w:r w:rsidRPr="00984E22">
        <w:rPr>
          <w:rFonts w:ascii="ＭＳ ゴシック" w:hAnsi="ＭＳ ゴシック" w:cs="ＭＳ Ｐゴシック"/>
          <w:color w:val="000000" w:themeColor="text1"/>
          <w:kern w:val="0"/>
          <w:sz w:val="20"/>
          <w:szCs w:val="20"/>
        </w:rPr>
        <w:t xml:space="preserve"> 2 </w:t>
      </w:r>
      <w:r w:rsidRPr="00984E22">
        <w:rPr>
          <w:rFonts w:ascii="ＭＳ ゴシック" w:hAnsi="ＭＳ ゴシック" w:cs="ＭＳ Ｐゴシック" w:hint="eastAsia"/>
          <w:color w:val="000000" w:themeColor="text1"/>
          <w:kern w:val="0"/>
          <w:sz w:val="20"/>
          <w:szCs w:val="20"/>
        </w:rPr>
        <w:t>年目</w:t>
      </w:r>
      <w:r w:rsidRPr="00984E22">
        <w:rPr>
          <w:rFonts w:ascii="ＭＳ ゴシック" w:hAnsi="ＭＳ ゴシック" w:cs="ＭＳ Ｐゴシック"/>
          <w:color w:val="000000" w:themeColor="text1"/>
          <w:kern w:val="0"/>
          <w:sz w:val="20"/>
          <w:szCs w:val="20"/>
        </w:rPr>
        <w:t>:1</w:t>
      </w:r>
      <w:r w:rsidRPr="00984E22">
        <w:rPr>
          <w:rFonts w:ascii="ＭＳ ゴシック" w:hAnsi="ＭＳ ゴシック" w:cs="ＭＳ Ｐゴシック" w:hint="eastAsia"/>
          <w:color w:val="000000" w:themeColor="text1"/>
          <w:kern w:val="0"/>
          <w:sz w:val="20"/>
          <w:szCs w:val="20"/>
        </w:rPr>
        <w:t>ヶ月に</w:t>
      </w:r>
      <w:r w:rsidRPr="00984E22">
        <w:rPr>
          <w:rFonts w:ascii="ＭＳ ゴシック" w:hAnsi="ＭＳ ゴシック" w:cs="ＭＳ Ｐゴシック"/>
          <w:color w:val="000000" w:themeColor="text1"/>
          <w:kern w:val="0"/>
          <w:sz w:val="20"/>
          <w:szCs w:val="20"/>
        </w:rPr>
        <w:t>1</w:t>
      </w:r>
      <w:r w:rsidRPr="00984E22">
        <w:rPr>
          <w:rFonts w:ascii="ＭＳ ゴシック" w:hAnsi="ＭＳ ゴシック" w:cs="ＭＳ Ｐゴシック" w:hint="eastAsia"/>
          <w:color w:val="000000" w:themeColor="text1"/>
          <w:kern w:val="0"/>
          <w:sz w:val="20"/>
          <w:szCs w:val="20"/>
        </w:rPr>
        <w:t>回</w:t>
      </w:r>
      <w:r w:rsidRPr="00984E22">
        <w:rPr>
          <w:rFonts w:ascii="ＭＳ ゴシック" w:hAnsi="ＭＳ ゴシック" w:cs="ＭＳ Ｐゴシック"/>
          <w:color w:val="000000" w:themeColor="text1"/>
          <w:kern w:val="0"/>
          <w:sz w:val="20"/>
          <w:szCs w:val="20"/>
        </w:rPr>
        <w:t xml:space="preserve"> </w:t>
      </w:r>
      <w:r w:rsidRPr="00984E22">
        <w:rPr>
          <w:rFonts w:ascii="ＭＳ ゴシック" w:hAnsi="ＭＳ ゴシック" w:cs="ＭＳ Ｐゴシック" w:hint="eastAsia"/>
          <w:color w:val="000000" w:themeColor="text1"/>
          <w:kern w:val="0"/>
          <w:sz w:val="20"/>
          <w:szCs w:val="20"/>
        </w:rPr>
        <w:t>（骨髄穿刺は</w:t>
      </w:r>
      <w:r w:rsidRPr="00984E22">
        <w:rPr>
          <w:rFonts w:ascii="ＭＳ ゴシック" w:hAnsi="ＭＳ ゴシック" w:cs="ＭＳ Ｐゴシック"/>
          <w:color w:val="000000" w:themeColor="text1"/>
          <w:kern w:val="0"/>
          <w:sz w:val="20"/>
          <w:szCs w:val="20"/>
        </w:rPr>
        <w:t>3</w:t>
      </w:r>
      <w:r w:rsidRPr="00984E22">
        <w:rPr>
          <w:rFonts w:ascii="ＭＳ ゴシック" w:hAnsi="ＭＳ ゴシック" w:cs="ＭＳ Ｐゴシック" w:hint="eastAsia"/>
          <w:color w:val="000000" w:themeColor="text1"/>
          <w:kern w:val="0"/>
          <w:sz w:val="20"/>
          <w:szCs w:val="20"/>
        </w:rPr>
        <w:t>ヶ月に</w:t>
      </w:r>
      <w:r w:rsidRPr="00984E22">
        <w:rPr>
          <w:rFonts w:ascii="ＭＳ ゴシック" w:hAnsi="ＭＳ ゴシック" w:cs="ＭＳ Ｐゴシック"/>
          <w:color w:val="000000" w:themeColor="text1"/>
          <w:kern w:val="0"/>
          <w:sz w:val="20"/>
          <w:szCs w:val="20"/>
        </w:rPr>
        <w:t>1</w:t>
      </w:r>
      <w:r w:rsidRPr="00984E22">
        <w:rPr>
          <w:rFonts w:ascii="ＭＳ ゴシック" w:hAnsi="ＭＳ ゴシック" w:cs="ＭＳ Ｐゴシック" w:hint="eastAsia"/>
          <w:color w:val="000000" w:themeColor="text1"/>
          <w:kern w:val="0"/>
          <w:sz w:val="20"/>
          <w:szCs w:val="20"/>
        </w:rPr>
        <w:t>回）</w:t>
      </w:r>
    </w:p>
    <w:p w14:paraId="7746A66F" w14:textId="77777777" w:rsidR="00DF4694" w:rsidRPr="00984E22" w:rsidRDefault="00DF4694" w:rsidP="00DF4694">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jc w:val="left"/>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color w:val="000000" w:themeColor="text1"/>
          <w:kern w:val="0"/>
          <w:sz w:val="20"/>
          <w:szCs w:val="20"/>
        </w:rPr>
        <w:t>3)</w:t>
      </w:r>
      <w:r w:rsidRPr="00984E22">
        <w:rPr>
          <w:rFonts w:ascii="ＭＳ ゴシック" w:hAnsi="ＭＳ ゴシック" w:cs="ＭＳ Ｐゴシック" w:hint="eastAsia"/>
          <w:color w:val="000000" w:themeColor="text1"/>
          <w:kern w:val="0"/>
          <w:sz w:val="20"/>
          <w:szCs w:val="20"/>
        </w:rPr>
        <w:t xml:space="preserve">　治療完了後</w:t>
      </w:r>
      <w:r w:rsidRPr="00984E22">
        <w:rPr>
          <w:rFonts w:ascii="ＭＳ ゴシック" w:hAnsi="ＭＳ ゴシック" w:cs="ＭＳ Ｐゴシック"/>
          <w:color w:val="000000" w:themeColor="text1"/>
          <w:kern w:val="0"/>
          <w:sz w:val="20"/>
          <w:szCs w:val="20"/>
        </w:rPr>
        <w:t xml:space="preserve"> 3 </w:t>
      </w:r>
      <w:r w:rsidRPr="00984E22">
        <w:rPr>
          <w:rFonts w:ascii="ＭＳ ゴシック" w:hAnsi="ＭＳ ゴシック" w:cs="ＭＳ Ｐゴシック" w:hint="eastAsia"/>
          <w:color w:val="000000" w:themeColor="text1"/>
          <w:kern w:val="0"/>
          <w:sz w:val="20"/>
          <w:szCs w:val="20"/>
        </w:rPr>
        <w:t>年目</w:t>
      </w:r>
      <w:r w:rsidRPr="00984E22">
        <w:rPr>
          <w:rFonts w:ascii="ＭＳ ゴシック" w:hAnsi="ＭＳ ゴシック" w:cs="ＭＳ Ｐゴシック"/>
          <w:color w:val="000000" w:themeColor="text1"/>
          <w:kern w:val="0"/>
          <w:sz w:val="20"/>
          <w:szCs w:val="20"/>
        </w:rPr>
        <w:t>:2</w:t>
      </w:r>
      <w:r w:rsidRPr="00984E22">
        <w:rPr>
          <w:rFonts w:ascii="ＭＳ ゴシック" w:hAnsi="ＭＳ ゴシック" w:cs="ＭＳ Ｐゴシック" w:hint="eastAsia"/>
          <w:color w:val="000000" w:themeColor="text1"/>
          <w:kern w:val="0"/>
          <w:sz w:val="20"/>
          <w:szCs w:val="20"/>
        </w:rPr>
        <w:t>ヶ月に</w:t>
      </w:r>
      <w:r w:rsidRPr="00984E22">
        <w:rPr>
          <w:rFonts w:ascii="ＭＳ ゴシック" w:hAnsi="ＭＳ ゴシック" w:cs="ＭＳ Ｐゴシック"/>
          <w:color w:val="000000" w:themeColor="text1"/>
          <w:kern w:val="0"/>
          <w:sz w:val="20"/>
          <w:szCs w:val="20"/>
        </w:rPr>
        <w:t>1</w:t>
      </w:r>
      <w:r w:rsidRPr="00984E22">
        <w:rPr>
          <w:rFonts w:ascii="ＭＳ ゴシック" w:hAnsi="ＭＳ ゴシック" w:cs="ＭＳ Ｐゴシック" w:hint="eastAsia"/>
          <w:color w:val="000000" w:themeColor="text1"/>
          <w:kern w:val="0"/>
          <w:sz w:val="20"/>
          <w:szCs w:val="20"/>
        </w:rPr>
        <w:t>回</w:t>
      </w:r>
      <w:r w:rsidRPr="00984E22">
        <w:rPr>
          <w:rFonts w:ascii="ＭＳ ゴシック" w:hAnsi="ＭＳ ゴシック" w:cs="ＭＳ Ｐゴシック"/>
          <w:color w:val="000000" w:themeColor="text1"/>
          <w:kern w:val="0"/>
          <w:sz w:val="20"/>
          <w:szCs w:val="20"/>
        </w:rPr>
        <w:t xml:space="preserve"> </w:t>
      </w:r>
      <w:r w:rsidRPr="00984E22">
        <w:rPr>
          <w:rFonts w:ascii="ＭＳ ゴシック" w:hAnsi="ＭＳ ゴシック" w:cs="ＭＳ Ｐゴシック" w:hint="eastAsia"/>
          <w:color w:val="000000" w:themeColor="text1"/>
          <w:kern w:val="0"/>
          <w:sz w:val="20"/>
          <w:szCs w:val="20"/>
        </w:rPr>
        <w:t>（骨髄穿刺は</w:t>
      </w:r>
      <w:r w:rsidRPr="00984E22">
        <w:rPr>
          <w:rFonts w:ascii="ＭＳ ゴシック" w:hAnsi="ＭＳ ゴシック" w:cs="ＭＳ Ｐゴシック"/>
          <w:color w:val="000000" w:themeColor="text1"/>
          <w:kern w:val="0"/>
          <w:sz w:val="20"/>
          <w:szCs w:val="20"/>
        </w:rPr>
        <w:t>6</w:t>
      </w:r>
      <w:r w:rsidRPr="00984E22">
        <w:rPr>
          <w:rFonts w:ascii="ＭＳ ゴシック" w:hAnsi="ＭＳ ゴシック" w:cs="ＭＳ Ｐゴシック" w:hint="eastAsia"/>
          <w:color w:val="000000" w:themeColor="text1"/>
          <w:kern w:val="0"/>
          <w:sz w:val="20"/>
          <w:szCs w:val="20"/>
        </w:rPr>
        <w:t>ヶ月に</w:t>
      </w:r>
      <w:r w:rsidRPr="00984E22">
        <w:rPr>
          <w:rFonts w:ascii="ＭＳ ゴシック" w:hAnsi="ＭＳ ゴシック" w:cs="ＭＳ Ｐゴシック"/>
          <w:color w:val="000000" w:themeColor="text1"/>
          <w:kern w:val="0"/>
          <w:sz w:val="20"/>
          <w:szCs w:val="20"/>
        </w:rPr>
        <w:t>1</w:t>
      </w:r>
      <w:r w:rsidRPr="00984E22">
        <w:rPr>
          <w:rFonts w:ascii="ＭＳ ゴシック" w:hAnsi="ＭＳ ゴシック" w:cs="ＭＳ Ｐゴシック" w:hint="eastAsia"/>
          <w:color w:val="000000" w:themeColor="text1"/>
          <w:kern w:val="0"/>
          <w:sz w:val="20"/>
          <w:szCs w:val="20"/>
        </w:rPr>
        <w:t>回）</w:t>
      </w:r>
    </w:p>
    <w:p w14:paraId="6C6BF731" w14:textId="77777777" w:rsidR="00DF4694" w:rsidRPr="00984E22" w:rsidRDefault="00DF4694" w:rsidP="00DF4694">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jc w:val="left"/>
        <w:rPr>
          <w:rFonts w:ascii="ＭＳ ゴシック" w:hAnsi="ＭＳ ゴシック" w:cs="ＭＳ Ｐゴシック"/>
          <w:color w:val="000000" w:themeColor="text1"/>
          <w:kern w:val="0"/>
          <w:sz w:val="20"/>
          <w:szCs w:val="20"/>
        </w:rPr>
      </w:pPr>
      <w:r w:rsidRPr="00984E22">
        <w:rPr>
          <w:rFonts w:ascii="ＭＳ ゴシック" w:hAnsi="ＭＳ ゴシック" w:cs="ＭＳ Ｐゴシック"/>
          <w:color w:val="000000" w:themeColor="text1"/>
          <w:kern w:val="0"/>
          <w:sz w:val="20"/>
          <w:szCs w:val="20"/>
        </w:rPr>
        <w:t>4)</w:t>
      </w:r>
      <w:r w:rsidRPr="00984E22">
        <w:rPr>
          <w:rFonts w:ascii="ＭＳ ゴシック" w:hAnsi="ＭＳ ゴシック" w:cs="ＭＳ Ｐゴシック" w:hint="eastAsia"/>
          <w:color w:val="000000" w:themeColor="text1"/>
          <w:kern w:val="0"/>
          <w:sz w:val="20"/>
          <w:szCs w:val="20"/>
        </w:rPr>
        <w:t xml:space="preserve">　治療完了後</w:t>
      </w:r>
      <w:r w:rsidRPr="00984E22">
        <w:rPr>
          <w:rFonts w:ascii="ＭＳ ゴシック" w:hAnsi="ＭＳ ゴシック" w:cs="ＭＳ Ｐゴシック"/>
          <w:color w:val="000000" w:themeColor="text1"/>
          <w:kern w:val="0"/>
          <w:sz w:val="20"/>
          <w:szCs w:val="20"/>
        </w:rPr>
        <w:t xml:space="preserve"> 4 </w:t>
      </w:r>
      <w:r w:rsidRPr="00984E22">
        <w:rPr>
          <w:rFonts w:ascii="ＭＳ ゴシック" w:hAnsi="ＭＳ ゴシック" w:cs="ＭＳ Ｐゴシック" w:hint="eastAsia"/>
          <w:color w:val="000000" w:themeColor="text1"/>
          <w:kern w:val="0"/>
          <w:sz w:val="20"/>
          <w:szCs w:val="20"/>
        </w:rPr>
        <w:t>年目以降</w:t>
      </w:r>
      <w:r w:rsidRPr="00984E22">
        <w:rPr>
          <w:rFonts w:ascii="ＭＳ ゴシック" w:hAnsi="ＭＳ ゴシック" w:cs="ＭＳ Ｐゴシック"/>
          <w:color w:val="000000" w:themeColor="text1"/>
          <w:kern w:val="0"/>
          <w:sz w:val="20"/>
          <w:szCs w:val="20"/>
        </w:rPr>
        <w:t>:3</w:t>
      </w:r>
      <w:r w:rsidRPr="00984E22">
        <w:rPr>
          <w:rFonts w:ascii="ＭＳ ゴシック" w:hAnsi="ＭＳ ゴシック" w:cs="ＭＳ Ｐゴシック" w:hint="eastAsia"/>
          <w:color w:val="000000" w:themeColor="text1"/>
          <w:kern w:val="0"/>
          <w:sz w:val="20"/>
          <w:szCs w:val="20"/>
        </w:rPr>
        <w:t>ヶ月に</w:t>
      </w:r>
      <w:r w:rsidRPr="00984E22">
        <w:rPr>
          <w:rFonts w:ascii="ＭＳ ゴシック" w:hAnsi="ＭＳ ゴシック" w:cs="ＭＳ Ｐゴシック"/>
          <w:color w:val="000000" w:themeColor="text1"/>
          <w:kern w:val="0"/>
          <w:sz w:val="20"/>
          <w:szCs w:val="20"/>
        </w:rPr>
        <w:t>1</w:t>
      </w:r>
      <w:r w:rsidRPr="00984E22">
        <w:rPr>
          <w:rFonts w:ascii="ＭＳ ゴシック" w:hAnsi="ＭＳ ゴシック" w:cs="ＭＳ Ｐゴシック" w:hint="eastAsia"/>
          <w:color w:val="000000" w:themeColor="text1"/>
          <w:kern w:val="0"/>
          <w:sz w:val="20"/>
          <w:szCs w:val="20"/>
        </w:rPr>
        <w:t>回（骨髄穿刺は再発が疑われた場合に行います。）</w:t>
      </w:r>
    </w:p>
    <w:p w14:paraId="04F71135"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経過観察に際しては有害事象</w:t>
      </w:r>
      <w:r w:rsidRPr="00984E22">
        <w:rPr>
          <w:rFonts w:ascii="ＭＳ ゴシック" w:hAnsi="ＭＳ ゴシック"/>
          <w:color w:val="000000" w:themeColor="text1"/>
        </w:rPr>
        <w:t>(</w:t>
      </w:r>
      <w:r w:rsidRPr="00984E22">
        <w:rPr>
          <w:rFonts w:ascii="ＭＳ ゴシック" w:hAnsi="ＭＳ ゴシック" w:hint="eastAsia"/>
          <w:color w:val="000000" w:themeColor="text1"/>
        </w:rPr>
        <w:t>晩期障害</w:t>
      </w:r>
      <w:r w:rsidRPr="00984E22">
        <w:rPr>
          <w:rFonts w:ascii="ＭＳ ゴシック" w:hAnsi="ＭＳ ゴシック"/>
          <w:color w:val="000000" w:themeColor="text1"/>
        </w:rPr>
        <w:t>)</w:t>
      </w:r>
      <w:r w:rsidRPr="00984E22">
        <w:rPr>
          <w:rFonts w:ascii="ＭＳ ゴシック" w:hAnsi="ＭＳ ゴシック" w:hint="eastAsia"/>
          <w:color w:val="000000" w:themeColor="text1"/>
        </w:rPr>
        <w:t>および再発の有無を確認いたします。</w:t>
      </w:r>
    </w:p>
    <w:p w14:paraId="155BE238" w14:textId="77777777" w:rsidR="00DF4694" w:rsidRPr="00984E22" w:rsidRDefault="00DF4694" w:rsidP="00DF4694">
      <w:pPr>
        <w:pStyle w:val="22"/>
        <w:rPr>
          <w:color w:val="000000" w:themeColor="text1"/>
        </w:rPr>
      </w:pPr>
    </w:p>
    <w:p w14:paraId="01022828" w14:textId="77777777" w:rsidR="00DF4694" w:rsidRPr="00984E22" w:rsidRDefault="00DF4694" w:rsidP="00DF4694">
      <w:pPr>
        <w:pStyle w:val="22"/>
        <w:rPr>
          <w:b/>
          <w:color w:val="000000" w:themeColor="text1"/>
        </w:rPr>
      </w:pPr>
      <w:bookmarkStart w:id="32" w:name="_Toc261163727"/>
      <w:bookmarkStart w:id="33" w:name="_Toc281399063"/>
      <w:r w:rsidRPr="00984E22">
        <w:rPr>
          <w:rFonts w:hint="eastAsia"/>
          <w:b/>
          <w:color w:val="000000" w:themeColor="text1"/>
        </w:rPr>
        <w:t>（</w:t>
      </w:r>
      <w:r w:rsidRPr="00984E22">
        <w:rPr>
          <w:b/>
          <w:color w:val="000000" w:themeColor="text1"/>
        </w:rPr>
        <w:t>3</w:t>
      </w:r>
      <w:r w:rsidRPr="00984E22">
        <w:rPr>
          <w:rFonts w:hint="eastAsia"/>
          <w:b/>
          <w:color w:val="000000" w:themeColor="text1"/>
        </w:rPr>
        <w:t>）治療法（図：治療計画）</w:t>
      </w:r>
      <w:bookmarkEnd w:id="32"/>
      <w:bookmarkEnd w:id="33"/>
    </w:p>
    <w:p w14:paraId="4ACB47A5" w14:textId="77777777" w:rsidR="00DF4694" w:rsidRPr="00984E22" w:rsidRDefault="00DF4694" w:rsidP="00DF4694">
      <w:pPr>
        <w:rPr>
          <w:rFonts w:ascii="ＭＳ ゴシック" w:hAnsi="ＭＳ ゴシック"/>
          <w:color w:val="000000" w:themeColor="text1"/>
          <w:sz w:val="22"/>
        </w:rPr>
      </w:pPr>
      <w:r w:rsidRPr="00984E22">
        <w:rPr>
          <w:rFonts w:ascii="ＭＳ ゴシック" w:hAnsi="ＭＳ ゴシック" w:hint="eastAsia"/>
          <w:color w:val="000000" w:themeColor="text1"/>
        </w:rPr>
        <w:t xml:space="preserve">　治療法は抗癌剤を用いた化学療法が基本となります。治療は寛解導入療法、地固め療法、維持療法の3つに大きく分けられます。また、一部の患者さんは放射線治療を併用します。</w:t>
      </w:r>
    </w:p>
    <w:p w14:paraId="738858DC"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患者さんの年齢と治療経過中の副作用をみながら臓器機能に応じて、薬剤の投与量を変更して行います。</w:t>
      </w:r>
    </w:p>
    <w:p w14:paraId="50C5E602" w14:textId="77777777" w:rsidR="00DF4694" w:rsidRPr="00984E22" w:rsidRDefault="00DF4694" w:rsidP="00DF4694">
      <w:pPr>
        <w:spacing w:line="360" w:lineRule="exact"/>
        <w:rPr>
          <w:rFonts w:ascii="ＭＳ ゴシック" w:hAnsi="ＭＳ ゴシック"/>
          <w:color w:val="000000" w:themeColor="text1"/>
        </w:rPr>
      </w:pPr>
    </w:p>
    <w:p w14:paraId="5315BEC1" w14:textId="77777777" w:rsidR="00DF4694" w:rsidRPr="00984E22" w:rsidRDefault="00DF4694" w:rsidP="00DF4694">
      <w:pPr>
        <w:pStyle w:val="3"/>
        <w:keepNext/>
        <w:ind w:left="960" w:firstLineChars="0" w:hanging="320"/>
        <w:contextualSpacing/>
        <w:rPr>
          <w:color w:val="000000" w:themeColor="text1"/>
        </w:rPr>
      </w:pPr>
      <w:bookmarkStart w:id="34" w:name="_Toc261163728"/>
      <w:bookmarkStart w:id="35" w:name="_Toc281399064"/>
      <w:r w:rsidRPr="00984E22">
        <w:rPr>
          <w:rFonts w:hint="eastAsia"/>
          <w:color w:val="000000" w:themeColor="text1"/>
        </w:rPr>
        <w:t>1）寛解導入療法</w:t>
      </w:r>
      <w:bookmarkEnd w:id="34"/>
      <w:bookmarkEnd w:id="35"/>
    </w:p>
    <w:p w14:paraId="0443DEC3"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白血病細胞が減少し、正常の血液が回復し、通常の検査では異常がわからなくなる状態を寛解といいます。寛解状態にする治療を寛解導入療法とよびます。寛解導入療法のはじめにステロイド単独療法を７日間行います。このステロイド単独療法は、</w:t>
      </w:r>
      <w:r w:rsidRPr="00984E22">
        <w:rPr>
          <w:rFonts w:ascii="ＭＳ ゴシック" w:hAnsi="ＭＳ ゴシック"/>
          <w:color w:val="000000" w:themeColor="text1"/>
        </w:rPr>
        <w:t>JALSG</w:t>
      </w:r>
      <w:r w:rsidRPr="00984E22">
        <w:rPr>
          <w:rFonts w:ascii="ＭＳ ゴシック" w:hAnsi="ＭＳ ゴシック" w:hint="eastAsia"/>
          <w:color w:val="000000" w:themeColor="text1"/>
        </w:rPr>
        <w:t>別プロトコールでフィラデルフィア染色体陽性急性リンパ性白血病とバーキット急性リンパ性白血病の場合にも行われる治療です。キメラ遺伝子スクリーニング検査の結果フィラデルフィア染色体遺伝子が陰性であることとバーキット急性リンパ性白血病ではないことを確認して、治療開始</w:t>
      </w:r>
      <w:r w:rsidRPr="00984E22">
        <w:rPr>
          <w:rFonts w:ascii="ＭＳ ゴシック" w:hAnsi="ＭＳ ゴシック"/>
          <w:color w:val="000000" w:themeColor="text1"/>
        </w:rPr>
        <w:t>8</w:t>
      </w:r>
      <w:r w:rsidRPr="00984E22">
        <w:rPr>
          <w:rFonts w:ascii="ＭＳ ゴシック" w:hAnsi="ＭＳ ゴシック" w:hint="eastAsia"/>
          <w:color w:val="000000" w:themeColor="text1"/>
        </w:rPr>
        <w:t>日目から</w:t>
      </w:r>
      <w:r w:rsidRPr="00984E22">
        <w:rPr>
          <w:rFonts w:ascii="ＭＳ ゴシック" w:hAnsi="ＭＳ ゴシック"/>
          <w:color w:val="000000" w:themeColor="text1"/>
        </w:rPr>
        <w:t>5</w:t>
      </w:r>
      <w:r w:rsidRPr="00984E22">
        <w:rPr>
          <w:rFonts w:ascii="ＭＳ ゴシック" w:hAnsi="ＭＳ ゴシック" w:hint="eastAsia"/>
          <w:color w:val="000000" w:themeColor="text1"/>
        </w:rPr>
        <w:t>種類の抗癌剤による寛解導入療法が行われます。4週間の治療で、ビンクリスチン（商品名オンコビン）、ダウノルビシン（商品名ダウノマイシン）、シクロホスファミド（商品名エンドキサン）、L-アスパラギナーゼ（商品名ロイナーゼ）、プレドニゾロン（商品名プレドニゾロン）が投与されます。この期間中、メトトレキサート(商品名メソトレキセート)、シタラビン（商品名キロサイド）、デキサメタゾン（商品名デカドロン）の髄注（脊髄腔内に注射で薬をいれること）を</w:t>
      </w:r>
      <w:r w:rsidRPr="00984E22">
        <w:rPr>
          <w:rFonts w:ascii="ＭＳ ゴシック" w:hAnsi="ＭＳ ゴシック"/>
          <w:color w:val="000000" w:themeColor="text1"/>
        </w:rPr>
        <w:t>2</w:t>
      </w:r>
      <w:r w:rsidRPr="00984E22">
        <w:rPr>
          <w:rFonts w:ascii="ＭＳ ゴシック" w:hAnsi="ＭＳ ゴシック" w:hint="eastAsia"/>
          <w:color w:val="000000" w:themeColor="text1"/>
        </w:rPr>
        <w:t>回行います（ただし中枢神経の浸潤が確認された場合は、さらに追加します）。寛解導入療法終了後、適切な時期に骨髄検査を行い、完全寛解の有無を確認し、初期治療反応性を評価します。</w:t>
      </w:r>
    </w:p>
    <w:p w14:paraId="3AC5A0DA" w14:textId="77777777" w:rsidR="00DF4694" w:rsidRPr="00984E22" w:rsidRDefault="00DF4694" w:rsidP="00DF4694">
      <w:pPr>
        <w:rPr>
          <w:rFonts w:ascii="ＭＳ ゴシック" w:hAnsi="ＭＳ ゴシック"/>
          <w:color w:val="000000" w:themeColor="text1"/>
        </w:rPr>
      </w:pPr>
    </w:p>
    <w:p w14:paraId="4AB8A602" w14:textId="77777777" w:rsidR="00DF4694" w:rsidRPr="00984E22" w:rsidRDefault="00DF4694" w:rsidP="00DF4694">
      <w:pPr>
        <w:pStyle w:val="3"/>
        <w:keepNext/>
        <w:ind w:left="960" w:firstLineChars="0" w:hanging="320"/>
        <w:contextualSpacing/>
        <w:rPr>
          <w:color w:val="000000" w:themeColor="text1"/>
        </w:rPr>
      </w:pPr>
      <w:bookmarkStart w:id="36" w:name="_Toc261163729"/>
      <w:bookmarkStart w:id="37" w:name="_Toc281399065"/>
      <w:r w:rsidRPr="00984E22">
        <w:rPr>
          <w:rFonts w:hint="eastAsia"/>
          <w:color w:val="000000" w:themeColor="text1"/>
        </w:rPr>
        <w:t>2）地固め療法</w:t>
      </w:r>
      <w:bookmarkEnd w:id="36"/>
      <w:bookmarkEnd w:id="37"/>
    </w:p>
    <w:p w14:paraId="28C57A43"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寛解導入療法で寛解になったら、血液検査では一見正常にみえますが、体の中にはまだ白血病細胞が残っています。せっかく寛解になっても白血病細胞が残っていてはそれがまた増えてきて再発してしまいます。そこで残っている白血病細胞を化学療法でより少なくするのが地固め療法です。また、中枢神経で白血病細胞が増える危険性が高い患者さんでは、地固め療法が終わった後に頭部に放射線治療を行う場合があります。</w:t>
      </w:r>
    </w:p>
    <w:p w14:paraId="3AF02685"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地固め療法は</w:t>
      </w:r>
      <w:r w:rsidRPr="00984E22">
        <w:rPr>
          <w:rFonts w:ascii="ＭＳ ゴシック" w:hAnsi="ＭＳ ゴシック"/>
          <w:color w:val="000000" w:themeColor="text1"/>
        </w:rPr>
        <w:t>5</w:t>
      </w:r>
      <w:r w:rsidRPr="00984E22">
        <w:rPr>
          <w:rFonts w:ascii="ＭＳ ゴシック" w:hAnsi="ＭＳ ゴシック" w:hint="eastAsia"/>
          <w:color w:val="000000" w:themeColor="text1"/>
        </w:rPr>
        <w:t>コース行います。</w:t>
      </w:r>
      <w:r w:rsidRPr="00984E22">
        <w:rPr>
          <w:rFonts w:ascii="ＭＳ ゴシック" w:hAnsi="ＭＳ ゴシック"/>
          <w:color w:val="000000" w:themeColor="text1"/>
        </w:rPr>
        <w:t>1</w:t>
      </w:r>
      <w:r w:rsidRPr="00984E22">
        <w:rPr>
          <w:rFonts w:ascii="ＭＳ ゴシック" w:hAnsi="ＭＳ ゴシック" w:hint="eastAsia"/>
          <w:color w:val="000000" w:themeColor="text1"/>
        </w:rPr>
        <w:t>コース目と</w:t>
      </w:r>
      <w:r w:rsidRPr="00984E22">
        <w:rPr>
          <w:rFonts w:ascii="ＭＳ ゴシック" w:hAnsi="ＭＳ ゴシック"/>
          <w:color w:val="000000" w:themeColor="text1"/>
        </w:rPr>
        <w:t>4</w:t>
      </w:r>
      <w:r w:rsidRPr="00984E22">
        <w:rPr>
          <w:rFonts w:ascii="ＭＳ ゴシック" w:hAnsi="ＭＳ ゴシック" w:hint="eastAsia"/>
          <w:color w:val="000000" w:themeColor="text1"/>
        </w:rPr>
        <w:t>コース目は、</w:t>
      </w:r>
      <w:r w:rsidRPr="00984E22">
        <w:rPr>
          <w:rFonts w:ascii="ＭＳ ゴシック" w:hAnsi="ＭＳ ゴシック"/>
          <w:color w:val="000000" w:themeColor="text1"/>
        </w:rPr>
        <w:t>4</w:t>
      </w:r>
      <w:r w:rsidRPr="00984E22">
        <w:rPr>
          <w:rFonts w:ascii="ＭＳ ゴシック" w:hAnsi="ＭＳ ゴシック" w:hint="eastAsia"/>
          <w:color w:val="000000" w:themeColor="text1"/>
        </w:rPr>
        <w:t>日間の治療で、シタラビンの大量とエトポシド（商品名ベプシド、ラステット）、デキサメタゾン、L-アスパラギナーゼが投与され、髄注も1回行います。</w:t>
      </w:r>
      <w:r w:rsidRPr="00984E22">
        <w:rPr>
          <w:rFonts w:ascii="ＭＳ ゴシック" w:hAnsi="ＭＳ ゴシック"/>
          <w:color w:val="000000" w:themeColor="text1"/>
        </w:rPr>
        <w:t>2</w:t>
      </w:r>
      <w:r w:rsidRPr="00984E22">
        <w:rPr>
          <w:rFonts w:ascii="ＭＳ ゴシック" w:hAnsi="ＭＳ ゴシック" w:hint="eastAsia"/>
          <w:color w:val="000000" w:themeColor="text1"/>
        </w:rPr>
        <w:t>コース目と</w:t>
      </w:r>
      <w:r w:rsidRPr="00984E22">
        <w:rPr>
          <w:rFonts w:ascii="ＭＳ ゴシック" w:hAnsi="ＭＳ ゴシック"/>
          <w:color w:val="000000" w:themeColor="text1"/>
        </w:rPr>
        <w:t>5</w:t>
      </w:r>
      <w:r w:rsidRPr="00984E22">
        <w:rPr>
          <w:rFonts w:ascii="ＭＳ ゴシック" w:hAnsi="ＭＳ ゴシック" w:hint="eastAsia"/>
          <w:color w:val="000000" w:themeColor="text1"/>
        </w:rPr>
        <w:t>コース目は、</w:t>
      </w:r>
      <w:r w:rsidRPr="00984E22">
        <w:rPr>
          <w:rFonts w:ascii="ＭＳ ゴシック" w:hAnsi="ＭＳ ゴシック"/>
          <w:color w:val="000000" w:themeColor="text1"/>
        </w:rPr>
        <w:t>21</w:t>
      </w:r>
      <w:r w:rsidRPr="00984E22">
        <w:rPr>
          <w:rFonts w:ascii="ＭＳ ゴシック" w:hAnsi="ＭＳ ゴシック" w:hint="eastAsia"/>
          <w:color w:val="000000" w:themeColor="text1"/>
        </w:rPr>
        <w:t>日間の治療で、メトトレキサートの大量とビンクリスチン、メルカプトプリン（商品名ロイケリン）、L-アスパラギナーゼが投与され、髄注も</w:t>
      </w:r>
      <w:r w:rsidRPr="00984E22">
        <w:rPr>
          <w:rFonts w:ascii="ＭＳ ゴシック" w:hAnsi="ＭＳ ゴシック"/>
          <w:color w:val="000000" w:themeColor="text1"/>
        </w:rPr>
        <w:t>2</w:t>
      </w:r>
      <w:r w:rsidRPr="00984E22">
        <w:rPr>
          <w:rFonts w:ascii="ＭＳ ゴシック" w:hAnsi="ＭＳ ゴシック" w:hint="eastAsia"/>
          <w:color w:val="000000" w:themeColor="text1"/>
        </w:rPr>
        <w:t>回行います。</w:t>
      </w:r>
      <w:r w:rsidRPr="00984E22">
        <w:rPr>
          <w:rFonts w:ascii="ＭＳ ゴシック" w:hAnsi="ＭＳ ゴシック"/>
          <w:color w:val="000000" w:themeColor="text1"/>
        </w:rPr>
        <w:t>3</w:t>
      </w:r>
      <w:r w:rsidRPr="00984E22">
        <w:rPr>
          <w:rFonts w:ascii="ＭＳ ゴシック" w:hAnsi="ＭＳ ゴシック" w:hint="eastAsia"/>
          <w:color w:val="000000" w:themeColor="text1"/>
        </w:rPr>
        <w:t>コース目は、</w:t>
      </w:r>
      <w:r w:rsidRPr="00984E22">
        <w:rPr>
          <w:rFonts w:ascii="ＭＳ ゴシック" w:hAnsi="ＭＳ ゴシック"/>
          <w:color w:val="000000" w:themeColor="text1"/>
        </w:rPr>
        <w:t>42</w:t>
      </w:r>
      <w:r w:rsidRPr="00984E22">
        <w:rPr>
          <w:rFonts w:ascii="ＭＳ ゴシック" w:hAnsi="ＭＳ ゴシック" w:hint="eastAsia"/>
          <w:color w:val="000000" w:themeColor="text1"/>
        </w:rPr>
        <w:t>日間の治療で、ビンクリスチン、ダウノルビシン、デキサメタゾン、シクロホスファミド、メルカプトプリン、シタラビン、L-アスパラギナーゼが投与され、髄注も</w:t>
      </w:r>
      <w:r w:rsidRPr="00984E22">
        <w:rPr>
          <w:rFonts w:ascii="ＭＳ ゴシック" w:hAnsi="ＭＳ ゴシック"/>
          <w:color w:val="000000" w:themeColor="text1"/>
        </w:rPr>
        <w:t>2</w:t>
      </w:r>
      <w:r w:rsidRPr="00984E22">
        <w:rPr>
          <w:rFonts w:ascii="ＭＳ ゴシック" w:hAnsi="ＭＳ ゴシック" w:hint="eastAsia"/>
          <w:color w:val="000000" w:themeColor="text1"/>
        </w:rPr>
        <w:t>回行います。各コースの地固め療法終了後、適切な時期に骨髄検査を行い、完全寛解の有無を確認し、治療反応性を評価します。</w:t>
      </w:r>
    </w:p>
    <w:p w14:paraId="2A028F6A" w14:textId="77777777" w:rsidR="00DF4694" w:rsidRPr="00984E22" w:rsidRDefault="00DF4694" w:rsidP="00DF4694">
      <w:pPr>
        <w:rPr>
          <w:rFonts w:ascii="ＭＳ ゴシック" w:hAnsi="ＭＳ ゴシック"/>
          <w:color w:val="000000" w:themeColor="text1"/>
        </w:rPr>
      </w:pPr>
    </w:p>
    <w:p w14:paraId="3F4499D8" w14:textId="77777777" w:rsidR="00DF4694" w:rsidRPr="00984E22" w:rsidRDefault="00DF4694" w:rsidP="00DF4694">
      <w:pPr>
        <w:pStyle w:val="3"/>
        <w:keepNext/>
        <w:ind w:left="960" w:firstLineChars="0" w:hanging="320"/>
        <w:contextualSpacing/>
        <w:rPr>
          <w:color w:val="000000" w:themeColor="text1"/>
        </w:rPr>
      </w:pPr>
      <w:bookmarkStart w:id="38" w:name="_Toc261163730"/>
      <w:bookmarkStart w:id="39" w:name="_Toc281399066"/>
      <w:r w:rsidRPr="00984E22">
        <w:rPr>
          <w:rFonts w:hint="eastAsia"/>
          <w:color w:val="000000" w:themeColor="text1"/>
        </w:rPr>
        <w:t>3）維持療法</w:t>
      </w:r>
      <w:bookmarkEnd w:id="38"/>
      <w:bookmarkEnd w:id="39"/>
    </w:p>
    <w:p w14:paraId="45CEC01F" w14:textId="77777777" w:rsidR="00DF4694" w:rsidRPr="00984E22" w:rsidRDefault="00DF4694" w:rsidP="00DF4694">
      <w:pPr>
        <w:rPr>
          <w:rFonts w:ascii="ＭＳ ゴシック" w:hAnsi="ＭＳ ゴシック"/>
          <w:color w:val="000000" w:themeColor="text1"/>
          <w:szCs w:val="21"/>
        </w:rPr>
      </w:pPr>
      <w:r w:rsidRPr="00984E22">
        <w:rPr>
          <w:rFonts w:ascii="ＭＳ ゴシック" w:hAnsi="ＭＳ ゴシック" w:hint="eastAsia"/>
          <w:color w:val="000000" w:themeColor="text1"/>
        </w:rPr>
        <w:t xml:space="preserve">　</w:t>
      </w:r>
      <w:r w:rsidRPr="00984E22">
        <w:rPr>
          <w:rFonts w:ascii="ＭＳ ゴシック" w:hAnsi="ＭＳ ゴシック" w:hint="eastAsia"/>
          <w:color w:val="000000" w:themeColor="text1"/>
          <w:szCs w:val="21"/>
        </w:rPr>
        <w:t>地固め療法が終了したら、維持療法を行います。期間は、寛解導入が確認された日から数えて</w:t>
      </w:r>
      <w:r w:rsidRPr="00984E22">
        <w:rPr>
          <w:rFonts w:ascii="ＭＳ ゴシック" w:hAnsi="ＭＳ ゴシック"/>
          <w:color w:val="000000" w:themeColor="text1"/>
          <w:szCs w:val="21"/>
        </w:rPr>
        <w:t>2</w:t>
      </w:r>
      <w:r w:rsidRPr="00984E22">
        <w:rPr>
          <w:rFonts w:ascii="ＭＳ ゴシック" w:hAnsi="ＭＳ ゴシック" w:hint="eastAsia"/>
          <w:color w:val="000000" w:themeColor="text1"/>
          <w:szCs w:val="21"/>
        </w:rPr>
        <w:t>年間です。</w:t>
      </w:r>
    </w:p>
    <w:p w14:paraId="27AD3822" w14:textId="77777777" w:rsidR="00DF4694" w:rsidRPr="00984E22" w:rsidRDefault="00DF4694" w:rsidP="00DF4694">
      <w:pPr>
        <w:spacing w:line="360" w:lineRule="exact"/>
        <w:rPr>
          <w:rFonts w:ascii="ＭＳ ゴシック" w:hAnsi="ＭＳ ゴシック"/>
          <w:color w:val="000000" w:themeColor="text1"/>
          <w:szCs w:val="21"/>
        </w:rPr>
      </w:pPr>
      <w:r w:rsidRPr="00984E22">
        <w:rPr>
          <w:rFonts w:ascii="ＭＳ ゴシック" w:hAnsi="ＭＳ ゴシック" w:hint="eastAsia"/>
          <w:color w:val="000000" w:themeColor="text1"/>
          <w:szCs w:val="21"/>
        </w:rPr>
        <w:t>4週間の治療で、ビンクリスチン、プレドニゾロン、メトトレキサート、メルカプトプリンが投与されます。白血球数が</w:t>
      </w:r>
      <w:r w:rsidRPr="00984E22">
        <w:rPr>
          <w:rFonts w:ascii="ＭＳ ゴシック" w:hAnsi="ＭＳ ゴシック"/>
          <w:color w:val="000000" w:themeColor="text1"/>
          <w:szCs w:val="21"/>
        </w:rPr>
        <w:t>2,500/</w:t>
      </w:r>
      <w:r w:rsidRPr="00984E22">
        <w:rPr>
          <w:rFonts w:ascii="ＭＳ ゴシック" w:hAnsi="ＭＳ ゴシック" w:hint="eastAsia"/>
          <w:color w:val="000000" w:themeColor="text1"/>
          <w:szCs w:val="21"/>
        </w:rPr>
        <w:t>µ</w:t>
      </w:r>
      <w:r w:rsidRPr="00984E22">
        <w:rPr>
          <w:rFonts w:ascii="ＭＳ ゴシック" w:hAnsi="ＭＳ ゴシック"/>
          <w:color w:val="000000" w:themeColor="text1"/>
          <w:szCs w:val="21"/>
        </w:rPr>
        <w:t>l</w:t>
      </w:r>
      <w:r w:rsidRPr="00984E22">
        <w:rPr>
          <w:rFonts w:ascii="ＭＳ ゴシック" w:hAnsi="ＭＳ ゴシック" w:hint="eastAsia"/>
          <w:color w:val="000000" w:themeColor="text1"/>
          <w:szCs w:val="21"/>
        </w:rPr>
        <w:t>から</w:t>
      </w:r>
      <w:r w:rsidRPr="00984E22">
        <w:rPr>
          <w:rFonts w:ascii="ＭＳ ゴシック" w:hAnsi="ＭＳ ゴシック"/>
          <w:color w:val="000000" w:themeColor="text1"/>
          <w:szCs w:val="21"/>
        </w:rPr>
        <w:t>3,000/</w:t>
      </w:r>
      <w:r w:rsidRPr="00984E22">
        <w:rPr>
          <w:rFonts w:ascii="ＭＳ ゴシック" w:hAnsi="ＭＳ ゴシック" w:hint="eastAsia"/>
          <w:color w:val="000000" w:themeColor="text1"/>
          <w:szCs w:val="21"/>
        </w:rPr>
        <w:t>µ</w:t>
      </w:r>
      <w:r w:rsidRPr="00984E22">
        <w:rPr>
          <w:rFonts w:ascii="ＭＳ ゴシック" w:hAnsi="ＭＳ ゴシック"/>
          <w:color w:val="000000" w:themeColor="text1"/>
          <w:szCs w:val="21"/>
        </w:rPr>
        <w:t>l</w:t>
      </w:r>
      <w:r w:rsidRPr="00984E22">
        <w:rPr>
          <w:rFonts w:ascii="ＭＳ ゴシック" w:hAnsi="ＭＳ ゴシック" w:hint="eastAsia"/>
          <w:color w:val="000000" w:themeColor="text1"/>
          <w:szCs w:val="21"/>
        </w:rPr>
        <w:t>レベルを保つように調節して、外来通院での治療が可能です。各コースの維持療法終了後、適切な時期に骨髄検査を行い、完全寛解の有無を確認し、治療反応性を評価します。</w:t>
      </w:r>
    </w:p>
    <w:p w14:paraId="3B4F4625" w14:textId="77777777" w:rsidR="00DF4694" w:rsidRPr="00984E22" w:rsidRDefault="00DF4694" w:rsidP="00DF4694">
      <w:pPr>
        <w:rPr>
          <w:rFonts w:ascii="ＭＳ ゴシック" w:hAnsi="ＭＳ ゴシック"/>
          <w:color w:val="000000" w:themeColor="text1"/>
          <w:sz w:val="22"/>
        </w:rPr>
      </w:pPr>
      <w:r w:rsidRPr="00984E22">
        <w:rPr>
          <w:rFonts w:ascii="ＭＳ ゴシック" w:hAnsi="ＭＳ ゴシック" w:hint="eastAsia"/>
          <w:color w:val="000000" w:themeColor="text1"/>
        </w:rPr>
        <w:t xml:space="preserve">　</w:t>
      </w:r>
    </w:p>
    <w:p w14:paraId="6B42D274" w14:textId="77777777" w:rsidR="00DF4694" w:rsidRPr="00984E22" w:rsidRDefault="00DF4694" w:rsidP="00DF4694">
      <w:pPr>
        <w:pStyle w:val="10"/>
        <w:rPr>
          <w:rFonts w:ascii="ＭＳ ゴシック" w:hAnsi="ＭＳ ゴシック"/>
          <w:b/>
          <w:color w:val="000000" w:themeColor="text1"/>
        </w:rPr>
      </w:pPr>
      <w:bookmarkStart w:id="40" w:name="_Toc261163731"/>
      <w:bookmarkStart w:id="41" w:name="_Toc281399067"/>
      <w:r w:rsidRPr="00984E22">
        <w:rPr>
          <w:rFonts w:ascii="ＭＳ ゴシック" w:hAnsi="ＭＳ ゴシック"/>
          <w:b/>
          <w:color w:val="000000" w:themeColor="text1"/>
        </w:rPr>
        <w:t>5</w:t>
      </w:r>
      <w:r w:rsidRPr="00984E22">
        <w:rPr>
          <w:rFonts w:ascii="ＭＳ ゴシック" w:hAnsi="ＭＳ ゴシック" w:hint="eastAsia"/>
          <w:b/>
          <w:color w:val="000000" w:themeColor="text1"/>
        </w:rPr>
        <w:t>. 本試験参加に伴って予想される利益と不利益</w:t>
      </w:r>
      <w:bookmarkEnd w:id="40"/>
      <w:bookmarkEnd w:id="41"/>
    </w:p>
    <w:p w14:paraId="7D90A43F" w14:textId="77777777" w:rsidR="00DF4694" w:rsidRPr="00984E22" w:rsidRDefault="00DF4694" w:rsidP="00DF4694">
      <w:pPr>
        <w:pStyle w:val="22"/>
        <w:rPr>
          <w:b/>
          <w:color w:val="000000" w:themeColor="text1"/>
        </w:rPr>
      </w:pPr>
      <w:bookmarkStart w:id="42" w:name="_Toc261163732"/>
      <w:bookmarkStart w:id="43" w:name="_Toc281399068"/>
      <w:r w:rsidRPr="00984E22">
        <w:rPr>
          <w:rFonts w:hint="eastAsia"/>
          <w:b/>
          <w:color w:val="000000" w:themeColor="text1"/>
        </w:rPr>
        <w:t>（</w:t>
      </w:r>
      <w:r w:rsidRPr="00984E22">
        <w:rPr>
          <w:b/>
          <w:color w:val="000000" w:themeColor="text1"/>
        </w:rPr>
        <w:t>1</w:t>
      </w:r>
      <w:r w:rsidRPr="00984E22">
        <w:rPr>
          <w:rFonts w:hint="eastAsia"/>
          <w:b/>
          <w:color w:val="000000" w:themeColor="text1"/>
        </w:rPr>
        <w:t>）</w:t>
      </w:r>
      <w:r w:rsidRPr="00984E22">
        <w:rPr>
          <w:b/>
          <w:color w:val="000000" w:themeColor="text1"/>
        </w:rPr>
        <w:t xml:space="preserve"> </w:t>
      </w:r>
      <w:r w:rsidRPr="00984E22">
        <w:rPr>
          <w:rFonts w:hint="eastAsia"/>
          <w:b/>
          <w:color w:val="000000" w:themeColor="text1"/>
        </w:rPr>
        <w:t>利益について</w:t>
      </w:r>
      <w:bookmarkEnd w:id="42"/>
      <w:bookmarkEnd w:id="43"/>
    </w:p>
    <w:p w14:paraId="30FA0BAF"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この臨床試験に参加することにより、あなたの病気である</w:t>
      </w:r>
      <w:r w:rsidRPr="00984E22">
        <w:rPr>
          <w:rFonts w:ascii="ＭＳ ゴシック" w:hAnsi="ＭＳ ゴシック"/>
          <w:color w:val="000000" w:themeColor="text1"/>
        </w:rPr>
        <w:t>Ph(-)B-ALL</w:t>
      </w:r>
      <w:r w:rsidRPr="00984E22">
        <w:rPr>
          <w:rFonts w:ascii="ＭＳ ゴシック" w:hAnsi="ＭＳ ゴシック" w:hint="eastAsia"/>
          <w:color w:val="000000" w:themeColor="text1"/>
        </w:rPr>
        <w:t>に対するこれまで行われてきた抗がん剤治療に比べて、高い治療効果が得られことを期待しています。また、ひいては、将来の患者さんがよりよい治療が受けられるようになることを期待します。また、キメラ遺伝子スクリーニングを行なうことは、有効な治療法を選択することに役立ちますが、網羅的遺伝子解析による探索的研究では特別な利益はありません。</w:t>
      </w:r>
    </w:p>
    <w:p w14:paraId="039F09BA" w14:textId="77777777" w:rsidR="00DF4694" w:rsidRPr="00984E22" w:rsidRDefault="00DF4694" w:rsidP="00DF4694">
      <w:pPr>
        <w:rPr>
          <w:rFonts w:ascii="ＭＳ ゴシック" w:hAnsi="ＭＳ ゴシック"/>
          <w:color w:val="000000" w:themeColor="text1"/>
          <w:sz w:val="22"/>
        </w:rPr>
      </w:pPr>
    </w:p>
    <w:p w14:paraId="0744CD2F" w14:textId="77777777" w:rsidR="00DF4694" w:rsidRPr="00984E22" w:rsidRDefault="00DF4694" w:rsidP="00DF4694">
      <w:pPr>
        <w:pStyle w:val="22"/>
        <w:rPr>
          <w:b/>
          <w:color w:val="000000" w:themeColor="text1"/>
        </w:rPr>
      </w:pPr>
      <w:bookmarkStart w:id="44" w:name="_Toc261163733"/>
      <w:bookmarkStart w:id="45" w:name="_Toc281399069"/>
      <w:r w:rsidRPr="00984E22">
        <w:rPr>
          <w:rFonts w:hint="eastAsia"/>
          <w:b/>
          <w:color w:val="000000" w:themeColor="text1"/>
        </w:rPr>
        <w:t>（</w:t>
      </w:r>
      <w:r w:rsidRPr="00984E22">
        <w:rPr>
          <w:b/>
          <w:color w:val="000000" w:themeColor="text1"/>
        </w:rPr>
        <w:t>2</w:t>
      </w:r>
      <w:r w:rsidRPr="00984E22">
        <w:rPr>
          <w:rFonts w:hint="eastAsia"/>
          <w:b/>
          <w:color w:val="000000" w:themeColor="text1"/>
        </w:rPr>
        <w:t>）</w:t>
      </w:r>
      <w:r w:rsidRPr="00984E22">
        <w:rPr>
          <w:b/>
          <w:color w:val="000000" w:themeColor="text1"/>
        </w:rPr>
        <w:t xml:space="preserve"> </w:t>
      </w:r>
      <w:r w:rsidRPr="00984E22">
        <w:rPr>
          <w:rFonts w:hint="eastAsia"/>
          <w:b/>
          <w:color w:val="000000" w:themeColor="text1"/>
        </w:rPr>
        <w:t>不利益について</w:t>
      </w:r>
      <w:bookmarkEnd w:id="44"/>
      <w:bookmarkEnd w:id="45"/>
    </w:p>
    <w:p w14:paraId="758048C8"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w:t>
      </w:r>
      <w:r w:rsidRPr="00984E22">
        <w:rPr>
          <w:rFonts w:ascii="ＭＳ ゴシック" w:hAnsi="ＭＳ ゴシック" w:cs="ＭＳ 明朝"/>
          <w:bCs/>
          <w:color w:val="000000" w:themeColor="text1"/>
          <w:szCs w:val="22"/>
        </w:rPr>
        <w:t>Ph(-)B-ALL213</w:t>
      </w:r>
      <w:r w:rsidRPr="00984E22">
        <w:rPr>
          <w:rFonts w:ascii="ＭＳ ゴシック" w:hAnsi="ＭＳ ゴシック" w:hint="eastAsia"/>
          <w:color w:val="000000" w:themeColor="text1"/>
        </w:rPr>
        <w:t>臨床試験」は、国内や海外の情報を総合して綿密に計画したものですが、従来の治療法での成績を下回る可能性や、予想しているより強い毒性が生じるなど十分な安全性が確保出来ない可能性がまったくないとは言い切れません。また、キメラ遺伝子スクリーニングおよび網羅的遺伝子解析を行うために骨髄液および血液を採取する量が多くなりますが、不利益が最小限になるように最大の努力をいたします。</w:t>
      </w:r>
    </w:p>
    <w:p w14:paraId="55751026" w14:textId="77777777" w:rsidR="00DF4694" w:rsidRPr="00984E22" w:rsidRDefault="00DF4694" w:rsidP="00DF4694">
      <w:pPr>
        <w:pStyle w:val="2"/>
        <w:numPr>
          <w:ilvl w:val="0"/>
          <w:numId w:val="0"/>
        </w:numPr>
        <w:ind w:left="760"/>
        <w:rPr>
          <w:rFonts w:ascii="ＭＳ ゴシック" w:hAnsi="ＭＳ ゴシック"/>
          <w:color w:val="000000" w:themeColor="text1"/>
        </w:rPr>
      </w:pPr>
    </w:p>
    <w:p w14:paraId="06F96670" w14:textId="77777777" w:rsidR="00DF4694" w:rsidRPr="00984E22" w:rsidRDefault="00DF4694" w:rsidP="00DF4694">
      <w:pPr>
        <w:pStyle w:val="2"/>
        <w:numPr>
          <w:ilvl w:val="0"/>
          <w:numId w:val="0"/>
        </w:numPr>
        <w:ind w:left="760"/>
        <w:rPr>
          <w:rFonts w:ascii="ＭＳ ゴシック" w:hAnsi="ＭＳ ゴシック"/>
          <w:color w:val="000000" w:themeColor="text1"/>
        </w:rPr>
      </w:pPr>
    </w:p>
    <w:p w14:paraId="28DB87FE" w14:textId="77777777" w:rsidR="00DF4694" w:rsidRPr="00984E22" w:rsidRDefault="00DF4694" w:rsidP="00DF4694">
      <w:pPr>
        <w:pStyle w:val="10"/>
        <w:rPr>
          <w:rFonts w:ascii="ＭＳ ゴシック" w:hAnsi="ＭＳ ゴシック"/>
          <w:b/>
          <w:color w:val="000000" w:themeColor="text1"/>
        </w:rPr>
      </w:pPr>
      <w:bookmarkStart w:id="46" w:name="_Toc261163734"/>
      <w:bookmarkStart w:id="47" w:name="_Toc281399070"/>
      <w:r w:rsidRPr="00984E22">
        <w:rPr>
          <w:rFonts w:ascii="ＭＳ ゴシック" w:hAnsi="ＭＳ ゴシック"/>
          <w:b/>
          <w:color w:val="000000" w:themeColor="text1"/>
        </w:rPr>
        <w:t>6</w:t>
      </w:r>
      <w:r w:rsidRPr="00984E22">
        <w:rPr>
          <w:rFonts w:ascii="ＭＳ ゴシック" w:hAnsi="ＭＳ ゴシック" w:hint="eastAsia"/>
          <w:b/>
          <w:color w:val="000000" w:themeColor="text1"/>
        </w:rPr>
        <w:t>. 予想される副作用とその対応方法について</w:t>
      </w:r>
      <w:bookmarkEnd w:id="46"/>
      <w:bookmarkEnd w:id="47"/>
    </w:p>
    <w:p w14:paraId="08FCE2AF" w14:textId="77777777" w:rsidR="00DF4694" w:rsidRPr="00984E22" w:rsidRDefault="00DF4694" w:rsidP="00DF4694">
      <w:pPr>
        <w:spacing w:beforeLines="50" w:before="200"/>
        <w:rPr>
          <w:rFonts w:ascii="ＭＳ ゴシック" w:hAnsi="ＭＳ ゴシック"/>
          <w:color w:val="000000" w:themeColor="text1"/>
        </w:rPr>
      </w:pPr>
      <w:r w:rsidRPr="00984E22">
        <w:rPr>
          <w:rFonts w:ascii="ＭＳ ゴシック" w:hAnsi="ＭＳ ゴシック" w:hint="eastAsia"/>
          <w:color w:val="000000" w:themeColor="text1"/>
        </w:rPr>
        <w:t xml:space="preserve">　</w:t>
      </w:r>
      <w:r w:rsidRPr="00984E22">
        <w:rPr>
          <w:rFonts w:ascii="ＭＳ ゴシック" w:hAnsi="ＭＳ ゴシック"/>
          <w:color w:val="000000" w:themeColor="text1"/>
        </w:rPr>
        <w:t>白血病では正常の白血球の機能が低下するために、細菌などに対する抵抗力が弱くなり、肺炎などの感染症にかかり易くなります。また、止血作用を担う血小板の減少や、凝固因子の異常がおき、出血し易い状態になります。</w:t>
      </w:r>
    </w:p>
    <w:p w14:paraId="68910B05"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color w:val="000000" w:themeColor="text1"/>
        </w:rPr>
        <w:t xml:space="preserve">　抗がん剤治療による主な副作用・合併症は、吐き気、嘔吐、下痢、口内炎、脱毛、白血球減少（発熱や感染症を併発し易くなる）、貧血（息切れなどを起こす）、血小板減少（出血や紫斑が起こり易くなる）、感染症（肺炎、敗血症）、出血、発熱、薬物アレルギー、不妊などがあります。時に心臓、肺、肝臓、腎臓、膵臓への毒性などの他に、予期せぬ副作用や合併症が出現することがあります。稀に致死的な感染症や出血などが発生する可能性があります。</w:t>
      </w:r>
    </w:p>
    <w:p w14:paraId="1F60A88B" w14:textId="77777777" w:rsidR="00DF4694" w:rsidRPr="00984E22" w:rsidRDefault="00DF4694" w:rsidP="00DF4694">
      <w:pPr>
        <w:rPr>
          <w:rFonts w:ascii="ＭＳ ゴシック" w:hAnsi="ＭＳ ゴシック"/>
          <w:color w:val="000000" w:themeColor="text1"/>
          <w:szCs w:val="21"/>
        </w:rPr>
      </w:pPr>
      <w:r w:rsidRPr="00984E22">
        <w:rPr>
          <w:rFonts w:ascii="ＭＳ ゴシック" w:hAnsi="ＭＳ ゴシック"/>
          <w:color w:val="000000" w:themeColor="text1"/>
        </w:rPr>
        <w:t xml:space="preserve">　</w:t>
      </w:r>
      <w:r w:rsidRPr="00984E22">
        <w:rPr>
          <w:rFonts w:ascii="ＭＳ ゴシック" w:hAnsi="ＭＳ ゴシック"/>
          <w:color w:val="000000" w:themeColor="text1"/>
          <w:szCs w:val="21"/>
        </w:rPr>
        <w:t>この臨床試験の重要薬剤であるL-アスパラギナーゼおよびステロイドを増量した小児プロトコール様レジメンでは、副作用として、肝機能障害、膵炎、凝固異常、高血糖、アナフィラキシーが予想されます。</w:t>
      </w:r>
    </w:p>
    <w:p w14:paraId="5A2E9B49" w14:textId="77777777" w:rsidR="00DF4694" w:rsidRPr="00984E22" w:rsidRDefault="00DF4694" w:rsidP="00DF4694">
      <w:pPr>
        <w:rPr>
          <w:rFonts w:ascii="ＭＳ ゴシック" w:hAnsi="ＭＳ ゴシック"/>
          <w:color w:val="000000" w:themeColor="text1"/>
          <w:szCs w:val="21"/>
        </w:rPr>
      </w:pPr>
      <w:r w:rsidRPr="00984E22">
        <w:rPr>
          <w:rFonts w:ascii="ＭＳ ゴシック" w:hAnsi="ＭＳ ゴシック"/>
          <w:color w:val="000000" w:themeColor="text1"/>
          <w:szCs w:val="21"/>
        </w:rPr>
        <w:t xml:space="preserve">　このような状態を予防または治療するために、血液検査を頻回に行い、治療の際に投与する薬剤量の調節を行い、抗生物質などの抗菌剤投与、赤血球・血小板の輸血などの支持療法を必要に応じて行います。また、無菌室に入室して治療を行うこともあります。また万が一副作用・合併症が出現した場合は直ちに適切な治療や処置を行いますので、体調がおかしいと思った場合はお知らせ下さい。</w:t>
      </w:r>
    </w:p>
    <w:p w14:paraId="4908219A" w14:textId="77777777" w:rsidR="00DF4694" w:rsidRPr="00984E22" w:rsidRDefault="00DF4694" w:rsidP="00DF4694">
      <w:pPr>
        <w:rPr>
          <w:rFonts w:ascii="ＭＳ ゴシック" w:hAnsi="ＭＳ ゴシック"/>
          <w:color w:val="000000" w:themeColor="text1"/>
          <w:szCs w:val="21"/>
        </w:rPr>
      </w:pPr>
      <w:r w:rsidRPr="00984E22">
        <w:rPr>
          <w:rFonts w:ascii="ＭＳ ゴシック" w:hAnsi="ＭＳ ゴシック"/>
          <w:color w:val="000000" w:themeColor="text1"/>
          <w:szCs w:val="21"/>
        </w:rPr>
        <w:t xml:space="preserve">　更に、標準的な投与量による治療で副作用・合併症が生じた場合には、その程度に応じて、以降の治療の際に投与する薬剤量を減量することによって、あなたの治療における安全性を確保していきます。</w:t>
      </w:r>
    </w:p>
    <w:p w14:paraId="57FDE1DE" w14:textId="77777777" w:rsidR="00DF4694" w:rsidRPr="00984E22" w:rsidRDefault="00DF4694" w:rsidP="00DF4694">
      <w:pPr>
        <w:rPr>
          <w:rFonts w:ascii="ＭＳ ゴシック" w:hAnsi="ＭＳ ゴシック"/>
          <w:color w:val="000000" w:themeColor="text1"/>
          <w:szCs w:val="21"/>
        </w:rPr>
      </w:pPr>
      <w:r w:rsidRPr="00984E22">
        <w:rPr>
          <w:rFonts w:ascii="ＭＳ ゴシック" w:hAnsi="ＭＳ ゴシック"/>
          <w:color w:val="000000" w:themeColor="text1"/>
          <w:szCs w:val="21"/>
        </w:rPr>
        <w:t xml:space="preserve">　また、本試験に使用する薬剤の新たな情報が得られた場合には、速やかにご説明させていただきます。</w:t>
      </w:r>
    </w:p>
    <w:p w14:paraId="41CEE215" w14:textId="77777777" w:rsidR="00DF4694" w:rsidRPr="00984E22" w:rsidRDefault="00DF4694" w:rsidP="00DF4694">
      <w:pPr>
        <w:spacing w:line="360" w:lineRule="exact"/>
        <w:rPr>
          <w:rFonts w:ascii="ＭＳ ゴシック" w:hAnsi="ＭＳ ゴシック"/>
          <w:color w:val="000000" w:themeColor="text1"/>
        </w:rPr>
      </w:pPr>
    </w:p>
    <w:p w14:paraId="38C410B4" w14:textId="77777777" w:rsidR="00DF4694" w:rsidRPr="00984E22" w:rsidRDefault="00DF4694" w:rsidP="00DF4694">
      <w:pPr>
        <w:pStyle w:val="10"/>
        <w:rPr>
          <w:rFonts w:ascii="ＭＳ ゴシック" w:hAnsi="ＭＳ ゴシック"/>
          <w:b/>
          <w:color w:val="000000" w:themeColor="text1"/>
        </w:rPr>
      </w:pPr>
      <w:bookmarkStart w:id="48" w:name="_Toc261163735"/>
      <w:bookmarkStart w:id="49" w:name="_Toc281399071"/>
      <w:r w:rsidRPr="00984E22">
        <w:rPr>
          <w:rFonts w:ascii="ＭＳ ゴシック" w:hAnsi="ＭＳ ゴシック"/>
          <w:b/>
          <w:color w:val="000000" w:themeColor="text1"/>
        </w:rPr>
        <w:t>7</w:t>
      </w:r>
      <w:r w:rsidRPr="00984E22">
        <w:rPr>
          <w:rFonts w:ascii="ＭＳ ゴシック" w:hAnsi="ＭＳ ゴシック" w:hint="eastAsia"/>
          <w:b/>
          <w:color w:val="000000" w:themeColor="text1"/>
        </w:rPr>
        <w:t>. 他の治療法の有無とその内容</w:t>
      </w:r>
      <w:bookmarkEnd w:id="48"/>
      <w:bookmarkEnd w:id="49"/>
    </w:p>
    <w:p w14:paraId="54C19165" w14:textId="77777777" w:rsidR="00DF4694" w:rsidRPr="00984E22" w:rsidRDefault="00DF4694" w:rsidP="00DF4694">
      <w:pPr>
        <w:spacing w:beforeLines="50" w:before="200"/>
        <w:rPr>
          <w:rFonts w:ascii="ＭＳ ゴシック" w:hAnsi="ＭＳ ゴシック"/>
          <w:color w:val="000000" w:themeColor="text1"/>
        </w:rPr>
      </w:pPr>
      <w:r w:rsidRPr="00984E22">
        <w:rPr>
          <w:rFonts w:ascii="ＭＳ ゴシック" w:hAnsi="ＭＳ ゴシック" w:hint="eastAsia"/>
          <w:color w:val="000000" w:themeColor="text1"/>
        </w:rPr>
        <w:t xml:space="preserve">　「</w:t>
      </w:r>
      <w:r w:rsidRPr="00984E22">
        <w:rPr>
          <w:rFonts w:ascii="ＭＳ ゴシック" w:hAnsi="ＭＳ ゴシック" w:cs="ＭＳ 明朝"/>
          <w:bCs/>
          <w:color w:val="000000" w:themeColor="text1"/>
          <w:szCs w:val="22"/>
        </w:rPr>
        <w:t>Ph(-)B-ALL213</w:t>
      </w:r>
      <w:r w:rsidRPr="00984E22">
        <w:rPr>
          <w:rFonts w:ascii="ＭＳ ゴシック" w:hAnsi="ＭＳ ゴシック" w:hint="eastAsia"/>
          <w:color w:val="000000" w:themeColor="text1"/>
        </w:rPr>
        <w:t>臨床試験」はJALSGに所属する専門医師が集まって作成したもので、あなたに対する治療として現段階で一番効果が期待できるだろうと考えているものです。しかし、もしあなたが「</w:t>
      </w:r>
      <w:r w:rsidRPr="00984E22">
        <w:rPr>
          <w:rFonts w:ascii="ＭＳ ゴシック" w:hAnsi="ＭＳ ゴシック" w:cs="ＭＳ 明朝"/>
          <w:bCs/>
          <w:color w:val="000000" w:themeColor="text1"/>
          <w:szCs w:val="22"/>
        </w:rPr>
        <w:t>Ph(-)B-ALL213</w:t>
      </w:r>
      <w:r w:rsidRPr="00984E22">
        <w:rPr>
          <w:rFonts w:ascii="ＭＳ ゴシック" w:hAnsi="ＭＳ ゴシック" w:hint="eastAsia"/>
          <w:color w:val="000000" w:themeColor="text1"/>
        </w:rPr>
        <w:t>臨床試験」への参加に同意されなかった場合や、同意を撤回された場合、あるいはあなたの病気が「</w:t>
      </w:r>
      <w:r w:rsidRPr="00984E22">
        <w:rPr>
          <w:rFonts w:ascii="ＭＳ ゴシック" w:hAnsi="ＭＳ ゴシック" w:cs="ＭＳ 明朝"/>
          <w:bCs/>
          <w:color w:val="000000" w:themeColor="text1"/>
          <w:szCs w:val="22"/>
        </w:rPr>
        <w:t>Ph(-)B-ALL213</w:t>
      </w:r>
      <w:r w:rsidRPr="00984E22">
        <w:rPr>
          <w:rFonts w:ascii="ＭＳ ゴシック" w:hAnsi="ＭＳ ゴシック" w:hint="eastAsia"/>
          <w:color w:val="000000" w:themeColor="text1"/>
        </w:rPr>
        <w:t>臨床試験」に参加する条件を満たしていないことが後から明らかとなった場合は、あなたの病状やあなたのご希望に基づいて、その後の治療方針等についてあらためてご相談させていただきます。これまで</w:t>
      </w:r>
      <w:r w:rsidRPr="00984E22">
        <w:rPr>
          <w:rFonts w:ascii="ＭＳ ゴシック" w:hAnsi="ＭＳ ゴシック"/>
          <w:color w:val="000000" w:themeColor="text1"/>
        </w:rPr>
        <w:t>JALSG</w:t>
      </w:r>
      <w:r w:rsidRPr="00984E22">
        <w:rPr>
          <w:rFonts w:ascii="ＭＳ ゴシック" w:hAnsi="ＭＳ ゴシック" w:hint="eastAsia"/>
          <w:color w:val="000000" w:themeColor="text1"/>
        </w:rPr>
        <w:t>臨床研究で安全性と有効性が確認されている治療法には</w:t>
      </w:r>
      <w:r w:rsidRPr="00984E22">
        <w:rPr>
          <w:rFonts w:ascii="ＭＳ ゴシック" w:hAnsi="ＭＳ ゴシック"/>
          <w:color w:val="000000" w:themeColor="text1"/>
        </w:rPr>
        <w:t>JALSG ALL93</w:t>
      </w:r>
      <w:r w:rsidRPr="00984E22">
        <w:rPr>
          <w:rFonts w:ascii="ＭＳ ゴシック" w:hAnsi="ＭＳ ゴシック" w:hint="eastAsia"/>
          <w:color w:val="000000" w:themeColor="text1"/>
        </w:rPr>
        <w:t>と</w:t>
      </w:r>
      <w:r w:rsidRPr="00984E22">
        <w:rPr>
          <w:rFonts w:ascii="ＭＳ ゴシック" w:hAnsi="ＭＳ ゴシック"/>
          <w:color w:val="000000" w:themeColor="text1"/>
        </w:rPr>
        <w:t>ALL97</w:t>
      </w:r>
      <w:r w:rsidRPr="00984E22">
        <w:rPr>
          <w:rFonts w:ascii="ＭＳ ゴシック" w:hAnsi="ＭＳ ゴシック" w:hint="eastAsia"/>
          <w:color w:val="000000" w:themeColor="text1"/>
        </w:rPr>
        <w:t>があります。どのような治療法を選ぶかは、担当医師とよく相談した上で決めてください。</w:t>
      </w:r>
    </w:p>
    <w:p w14:paraId="20F3BEE3" w14:textId="77777777" w:rsidR="00DF4694" w:rsidRPr="00984E22" w:rsidRDefault="00DF4694" w:rsidP="00DF4694">
      <w:pPr>
        <w:ind w:firstLineChars="100" w:firstLine="190"/>
        <w:rPr>
          <w:rFonts w:ascii="ＭＳ ゴシック" w:hAnsi="ＭＳ ゴシック"/>
          <w:color w:val="000000" w:themeColor="text1"/>
        </w:rPr>
      </w:pPr>
      <w:r w:rsidRPr="00984E22">
        <w:rPr>
          <w:rFonts w:ascii="ＭＳ ゴシック" w:hAnsi="ＭＳ ゴシック" w:hint="eastAsia"/>
          <w:color w:val="000000" w:themeColor="text1"/>
        </w:rPr>
        <w:t>この病気を治すためには抗がん剤による寛解導入療法を受けなければなりません。ここでお話した治療法以外の他の化学療法を行うことも考えられます。その場合も使用する薬剤が異なるものの同じような効果と副作用があります。いずれにしてもあなたの希望と病状に合わせた治療を選択します。</w:t>
      </w:r>
    </w:p>
    <w:p w14:paraId="41EED338" w14:textId="77777777" w:rsidR="00DF4694" w:rsidRPr="00984E22" w:rsidRDefault="00DF4694" w:rsidP="00DF4694">
      <w:pPr>
        <w:rPr>
          <w:rFonts w:ascii="ＭＳ ゴシック" w:hAnsi="ＭＳ ゴシック"/>
          <w:color w:val="000000" w:themeColor="text1"/>
        </w:rPr>
      </w:pPr>
    </w:p>
    <w:p w14:paraId="0229F380" w14:textId="77777777" w:rsidR="00DF4694" w:rsidRPr="00984E22" w:rsidRDefault="00DF4694" w:rsidP="00DF4694">
      <w:pPr>
        <w:pStyle w:val="10"/>
        <w:rPr>
          <w:rFonts w:ascii="ＭＳ ゴシック" w:hAnsi="ＭＳ ゴシック"/>
          <w:b/>
          <w:color w:val="000000" w:themeColor="text1"/>
        </w:rPr>
      </w:pPr>
      <w:bookmarkStart w:id="50" w:name="_Toc261163736"/>
      <w:bookmarkStart w:id="51" w:name="_Toc281399072"/>
      <w:r w:rsidRPr="00984E22">
        <w:rPr>
          <w:rFonts w:ascii="ＭＳ ゴシック" w:hAnsi="ＭＳ ゴシック" w:hint="eastAsia"/>
          <w:b/>
          <w:color w:val="000000" w:themeColor="text1"/>
        </w:rPr>
        <w:t xml:space="preserve">8. </w:t>
      </w:r>
      <w:r w:rsidRPr="00984E22">
        <w:rPr>
          <w:rFonts w:ascii="ＭＳ ゴシック" w:hAnsi="ＭＳ ゴシック"/>
          <w:b/>
          <w:color w:val="000000" w:themeColor="text1"/>
        </w:rPr>
        <w:t>ALL</w:t>
      </w:r>
      <w:r w:rsidRPr="00984E22">
        <w:rPr>
          <w:rFonts w:ascii="ＭＳ ゴシック" w:hAnsi="ＭＳ ゴシック" w:hint="eastAsia"/>
          <w:b/>
          <w:color w:val="000000" w:themeColor="text1"/>
        </w:rPr>
        <w:t>細胞および正常細胞の</w:t>
      </w:r>
      <w:r w:rsidRPr="00984E22">
        <w:rPr>
          <w:rFonts w:ascii="ＭＳ ゴシック" w:hAnsi="ＭＳ ゴシック"/>
          <w:b/>
          <w:color w:val="000000" w:themeColor="text1"/>
        </w:rPr>
        <w:t>RNA</w:t>
      </w:r>
      <w:r w:rsidRPr="00984E22">
        <w:rPr>
          <w:rFonts w:ascii="ＭＳ ゴシック" w:hAnsi="ＭＳ ゴシック" w:hint="eastAsia"/>
          <w:b/>
          <w:color w:val="000000" w:themeColor="text1"/>
        </w:rPr>
        <w:t>、</w:t>
      </w:r>
      <w:r w:rsidRPr="00984E22">
        <w:rPr>
          <w:rFonts w:ascii="ＭＳ ゴシック" w:hAnsi="ＭＳ ゴシック"/>
          <w:b/>
          <w:color w:val="000000" w:themeColor="text1"/>
        </w:rPr>
        <w:t>DNA</w:t>
      </w:r>
      <w:r w:rsidRPr="00984E22">
        <w:rPr>
          <w:rFonts w:ascii="ＭＳ ゴシック" w:hAnsi="ＭＳ ゴシック" w:hint="eastAsia"/>
          <w:b/>
          <w:color w:val="000000" w:themeColor="text1"/>
        </w:rPr>
        <w:t>を用いた探索的研究（網羅的遺伝子解析など）について</w:t>
      </w:r>
      <w:bookmarkEnd w:id="50"/>
      <w:bookmarkEnd w:id="51"/>
    </w:p>
    <w:p w14:paraId="1E6F150C" w14:textId="77777777" w:rsidR="00DF4694" w:rsidRPr="00984E22" w:rsidRDefault="00DF4694" w:rsidP="00DF4694">
      <w:pPr>
        <w:autoSpaceDE w:val="0"/>
        <w:autoSpaceDN w:val="0"/>
        <w:adjustRightInd w:val="0"/>
        <w:spacing w:beforeLines="50" w:before="200" w:line="340" w:lineRule="exact"/>
        <w:jc w:val="left"/>
        <w:rPr>
          <w:rFonts w:ascii="ＭＳ ゴシック" w:hAnsi="ＭＳ ゴシック"/>
          <w:color w:val="000000" w:themeColor="text1"/>
          <w:szCs w:val="21"/>
        </w:rPr>
      </w:pPr>
      <w:r w:rsidRPr="00984E22">
        <w:rPr>
          <w:rFonts w:ascii="ＭＳ ゴシック" w:hAnsi="ＭＳ ゴシック" w:hint="eastAsia"/>
          <w:color w:val="000000" w:themeColor="text1"/>
          <w:szCs w:val="21"/>
        </w:rPr>
        <w:t xml:space="preserve">　</w:t>
      </w:r>
      <w:r w:rsidRPr="00984E22">
        <w:rPr>
          <w:rFonts w:ascii="ＭＳ ゴシック" w:hAnsi="ＭＳ ゴシック"/>
          <w:color w:val="000000" w:themeColor="text1"/>
          <w:szCs w:val="21"/>
        </w:rPr>
        <w:t>ALLの治療成績をさらに良くするためには、ALLのことをもっと調べ</w:t>
      </w:r>
      <w:r w:rsidRPr="00984E22">
        <w:rPr>
          <w:rFonts w:ascii="ＭＳ ゴシック" w:hAnsi="ＭＳ ゴシック" w:hint="eastAsia"/>
          <w:color w:val="000000" w:themeColor="text1"/>
          <w:szCs w:val="21"/>
        </w:rPr>
        <w:t>る必要があり</w:t>
      </w:r>
      <w:r w:rsidRPr="00984E22">
        <w:rPr>
          <w:rFonts w:ascii="ＭＳ ゴシック" w:hAnsi="ＭＳ ゴシック"/>
          <w:color w:val="000000" w:themeColor="text1"/>
          <w:szCs w:val="21"/>
        </w:rPr>
        <w:t>ます</w:t>
      </w:r>
      <w:r w:rsidRPr="00984E22">
        <w:rPr>
          <w:rFonts w:ascii="ＭＳ ゴシック" w:hAnsi="ＭＳ ゴシック" w:hint="eastAsia"/>
          <w:color w:val="000000" w:themeColor="text1"/>
          <w:szCs w:val="21"/>
        </w:rPr>
        <w:t>。</w:t>
      </w:r>
      <w:r w:rsidRPr="00984E22">
        <w:rPr>
          <w:rFonts w:ascii="ＭＳ ゴシック" w:hAnsi="ＭＳ ゴシック"/>
          <w:color w:val="000000" w:themeColor="text1"/>
          <w:szCs w:val="21"/>
        </w:rPr>
        <w:t>JALSGではより良い白血病の治療法を開発するための臨床試験に</w:t>
      </w:r>
      <w:r w:rsidRPr="00984E22">
        <w:rPr>
          <w:rFonts w:ascii="ＭＳ ゴシック" w:hAnsi="ＭＳ ゴシック" w:hint="eastAsia"/>
          <w:color w:val="000000" w:themeColor="text1"/>
          <w:szCs w:val="21"/>
        </w:rPr>
        <w:t>加えて</w:t>
      </w:r>
      <w:r w:rsidRPr="00984E22">
        <w:rPr>
          <w:rFonts w:ascii="ＭＳ ゴシック" w:hAnsi="ＭＳ ゴシック"/>
          <w:color w:val="000000" w:themeColor="text1"/>
          <w:szCs w:val="21"/>
        </w:rPr>
        <w:t>、白血病の原因や病像の解析のための研究も行なっています。</w:t>
      </w:r>
      <w:r w:rsidRPr="00984E22">
        <w:rPr>
          <w:rFonts w:ascii="ＭＳ ゴシック" w:hAnsi="ＭＳ ゴシック" w:hint="eastAsia"/>
          <w:color w:val="000000" w:themeColor="text1"/>
          <w:szCs w:val="21"/>
        </w:rPr>
        <w:t>本研究では、探索的研究として治療効果と遺伝子異常との関係を検討したいと考えております。</w:t>
      </w:r>
    </w:p>
    <w:p w14:paraId="268732E6" w14:textId="77777777" w:rsidR="00DF4694" w:rsidRPr="00984E22" w:rsidRDefault="00DF4694" w:rsidP="00DF4694">
      <w:pPr>
        <w:autoSpaceDE w:val="0"/>
        <w:autoSpaceDN w:val="0"/>
        <w:adjustRightInd w:val="0"/>
        <w:spacing w:line="340" w:lineRule="exact"/>
        <w:jc w:val="left"/>
        <w:rPr>
          <w:rFonts w:ascii="ＭＳ ゴシック" w:hAnsi="ＭＳ ゴシック"/>
          <w:color w:val="000000" w:themeColor="text1"/>
          <w:szCs w:val="21"/>
        </w:rPr>
      </w:pPr>
    </w:p>
    <w:p w14:paraId="2BB85B40" w14:textId="77777777" w:rsidR="00DF4694" w:rsidRPr="00984E22" w:rsidRDefault="00DF4694" w:rsidP="00DF4694">
      <w:pPr>
        <w:autoSpaceDE w:val="0"/>
        <w:autoSpaceDN w:val="0"/>
        <w:adjustRightInd w:val="0"/>
        <w:spacing w:line="340" w:lineRule="exact"/>
        <w:jc w:val="left"/>
        <w:rPr>
          <w:rFonts w:ascii="ＭＳ ゴシック" w:hAnsi="ＭＳ ゴシック"/>
          <w:b/>
          <w:color w:val="000000" w:themeColor="text1"/>
          <w:szCs w:val="21"/>
        </w:rPr>
      </w:pPr>
      <w:r w:rsidRPr="00984E22">
        <w:rPr>
          <w:rFonts w:ascii="ＭＳ ゴシック" w:hAnsi="ＭＳ ゴシック" w:hint="eastAsia"/>
          <w:b/>
          <w:color w:val="000000" w:themeColor="text1"/>
          <w:szCs w:val="21"/>
        </w:rPr>
        <w:t>（１）研究方法</w:t>
      </w:r>
      <w:r w:rsidRPr="00984E22">
        <w:rPr>
          <w:rFonts w:ascii="ＭＳ ゴシック" w:hAnsi="ＭＳ ゴシック"/>
          <w:b/>
          <w:color w:val="000000" w:themeColor="text1"/>
          <w:szCs w:val="21"/>
        </w:rPr>
        <w:t xml:space="preserve"> </w:t>
      </w:r>
    </w:p>
    <w:p w14:paraId="5A917AD8" w14:textId="77777777" w:rsidR="00DF4694" w:rsidRPr="00984E22" w:rsidRDefault="00DF4694" w:rsidP="00DF4694">
      <w:pPr>
        <w:numPr>
          <w:ilvl w:val="0"/>
          <w:numId w:val="16"/>
        </w:numPr>
        <w:tabs>
          <w:tab w:val="num" w:pos="0"/>
        </w:tabs>
        <w:autoSpaceDE w:val="0"/>
        <w:autoSpaceDN w:val="0"/>
        <w:adjustRightInd w:val="0"/>
        <w:spacing w:line="340" w:lineRule="exact"/>
        <w:ind w:firstLineChars="100" w:firstLine="190"/>
        <w:jc w:val="left"/>
        <w:rPr>
          <w:rFonts w:ascii="ＭＳ ゴシック" w:hAnsi="ＭＳ ゴシック"/>
          <w:color w:val="000000" w:themeColor="text1"/>
          <w:szCs w:val="21"/>
        </w:rPr>
      </w:pPr>
      <w:r w:rsidRPr="00984E22">
        <w:rPr>
          <w:rFonts w:ascii="ＭＳ ゴシック" w:hAnsi="ＭＳ ゴシック" w:hint="eastAsia"/>
          <w:color w:val="000000" w:themeColor="text1"/>
          <w:szCs w:val="21"/>
        </w:rPr>
        <w:t>キメラ遺伝子スクリーニング検査の残余検体の利用</w:t>
      </w:r>
    </w:p>
    <w:p w14:paraId="1A228D15" w14:textId="77777777" w:rsidR="00DF4694" w:rsidRPr="00984E22" w:rsidRDefault="00DF4694" w:rsidP="00DF4694">
      <w:pPr>
        <w:autoSpaceDE w:val="0"/>
        <w:autoSpaceDN w:val="0"/>
        <w:adjustRightInd w:val="0"/>
        <w:spacing w:line="340" w:lineRule="exact"/>
        <w:jc w:val="left"/>
        <w:rPr>
          <w:rFonts w:ascii="ＭＳ ゴシック" w:hAnsi="ＭＳ ゴシック"/>
          <w:color w:val="000000" w:themeColor="text1"/>
          <w:szCs w:val="21"/>
        </w:rPr>
      </w:pPr>
      <w:r w:rsidRPr="00984E22">
        <w:rPr>
          <w:rFonts w:ascii="ＭＳ ゴシック" w:hAnsi="ＭＳ ゴシック" w:hint="eastAsia"/>
          <w:color w:val="000000" w:themeColor="text1"/>
          <w:szCs w:val="21"/>
        </w:rPr>
        <w:t>あなたの診断時の</w:t>
      </w:r>
      <w:r w:rsidRPr="00984E22">
        <w:rPr>
          <w:rFonts w:ascii="ＭＳ ゴシック" w:hAnsi="ＭＳ ゴシック"/>
          <w:color w:val="000000" w:themeColor="text1"/>
          <w:szCs w:val="21"/>
        </w:rPr>
        <w:t>ALL</w:t>
      </w:r>
      <w:r w:rsidRPr="00984E22">
        <w:rPr>
          <w:rFonts w:ascii="ＭＳ ゴシック" w:hAnsi="ＭＳ ゴシック" w:hint="eastAsia"/>
          <w:color w:val="000000" w:themeColor="text1"/>
          <w:szCs w:val="21"/>
        </w:rPr>
        <w:t>細胞としてキメラ遺伝子スクリーニング検査時に抽出した</w:t>
      </w:r>
      <w:r w:rsidRPr="00984E22">
        <w:rPr>
          <w:rFonts w:ascii="ＭＳ ゴシック" w:hAnsi="ＭＳ ゴシック"/>
          <w:color w:val="000000" w:themeColor="text1"/>
          <w:szCs w:val="21"/>
        </w:rPr>
        <w:t>DNA</w:t>
      </w:r>
      <w:r w:rsidRPr="00984E22">
        <w:rPr>
          <w:rFonts w:ascii="ＭＳ ゴシック" w:hAnsi="ＭＳ ゴシック" w:hint="eastAsia"/>
          <w:color w:val="000000" w:themeColor="text1"/>
          <w:szCs w:val="21"/>
        </w:rPr>
        <w:t>と</w:t>
      </w:r>
      <w:r w:rsidRPr="00984E22">
        <w:rPr>
          <w:rFonts w:ascii="ＭＳ ゴシック" w:hAnsi="ＭＳ ゴシック"/>
          <w:color w:val="000000" w:themeColor="text1"/>
          <w:szCs w:val="21"/>
        </w:rPr>
        <w:t>RNA</w:t>
      </w:r>
      <w:r w:rsidRPr="00984E22">
        <w:rPr>
          <w:rFonts w:ascii="ＭＳ ゴシック" w:hAnsi="ＭＳ ゴシック" w:hint="eastAsia"/>
          <w:color w:val="000000" w:themeColor="text1"/>
          <w:szCs w:val="21"/>
        </w:rPr>
        <w:t>をこの研究でも使用させていただきます。これらの</w:t>
      </w:r>
      <w:r w:rsidRPr="00984E22">
        <w:rPr>
          <w:rFonts w:ascii="ＭＳ ゴシック" w:hAnsi="ＭＳ ゴシック"/>
          <w:color w:val="000000" w:themeColor="text1"/>
          <w:szCs w:val="21"/>
        </w:rPr>
        <w:t>DNA</w:t>
      </w:r>
      <w:r w:rsidRPr="00984E22">
        <w:rPr>
          <w:rFonts w:ascii="ＭＳ ゴシック" w:hAnsi="ＭＳ ゴシック" w:hint="eastAsia"/>
          <w:color w:val="000000" w:themeColor="text1"/>
          <w:szCs w:val="21"/>
        </w:rPr>
        <w:t>や</w:t>
      </w:r>
      <w:r w:rsidRPr="00984E22">
        <w:rPr>
          <w:rFonts w:ascii="ＭＳ ゴシック" w:hAnsi="ＭＳ ゴシック"/>
          <w:color w:val="000000" w:themeColor="text1"/>
          <w:szCs w:val="21"/>
        </w:rPr>
        <w:t>RNA</w:t>
      </w:r>
      <w:r w:rsidRPr="00984E22">
        <w:rPr>
          <w:rFonts w:ascii="ＭＳ ゴシック" w:hAnsi="ＭＳ ゴシック" w:hint="eastAsia"/>
          <w:color w:val="000000" w:themeColor="text1"/>
          <w:szCs w:val="21"/>
        </w:rPr>
        <w:t>からは、あなたの氏名、住所など個人を特定できる情報を削除され、登録時に割り振られた遺伝子検査番号をつけられています。</w:t>
      </w:r>
    </w:p>
    <w:p w14:paraId="3A8B2596" w14:textId="77777777" w:rsidR="00DF4694" w:rsidRPr="00984E22" w:rsidRDefault="00DF4694" w:rsidP="00DF4694">
      <w:pPr>
        <w:autoSpaceDE w:val="0"/>
        <w:autoSpaceDN w:val="0"/>
        <w:adjustRightInd w:val="0"/>
        <w:spacing w:line="340" w:lineRule="exact"/>
        <w:jc w:val="left"/>
        <w:rPr>
          <w:rFonts w:ascii="ＭＳ ゴシック" w:hAnsi="ＭＳ ゴシック"/>
          <w:color w:val="000000" w:themeColor="text1"/>
          <w:szCs w:val="21"/>
        </w:rPr>
      </w:pPr>
    </w:p>
    <w:p w14:paraId="072DC5DC" w14:textId="77777777" w:rsidR="00DF4694" w:rsidRPr="00984E22" w:rsidRDefault="00DF4694" w:rsidP="00DF4694">
      <w:pPr>
        <w:numPr>
          <w:ilvl w:val="0"/>
          <w:numId w:val="16"/>
        </w:numPr>
        <w:tabs>
          <w:tab w:val="num" w:pos="0"/>
        </w:tabs>
        <w:autoSpaceDE w:val="0"/>
        <w:autoSpaceDN w:val="0"/>
        <w:adjustRightInd w:val="0"/>
        <w:spacing w:line="340" w:lineRule="exact"/>
        <w:ind w:firstLineChars="100" w:firstLine="190"/>
        <w:jc w:val="left"/>
        <w:rPr>
          <w:rFonts w:ascii="ＭＳ ゴシック" w:hAnsi="ＭＳ ゴシック"/>
          <w:color w:val="000000" w:themeColor="text1"/>
          <w:szCs w:val="21"/>
        </w:rPr>
      </w:pPr>
      <w:r w:rsidRPr="00984E22">
        <w:rPr>
          <w:rFonts w:ascii="ＭＳ ゴシック" w:hAnsi="ＭＳ ゴシック" w:hint="eastAsia"/>
          <w:color w:val="000000" w:themeColor="text1"/>
          <w:szCs w:val="21"/>
        </w:rPr>
        <w:t>検体の採取</w:t>
      </w:r>
    </w:p>
    <w:p w14:paraId="020C3EA6" w14:textId="77777777" w:rsidR="00DF4694" w:rsidRPr="00984E22" w:rsidRDefault="00DF4694" w:rsidP="00DF4694">
      <w:pPr>
        <w:autoSpaceDE w:val="0"/>
        <w:autoSpaceDN w:val="0"/>
        <w:adjustRightInd w:val="0"/>
        <w:spacing w:line="340" w:lineRule="exact"/>
        <w:jc w:val="left"/>
        <w:rPr>
          <w:rFonts w:ascii="ＭＳ ゴシック" w:hAnsi="ＭＳ ゴシック"/>
          <w:color w:val="000000" w:themeColor="text1"/>
          <w:szCs w:val="21"/>
        </w:rPr>
      </w:pPr>
      <w:r w:rsidRPr="00984E22">
        <w:rPr>
          <w:rFonts w:ascii="ＭＳ ゴシック" w:hAnsi="ＭＳ ゴシック" w:hint="eastAsia"/>
          <w:color w:val="000000" w:themeColor="text1"/>
          <w:szCs w:val="21"/>
        </w:rPr>
        <w:t>この研究では、あらたにあなたの正常細胞を採取させていただきます。</w:t>
      </w:r>
    </w:p>
    <w:p w14:paraId="2ACC22D9" w14:textId="77777777" w:rsidR="00DF4694" w:rsidRPr="00984E22" w:rsidRDefault="00DF4694" w:rsidP="00DF4694">
      <w:pPr>
        <w:autoSpaceDE w:val="0"/>
        <w:autoSpaceDN w:val="0"/>
        <w:adjustRightInd w:val="0"/>
        <w:spacing w:line="340" w:lineRule="exact"/>
        <w:jc w:val="left"/>
        <w:rPr>
          <w:rFonts w:ascii="ＭＳ ゴシック" w:hAnsi="ＭＳ ゴシック"/>
          <w:color w:val="000000" w:themeColor="text1"/>
          <w:szCs w:val="21"/>
        </w:rPr>
      </w:pPr>
      <w:r w:rsidRPr="00984E22">
        <w:rPr>
          <w:rFonts w:ascii="ＭＳ ゴシック" w:hAnsi="ＭＳ ゴシック" w:hint="eastAsia"/>
          <w:color w:val="000000" w:themeColor="text1"/>
          <w:szCs w:val="21"/>
        </w:rPr>
        <w:t>正常細胞の採取は、あなたの病気の状態により異なります。</w:t>
      </w:r>
    </w:p>
    <w:p w14:paraId="7461AFAE" w14:textId="77777777" w:rsidR="00DF4694" w:rsidRPr="00984E22" w:rsidRDefault="00DF4694" w:rsidP="00DF4694">
      <w:pPr>
        <w:autoSpaceDE w:val="0"/>
        <w:autoSpaceDN w:val="0"/>
        <w:adjustRightInd w:val="0"/>
        <w:spacing w:line="340" w:lineRule="exact"/>
        <w:jc w:val="left"/>
        <w:rPr>
          <w:rFonts w:ascii="ＭＳ ゴシック" w:hAnsi="ＭＳ ゴシック"/>
          <w:color w:val="000000" w:themeColor="text1"/>
          <w:szCs w:val="21"/>
        </w:rPr>
      </w:pPr>
      <w:r w:rsidRPr="00984E22">
        <w:rPr>
          <w:rFonts w:ascii="ＭＳ ゴシック" w:hAnsi="ＭＳ ゴシック"/>
          <w:color w:val="000000" w:themeColor="text1"/>
          <w:szCs w:val="21"/>
        </w:rPr>
        <w:t>ALL</w:t>
      </w:r>
      <w:r w:rsidRPr="00984E22">
        <w:rPr>
          <w:rFonts w:ascii="ＭＳ ゴシック" w:hAnsi="ＭＳ ゴシック" w:hint="eastAsia"/>
          <w:color w:val="000000" w:themeColor="text1"/>
          <w:szCs w:val="21"/>
        </w:rPr>
        <w:t>が寛解状態で同種造血幹細胞移植を受けていない場合には、</w:t>
      </w:r>
      <w:r w:rsidRPr="00984E22">
        <w:rPr>
          <w:rFonts w:ascii="ＭＳ ゴシック" w:hAnsi="ＭＳ ゴシック"/>
          <w:color w:val="000000" w:themeColor="text1"/>
          <w:szCs w:val="21"/>
        </w:rPr>
        <w:t>14mL</w:t>
      </w:r>
      <w:r w:rsidRPr="00984E22">
        <w:rPr>
          <w:rFonts w:ascii="ＭＳ ゴシック" w:hAnsi="ＭＳ ゴシック" w:hint="eastAsia"/>
          <w:color w:val="000000" w:themeColor="text1"/>
          <w:szCs w:val="21"/>
        </w:rPr>
        <w:t>の血液を採取させていただきます。余分に採取する血液の量は、あなたの体への負担はほとんどないものと考えられる程度です。この血液の採取は、あなたの通常の診療上必要な血液検査を行う時に同時に行います。</w:t>
      </w:r>
    </w:p>
    <w:p w14:paraId="629D96AD" w14:textId="77777777" w:rsidR="00DF4694" w:rsidRPr="00984E22" w:rsidRDefault="00DF4694" w:rsidP="00DF4694">
      <w:pPr>
        <w:autoSpaceDE w:val="0"/>
        <w:autoSpaceDN w:val="0"/>
        <w:adjustRightInd w:val="0"/>
        <w:spacing w:line="340" w:lineRule="exact"/>
        <w:jc w:val="left"/>
        <w:rPr>
          <w:rFonts w:ascii="ＭＳ ゴシック" w:hAnsi="ＭＳ ゴシック"/>
          <w:color w:val="000000" w:themeColor="text1"/>
          <w:szCs w:val="21"/>
        </w:rPr>
      </w:pPr>
      <w:r w:rsidRPr="00984E22">
        <w:rPr>
          <w:rFonts w:ascii="ＭＳ ゴシック" w:hAnsi="ＭＳ ゴシック" w:hint="eastAsia"/>
          <w:color w:val="000000" w:themeColor="text1"/>
          <w:szCs w:val="21"/>
        </w:rPr>
        <w:t>それ以外の場合には、あなたの口の中の粘膜細胞を専用のブラシで擦ることによって採取させていただきます。この際には、</w:t>
      </w:r>
      <w:r w:rsidRPr="00984E22">
        <w:rPr>
          <w:rFonts w:ascii="ＭＳ ゴシック" w:hAnsi="ＭＳ ゴシック"/>
          <w:color w:val="000000" w:themeColor="text1"/>
          <w:szCs w:val="21"/>
        </w:rPr>
        <w:t>2</w:t>
      </w:r>
      <w:r w:rsidRPr="00984E22">
        <w:rPr>
          <w:rFonts w:ascii="ＭＳ ゴシック" w:hAnsi="ＭＳ ゴシック" w:hint="eastAsia"/>
          <w:color w:val="000000" w:themeColor="text1"/>
          <w:szCs w:val="21"/>
        </w:rPr>
        <w:t>回粘膜細胞を採取させていただきます。口腔粘膜細胞をブラシで採取する際には軽い刺激がありますが、傷をつけることはほとんどありません。</w:t>
      </w:r>
    </w:p>
    <w:p w14:paraId="52AA5D6A" w14:textId="77777777" w:rsidR="00DF4694" w:rsidRPr="00984E22" w:rsidRDefault="00DF4694" w:rsidP="00DF4694">
      <w:pPr>
        <w:autoSpaceDE w:val="0"/>
        <w:autoSpaceDN w:val="0"/>
        <w:adjustRightInd w:val="0"/>
        <w:spacing w:line="340" w:lineRule="exact"/>
        <w:jc w:val="left"/>
        <w:rPr>
          <w:rFonts w:ascii="ＭＳ ゴシック" w:hAnsi="ＭＳ ゴシック"/>
          <w:color w:val="000000" w:themeColor="text1"/>
          <w:szCs w:val="21"/>
        </w:rPr>
      </w:pPr>
      <w:r w:rsidRPr="00984E22">
        <w:rPr>
          <w:rFonts w:ascii="ＭＳ ゴシック" w:hAnsi="ＭＳ ゴシック" w:hint="eastAsia"/>
          <w:color w:val="000000" w:themeColor="text1"/>
          <w:szCs w:val="21"/>
        </w:rPr>
        <w:t>また、寛解に至った後に、再発をされた場合には、骨髄検査を施行する際の骨髄液</w:t>
      </w:r>
      <w:r w:rsidRPr="00984E22">
        <w:rPr>
          <w:rFonts w:ascii="ＭＳ ゴシック" w:hAnsi="ＭＳ ゴシック"/>
          <w:color w:val="000000" w:themeColor="text1"/>
          <w:szCs w:val="21"/>
        </w:rPr>
        <w:t>2mL</w:t>
      </w:r>
      <w:r w:rsidRPr="00984E22">
        <w:rPr>
          <w:rFonts w:ascii="ＭＳ ゴシック" w:hAnsi="ＭＳ ゴシック" w:hint="eastAsia"/>
          <w:color w:val="000000" w:themeColor="text1"/>
          <w:szCs w:val="21"/>
        </w:rPr>
        <w:t>または血液</w:t>
      </w:r>
      <w:r w:rsidRPr="00984E22">
        <w:rPr>
          <w:rFonts w:ascii="ＭＳ ゴシック" w:hAnsi="ＭＳ ゴシック"/>
          <w:color w:val="000000" w:themeColor="text1"/>
          <w:szCs w:val="21"/>
        </w:rPr>
        <w:t>14</w:t>
      </w:r>
      <w:r w:rsidRPr="00984E22">
        <w:rPr>
          <w:rFonts w:ascii="ＭＳ ゴシック" w:hAnsi="ＭＳ ゴシック" w:hint="eastAsia"/>
          <w:color w:val="000000" w:themeColor="text1"/>
          <w:szCs w:val="21"/>
        </w:rPr>
        <w:t>〜</w:t>
      </w:r>
      <w:r w:rsidRPr="00984E22">
        <w:rPr>
          <w:rFonts w:ascii="ＭＳ ゴシック" w:hAnsi="ＭＳ ゴシック"/>
          <w:color w:val="000000" w:themeColor="text1"/>
          <w:szCs w:val="21"/>
        </w:rPr>
        <w:t>28mL</w:t>
      </w:r>
      <w:r w:rsidRPr="00984E22">
        <w:rPr>
          <w:rFonts w:ascii="ＭＳ ゴシック" w:hAnsi="ＭＳ ゴシック" w:hint="eastAsia"/>
          <w:color w:val="000000" w:themeColor="text1"/>
          <w:szCs w:val="21"/>
        </w:rPr>
        <w:t>を余分に採取させていただきます。余分に採取する骨髄液または血液量は、あなたの体への負担はほとんどないものと考えられる程度です。</w:t>
      </w:r>
    </w:p>
    <w:p w14:paraId="6CCE7AEE" w14:textId="77777777" w:rsidR="00DF4694" w:rsidRPr="00984E22" w:rsidRDefault="00DF4694" w:rsidP="00DF4694">
      <w:pPr>
        <w:autoSpaceDE w:val="0"/>
        <w:autoSpaceDN w:val="0"/>
        <w:adjustRightInd w:val="0"/>
        <w:spacing w:line="340" w:lineRule="exact"/>
        <w:jc w:val="left"/>
        <w:rPr>
          <w:rFonts w:ascii="ＭＳ ゴシック" w:hAnsi="ＭＳ ゴシック"/>
          <w:color w:val="000000" w:themeColor="text1"/>
          <w:szCs w:val="21"/>
        </w:rPr>
      </w:pPr>
    </w:p>
    <w:p w14:paraId="484EEAFB" w14:textId="77777777" w:rsidR="00DF4694" w:rsidRPr="00984E22" w:rsidRDefault="00DF4694" w:rsidP="00DF4694">
      <w:pPr>
        <w:numPr>
          <w:ilvl w:val="0"/>
          <w:numId w:val="16"/>
        </w:numPr>
        <w:tabs>
          <w:tab w:val="num" w:pos="0"/>
        </w:tabs>
        <w:autoSpaceDE w:val="0"/>
        <w:autoSpaceDN w:val="0"/>
        <w:adjustRightInd w:val="0"/>
        <w:spacing w:line="340" w:lineRule="exact"/>
        <w:ind w:firstLineChars="100" w:firstLine="190"/>
        <w:jc w:val="left"/>
        <w:rPr>
          <w:rFonts w:ascii="ＭＳ ゴシック" w:hAnsi="ＭＳ ゴシック"/>
          <w:color w:val="000000" w:themeColor="text1"/>
          <w:szCs w:val="21"/>
        </w:rPr>
      </w:pPr>
      <w:r w:rsidRPr="00984E22">
        <w:rPr>
          <w:rFonts w:ascii="ＭＳ ゴシック" w:hAnsi="ＭＳ ゴシック" w:hint="eastAsia"/>
          <w:color w:val="000000" w:themeColor="text1"/>
          <w:szCs w:val="21"/>
        </w:rPr>
        <w:t>検体の移送</w:t>
      </w:r>
    </w:p>
    <w:p w14:paraId="16997607" w14:textId="77777777" w:rsidR="00DF4694" w:rsidRPr="00984E22" w:rsidRDefault="00DF4694" w:rsidP="00DF4694">
      <w:pPr>
        <w:autoSpaceDE w:val="0"/>
        <w:autoSpaceDN w:val="0"/>
        <w:adjustRightInd w:val="0"/>
        <w:spacing w:line="340" w:lineRule="exact"/>
        <w:jc w:val="left"/>
        <w:rPr>
          <w:rFonts w:ascii="ＭＳ ゴシック" w:hAnsi="ＭＳ ゴシック"/>
          <w:color w:val="000000" w:themeColor="text1"/>
          <w:szCs w:val="21"/>
        </w:rPr>
      </w:pPr>
      <w:r w:rsidRPr="00984E22">
        <w:rPr>
          <w:rFonts w:ascii="ＭＳ ゴシック" w:hAnsi="ＭＳ ゴシック" w:hint="eastAsia"/>
          <w:color w:val="000000" w:themeColor="text1"/>
          <w:szCs w:val="21"/>
        </w:rPr>
        <w:t>採取したあなたの検体は、検体からあなたの名前などの個人を識別できないように、試験登録時に割り振られた遺伝子検査番号のみを記載して、検査会社（株式会社</w:t>
      </w:r>
      <w:r w:rsidRPr="00984E22">
        <w:rPr>
          <w:rFonts w:ascii="ＭＳ ゴシック" w:hAnsi="ＭＳ ゴシック"/>
          <w:color w:val="000000" w:themeColor="text1"/>
          <w:szCs w:val="21"/>
        </w:rPr>
        <w:t>SRL</w:t>
      </w:r>
      <w:r w:rsidRPr="00984E22">
        <w:rPr>
          <w:rFonts w:ascii="ＭＳ ゴシック" w:hAnsi="ＭＳ ゴシック" w:hint="eastAsia"/>
          <w:color w:val="000000" w:themeColor="text1"/>
          <w:szCs w:val="21"/>
        </w:rPr>
        <w:t>）へ送付いたします。</w:t>
      </w:r>
    </w:p>
    <w:p w14:paraId="1851B207" w14:textId="77777777" w:rsidR="00DF4694" w:rsidRPr="00984E22" w:rsidRDefault="00DF4694" w:rsidP="00DF4694">
      <w:pPr>
        <w:autoSpaceDE w:val="0"/>
        <w:autoSpaceDN w:val="0"/>
        <w:adjustRightInd w:val="0"/>
        <w:spacing w:line="340" w:lineRule="exact"/>
        <w:jc w:val="left"/>
        <w:rPr>
          <w:rFonts w:ascii="ＭＳ ゴシック" w:hAnsi="ＭＳ ゴシック"/>
          <w:color w:val="000000" w:themeColor="text1"/>
          <w:szCs w:val="21"/>
        </w:rPr>
      </w:pPr>
      <w:r w:rsidRPr="00984E22">
        <w:rPr>
          <w:rFonts w:ascii="ＭＳ ゴシック" w:hAnsi="ＭＳ ゴシック"/>
          <w:color w:val="000000" w:themeColor="text1"/>
          <w:szCs w:val="21"/>
        </w:rPr>
        <w:t>SRL</w:t>
      </w:r>
      <w:r w:rsidRPr="00984E22">
        <w:rPr>
          <w:rFonts w:ascii="ＭＳ ゴシック" w:hAnsi="ＭＳ ゴシック" w:hint="eastAsia"/>
          <w:color w:val="000000" w:themeColor="text1"/>
          <w:szCs w:val="21"/>
        </w:rPr>
        <w:t>では送付された検体から</w:t>
      </w:r>
      <w:r w:rsidRPr="00984E22">
        <w:rPr>
          <w:rFonts w:ascii="ＭＳ ゴシック" w:hAnsi="ＭＳ ゴシック"/>
          <w:color w:val="000000" w:themeColor="text1"/>
          <w:szCs w:val="21"/>
        </w:rPr>
        <w:t>DNA</w:t>
      </w:r>
      <w:r w:rsidRPr="00984E22">
        <w:rPr>
          <w:rFonts w:ascii="ＭＳ ゴシック" w:hAnsi="ＭＳ ゴシック" w:hint="eastAsia"/>
          <w:color w:val="000000" w:themeColor="text1"/>
          <w:szCs w:val="21"/>
        </w:rPr>
        <w:t>と</w:t>
      </w:r>
      <w:r w:rsidRPr="00984E22">
        <w:rPr>
          <w:rFonts w:ascii="ＭＳ ゴシック" w:hAnsi="ＭＳ ゴシック"/>
          <w:color w:val="000000" w:themeColor="text1"/>
          <w:szCs w:val="21"/>
        </w:rPr>
        <w:t>RNA</w:t>
      </w:r>
      <w:r w:rsidRPr="00984E22">
        <w:rPr>
          <w:rFonts w:ascii="ＭＳ ゴシック" w:hAnsi="ＭＳ ゴシック" w:hint="eastAsia"/>
          <w:color w:val="000000" w:themeColor="text1"/>
          <w:szCs w:val="21"/>
        </w:rPr>
        <w:t>を抽出し、</w:t>
      </w:r>
      <w:r w:rsidRPr="00984E22">
        <w:rPr>
          <w:rFonts w:ascii="ＭＳ ゴシック" w:hAnsi="ＭＳ ゴシック"/>
          <w:color w:val="000000" w:themeColor="text1"/>
          <w:szCs w:val="21"/>
        </w:rPr>
        <w:t>JALSG</w:t>
      </w:r>
      <w:r w:rsidRPr="00984E22">
        <w:rPr>
          <w:rFonts w:ascii="ＭＳ ゴシック" w:hAnsi="ＭＳ ゴシック" w:hint="eastAsia"/>
          <w:color w:val="000000" w:themeColor="text1"/>
          <w:szCs w:val="21"/>
        </w:rPr>
        <w:t>検体保存センター（熊本大学大学院生命科学研究部血液内科内）に送付します。</w:t>
      </w:r>
    </w:p>
    <w:p w14:paraId="112774F6" w14:textId="77777777" w:rsidR="00DF4694" w:rsidRPr="00984E22" w:rsidRDefault="00DF4694" w:rsidP="00DF4694">
      <w:pPr>
        <w:autoSpaceDE w:val="0"/>
        <w:autoSpaceDN w:val="0"/>
        <w:adjustRightInd w:val="0"/>
        <w:spacing w:line="340" w:lineRule="exact"/>
        <w:jc w:val="left"/>
        <w:rPr>
          <w:rFonts w:ascii="ＭＳ ゴシック" w:hAnsi="ＭＳ ゴシック"/>
          <w:color w:val="000000" w:themeColor="text1"/>
          <w:szCs w:val="21"/>
        </w:rPr>
      </w:pPr>
    </w:p>
    <w:p w14:paraId="31BEC09C" w14:textId="77777777" w:rsidR="00DF4694" w:rsidRPr="00984E22" w:rsidRDefault="00DF4694" w:rsidP="00DF4694">
      <w:pPr>
        <w:numPr>
          <w:ilvl w:val="0"/>
          <w:numId w:val="16"/>
        </w:numPr>
        <w:tabs>
          <w:tab w:val="num" w:pos="0"/>
        </w:tabs>
        <w:autoSpaceDE w:val="0"/>
        <w:autoSpaceDN w:val="0"/>
        <w:adjustRightInd w:val="0"/>
        <w:spacing w:line="340" w:lineRule="exact"/>
        <w:ind w:firstLineChars="100" w:firstLine="190"/>
        <w:jc w:val="left"/>
        <w:rPr>
          <w:rFonts w:ascii="ＭＳ ゴシック" w:hAnsi="ＭＳ ゴシック"/>
          <w:color w:val="000000" w:themeColor="text1"/>
          <w:szCs w:val="21"/>
        </w:rPr>
      </w:pPr>
      <w:r w:rsidRPr="00984E22">
        <w:rPr>
          <w:rFonts w:ascii="ＭＳ ゴシック" w:hAnsi="ＭＳ ゴシック" w:hint="eastAsia"/>
          <w:color w:val="000000" w:themeColor="text1"/>
          <w:szCs w:val="21"/>
        </w:rPr>
        <w:t>遺伝子解析</w:t>
      </w:r>
    </w:p>
    <w:p w14:paraId="7DEFDFD5" w14:textId="77777777" w:rsidR="00DF4694" w:rsidRPr="00984E22" w:rsidRDefault="00DF4694" w:rsidP="00DF4694">
      <w:pPr>
        <w:autoSpaceDE w:val="0"/>
        <w:autoSpaceDN w:val="0"/>
        <w:adjustRightInd w:val="0"/>
        <w:spacing w:line="340" w:lineRule="exact"/>
        <w:jc w:val="left"/>
        <w:rPr>
          <w:rFonts w:ascii="ＭＳ ゴシック" w:hAnsi="ＭＳ ゴシック"/>
          <w:color w:val="000000" w:themeColor="text1"/>
          <w:szCs w:val="21"/>
        </w:rPr>
      </w:pPr>
      <w:r w:rsidRPr="00984E22">
        <w:rPr>
          <w:rFonts w:ascii="ＭＳ ゴシック" w:hAnsi="ＭＳ ゴシック" w:hint="eastAsia"/>
          <w:color w:val="000000" w:themeColor="text1"/>
          <w:szCs w:val="21"/>
        </w:rPr>
        <w:t>この研究では、あなたの診断時の</w:t>
      </w:r>
      <w:r w:rsidRPr="00984E22">
        <w:rPr>
          <w:rFonts w:ascii="ＭＳ ゴシック" w:hAnsi="ＭＳ ゴシック"/>
          <w:color w:val="000000" w:themeColor="text1"/>
          <w:szCs w:val="21"/>
        </w:rPr>
        <w:t>ALL</w:t>
      </w:r>
      <w:r w:rsidRPr="00984E22">
        <w:rPr>
          <w:rFonts w:ascii="ＭＳ ゴシック" w:hAnsi="ＭＳ ゴシック" w:hint="eastAsia"/>
          <w:color w:val="000000" w:themeColor="text1"/>
          <w:szCs w:val="21"/>
        </w:rPr>
        <w:t>細胞と正常細胞あるいは再発時の</w:t>
      </w:r>
      <w:r w:rsidRPr="00984E22">
        <w:rPr>
          <w:rFonts w:ascii="ＭＳ ゴシック" w:hAnsi="ＭＳ ゴシック"/>
          <w:color w:val="000000" w:themeColor="text1"/>
          <w:szCs w:val="21"/>
        </w:rPr>
        <w:t>ALL</w:t>
      </w:r>
      <w:r w:rsidRPr="00984E22">
        <w:rPr>
          <w:rFonts w:ascii="ＭＳ ゴシック" w:hAnsi="ＭＳ ゴシック" w:hint="eastAsia"/>
          <w:color w:val="000000" w:themeColor="text1"/>
          <w:szCs w:val="21"/>
        </w:rPr>
        <w:t>細胞とを比較しながら全エクソン配列解析、全ゲノム配列解析、</w:t>
      </w:r>
      <w:r w:rsidRPr="00984E22">
        <w:rPr>
          <w:rFonts w:ascii="ＭＳ ゴシック" w:hAnsi="ＭＳ ゴシック"/>
          <w:color w:val="000000" w:themeColor="text1"/>
          <w:szCs w:val="21"/>
        </w:rPr>
        <w:t>SNP</w:t>
      </w:r>
      <w:r w:rsidRPr="00984E22">
        <w:rPr>
          <w:rFonts w:ascii="ＭＳ ゴシック" w:hAnsi="ＭＳ ゴシック" w:hint="eastAsia"/>
          <w:color w:val="000000" w:themeColor="text1"/>
          <w:szCs w:val="21"/>
        </w:rPr>
        <w:t>アレイ法による網羅的遺伝子異常解析、遺伝子メチル化異常解析、遺伝子発現量の検討、新たに見つかった遺伝子変異の有無の検討などを行っていきます。</w:t>
      </w:r>
    </w:p>
    <w:p w14:paraId="766AF34C" w14:textId="77777777" w:rsidR="00DF4694" w:rsidRPr="00984E22" w:rsidRDefault="00DF4694" w:rsidP="00DF4694">
      <w:pPr>
        <w:autoSpaceDE w:val="0"/>
        <w:autoSpaceDN w:val="0"/>
        <w:adjustRightInd w:val="0"/>
        <w:spacing w:line="340" w:lineRule="exact"/>
        <w:jc w:val="left"/>
        <w:rPr>
          <w:rFonts w:ascii="ＭＳ ゴシック" w:hAnsi="ＭＳ ゴシック"/>
          <w:b/>
          <w:color w:val="000000" w:themeColor="text1"/>
          <w:szCs w:val="21"/>
        </w:rPr>
      </w:pPr>
      <w:r w:rsidRPr="00984E22">
        <w:rPr>
          <w:rFonts w:ascii="ＭＳ ゴシック" w:hAnsi="ＭＳ ゴシック" w:hint="eastAsia"/>
          <w:b/>
          <w:color w:val="000000" w:themeColor="text1"/>
          <w:szCs w:val="21"/>
        </w:rPr>
        <w:t>【全ゲノム</w:t>
      </w:r>
      <w:r w:rsidRPr="00984E22">
        <w:rPr>
          <w:rFonts w:ascii="ＭＳ ゴシック" w:hAnsi="ＭＳ ゴシック" w:hint="eastAsia"/>
          <w:b/>
          <w:color w:val="000000" w:themeColor="text1"/>
          <w:szCs w:val="21"/>
          <w:vertAlign w:val="superscript"/>
        </w:rPr>
        <w:t>1)</w:t>
      </w:r>
      <w:r w:rsidRPr="00984E22">
        <w:rPr>
          <w:rFonts w:ascii="ＭＳ ゴシック" w:hAnsi="ＭＳ ゴシック" w:hint="eastAsia"/>
          <w:b/>
          <w:color w:val="000000" w:themeColor="text1"/>
          <w:szCs w:val="21"/>
        </w:rPr>
        <w:t>、全エクソン</w:t>
      </w:r>
      <w:r w:rsidRPr="00984E22">
        <w:rPr>
          <w:rFonts w:ascii="ＭＳ ゴシック" w:hAnsi="ＭＳ ゴシック" w:hint="eastAsia"/>
          <w:b/>
          <w:color w:val="000000" w:themeColor="text1"/>
          <w:szCs w:val="21"/>
          <w:vertAlign w:val="superscript"/>
        </w:rPr>
        <w:t>2)</w:t>
      </w:r>
      <w:r w:rsidRPr="00984E22">
        <w:rPr>
          <w:rFonts w:ascii="ＭＳ ゴシック" w:hAnsi="ＭＳ ゴシック" w:hint="eastAsia"/>
          <w:b/>
          <w:color w:val="000000" w:themeColor="text1"/>
          <w:szCs w:val="21"/>
        </w:rPr>
        <w:t>配列解析】</w:t>
      </w:r>
    </w:p>
    <w:p w14:paraId="0004B3CF" w14:textId="77777777" w:rsidR="00DF4694" w:rsidRPr="00984E22" w:rsidRDefault="00DF4694" w:rsidP="00DF4694">
      <w:pPr>
        <w:autoSpaceDE w:val="0"/>
        <w:autoSpaceDN w:val="0"/>
        <w:adjustRightInd w:val="0"/>
        <w:spacing w:line="340" w:lineRule="exact"/>
        <w:jc w:val="left"/>
        <w:rPr>
          <w:rFonts w:ascii="ＭＳ ゴシック" w:hAnsi="ＭＳ ゴシック"/>
          <w:color w:val="000000" w:themeColor="text1"/>
          <w:szCs w:val="21"/>
        </w:rPr>
      </w:pPr>
      <w:r w:rsidRPr="00984E22">
        <w:rPr>
          <w:rFonts w:ascii="ＭＳ ゴシック" w:hAnsi="ＭＳ ゴシック" w:hint="eastAsia"/>
          <w:color w:val="000000" w:themeColor="text1"/>
          <w:szCs w:val="21"/>
        </w:rPr>
        <w:t>次世代シークエンサーを用いてあなたの白血病細胞と正常細胞の全ゲノム、全エクソン配列を調べます。得られた結果を白血病細胞と正常細胞で比較することにより、白血病細胞にのみおこっている遺伝子の異常を明らかにします。</w:t>
      </w:r>
    </w:p>
    <w:p w14:paraId="4F72AFCA" w14:textId="77777777" w:rsidR="00DF4694" w:rsidRPr="00984E22" w:rsidRDefault="00DF4694" w:rsidP="00DF4694">
      <w:pPr>
        <w:autoSpaceDE w:val="0"/>
        <w:autoSpaceDN w:val="0"/>
        <w:adjustRightInd w:val="0"/>
        <w:spacing w:line="340" w:lineRule="exact"/>
        <w:jc w:val="left"/>
        <w:rPr>
          <w:rFonts w:ascii="ＭＳ ゴシック" w:hAnsi="ＭＳ ゴシック"/>
          <w:color w:val="000000" w:themeColor="text1"/>
          <w:szCs w:val="21"/>
        </w:rPr>
      </w:pPr>
      <w:r w:rsidRPr="00984E22">
        <w:rPr>
          <w:rFonts w:ascii="ＭＳ ゴシック" w:hAnsi="ＭＳ ゴシック" w:hint="eastAsia"/>
          <w:color w:val="000000" w:themeColor="text1"/>
          <w:szCs w:val="21"/>
        </w:rPr>
        <w:t>あなたの正常細胞の塩基配列を調べて、</w:t>
      </w:r>
      <w:r w:rsidRPr="00984E22">
        <w:rPr>
          <w:rFonts w:ascii="ＭＳ ゴシック" w:hAnsi="ＭＳ ゴシック"/>
          <w:color w:val="000000" w:themeColor="text1"/>
          <w:szCs w:val="21"/>
        </w:rPr>
        <w:t>ALL</w:t>
      </w:r>
      <w:r w:rsidRPr="00984E22">
        <w:rPr>
          <w:rFonts w:ascii="ＭＳ ゴシック" w:hAnsi="ＭＳ ゴシック" w:hint="eastAsia"/>
          <w:color w:val="000000" w:themeColor="text1"/>
          <w:szCs w:val="21"/>
        </w:rPr>
        <w:t>の治療に用いる薬剤の効果や副作用に関係する遺伝子やその遺伝子の個人差があるかどうかを調べます。</w:t>
      </w:r>
    </w:p>
    <w:p w14:paraId="7DCEBCEF" w14:textId="77777777" w:rsidR="00DF4694" w:rsidRPr="00984E22" w:rsidRDefault="00DF4694" w:rsidP="00DF4694">
      <w:pPr>
        <w:autoSpaceDE w:val="0"/>
        <w:autoSpaceDN w:val="0"/>
        <w:adjustRightInd w:val="0"/>
        <w:spacing w:line="340" w:lineRule="exact"/>
        <w:jc w:val="left"/>
        <w:rPr>
          <w:rFonts w:ascii="ＭＳ ゴシック" w:hAnsi="ＭＳ ゴシック"/>
          <w:color w:val="000000" w:themeColor="text1"/>
          <w:szCs w:val="21"/>
        </w:rPr>
      </w:pPr>
      <w:r w:rsidRPr="00984E22">
        <w:rPr>
          <w:rFonts w:ascii="ＭＳ ゴシック" w:hAnsi="ＭＳ ゴシック" w:hint="eastAsia"/>
          <w:color w:val="000000" w:themeColor="text1"/>
          <w:szCs w:val="21"/>
        </w:rPr>
        <w:t>再発をおこされた場合には、再発時の白血病細胞の全ゲノム、全エクソン配列を調べ、初発時の白血病細胞の配列と比較することにより、再発時におこっている遺伝子の異常を明らかにします。</w:t>
      </w:r>
    </w:p>
    <w:p w14:paraId="7F3321BE" w14:textId="77777777" w:rsidR="00DF4694" w:rsidRPr="00984E22" w:rsidRDefault="00DF4694" w:rsidP="00DF4694">
      <w:pPr>
        <w:autoSpaceDE w:val="0"/>
        <w:autoSpaceDN w:val="0"/>
        <w:adjustRightInd w:val="0"/>
        <w:spacing w:line="340" w:lineRule="exact"/>
        <w:jc w:val="left"/>
        <w:rPr>
          <w:rFonts w:ascii="ＭＳ ゴシック" w:hAnsi="ＭＳ ゴシック"/>
          <w:color w:val="000000" w:themeColor="text1"/>
          <w:szCs w:val="21"/>
        </w:rPr>
      </w:pPr>
      <w:r w:rsidRPr="00984E22">
        <w:rPr>
          <w:rFonts w:ascii="ＭＳ ゴシック" w:hAnsi="ＭＳ ゴシック" w:hint="eastAsia"/>
          <w:color w:val="000000" w:themeColor="text1"/>
          <w:szCs w:val="21"/>
        </w:rPr>
        <w:t xml:space="preserve">　これまでの遺伝子解析では、解析する遺伝子を事前に決定していましたが、次世代シークエンサーを用いた全ゲノム配列解析や全エクソン配列解析では、前もって遺伝子を特定せずに網羅的な解析を行うため、得られる情報には様々なものが含まれます。全ゲノム配列解析は網羅的な解析であるため、研究者の意図しない情報が数多く含まれます。その中には単一遺伝子病（ある特定の遺伝子に変異があるだけで病気になるかどうかが決まり、従来、遺伝病と呼ばれていたもの）に関するデータも含まれますが、この研究では、白血病細胞にのみ起きている遺伝子の変異や治療に対する反応性や副作用に関連する遺伝子とその個人差を明らかにすることを目的としていますので、</w:t>
      </w:r>
      <w:r w:rsidRPr="00984E22">
        <w:rPr>
          <w:rFonts w:ascii="ＭＳ ゴシック" w:hAnsi="ＭＳ ゴシック"/>
          <w:color w:val="000000" w:themeColor="text1"/>
          <w:szCs w:val="21"/>
        </w:rPr>
        <w:t>ALL</w:t>
      </w:r>
      <w:r w:rsidRPr="00984E22">
        <w:rPr>
          <w:rFonts w:ascii="ＭＳ ゴシック" w:hAnsi="ＭＳ ゴシック" w:hint="eastAsia"/>
          <w:color w:val="000000" w:themeColor="text1"/>
          <w:szCs w:val="21"/>
        </w:rPr>
        <w:t>の病状に関係しない単一遺伝子病の発症に関係する遺伝子の情報を使用することはありません。</w:t>
      </w:r>
    </w:p>
    <w:p w14:paraId="67A27F37" w14:textId="77777777" w:rsidR="00DF4694" w:rsidRPr="00984E22" w:rsidRDefault="00DF4694" w:rsidP="00DF4694">
      <w:pPr>
        <w:autoSpaceDE w:val="0"/>
        <w:autoSpaceDN w:val="0"/>
        <w:adjustRightInd w:val="0"/>
        <w:spacing w:line="340" w:lineRule="exact"/>
        <w:jc w:val="left"/>
        <w:rPr>
          <w:rFonts w:ascii="ＭＳ ゴシック" w:hAnsi="ＭＳ ゴシック"/>
          <w:b/>
          <w:color w:val="000000" w:themeColor="text1"/>
          <w:szCs w:val="21"/>
        </w:rPr>
      </w:pPr>
      <w:r w:rsidRPr="00984E22">
        <w:rPr>
          <w:rFonts w:ascii="ＭＳ ゴシック" w:hAnsi="ＭＳ ゴシック" w:hint="eastAsia"/>
          <w:b/>
          <w:color w:val="000000" w:themeColor="text1"/>
          <w:szCs w:val="21"/>
        </w:rPr>
        <w:t>【</w:t>
      </w:r>
      <w:r w:rsidRPr="00984E22">
        <w:rPr>
          <w:rFonts w:ascii="ＭＳ ゴシック" w:hAnsi="ＭＳ ゴシック"/>
          <w:b/>
          <w:color w:val="000000" w:themeColor="text1"/>
          <w:szCs w:val="21"/>
        </w:rPr>
        <w:t>SNP</w:t>
      </w:r>
      <w:r w:rsidRPr="00984E22">
        <w:rPr>
          <w:rFonts w:ascii="ＭＳ ゴシック" w:hAnsi="ＭＳ ゴシック" w:hint="eastAsia"/>
          <w:b/>
          <w:color w:val="000000" w:themeColor="text1"/>
          <w:szCs w:val="21"/>
        </w:rPr>
        <w:t>アレイ法による網羅的遺伝子異常解析】</w:t>
      </w:r>
    </w:p>
    <w:p w14:paraId="5FF7514C" w14:textId="77777777" w:rsidR="00DF4694" w:rsidRPr="00984E22" w:rsidRDefault="00DF4694" w:rsidP="00DF4694">
      <w:pPr>
        <w:autoSpaceDE w:val="0"/>
        <w:autoSpaceDN w:val="0"/>
        <w:adjustRightInd w:val="0"/>
        <w:spacing w:line="340" w:lineRule="exact"/>
        <w:jc w:val="left"/>
        <w:rPr>
          <w:rFonts w:ascii="ＭＳ ゴシック" w:hAnsi="ＭＳ ゴシック"/>
          <w:color w:val="000000" w:themeColor="text1"/>
          <w:szCs w:val="21"/>
          <w:lang w:val="x-none"/>
        </w:rPr>
      </w:pPr>
      <w:r w:rsidRPr="00984E22">
        <w:rPr>
          <w:rFonts w:ascii="ＭＳ ゴシック" w:hAnsi="ＭＳ ゴシック" w:hint="eastAsia"/>
          <w:color w:val="000000" w:themeColor="text1"/>
          <w:szCs w:val="21"/>
          <w:lang w:val="x-none"/>
        </w:rPr>
        <w:t>あなたの白血病細胞</w:t>
      </w:r>
      <w:r w:rsidRPr="00984E22">
        <w:rPr>
          <w:rFonts w:ascii="ＭＳ ゴシック" w:hAnsi="ＭＳ ゴシック"/>
          <w:color w:val="000000" w:themeColor="text1"/>
          <w:szCs w:val="21"/>
        </w:rPr>
        <w:t>DNA</w:t>
      </w:r>
      <w:r w:rsidRPr="00984E22">
        <w:rPr>
          <w:rFonts w:ascii="ＭＳ ゴシック" w:hAnsi="ＭＳ ゴシック" w:hint="eastAsia"/>
          <w:color w:val="000000" w:themeColor="text1"/>
          <w:szCs w:val="21"/>
        </w:rPr>
        <w:t>と正常細胞の</w:t>
      </w:r>
      <w:r w:rsidRPr="00984E22">
        <w:rPr>
          <w:rFonts w:ascii="ＭＳ ゴシック" w:hAnsi="ＭＳ ゴシック"/>
          <w:color w:val="000000" w:themeColor="text1"/>
          <w:szCs w:val="21"/>
        </w:rPr>
        <w:t>DNA</w:t>
      </w:r>
      <w:r w:rsidRPr="00984E22">
        <w:rPr>
          <w:rFonts w:ascii="ＭＳ ゴシック" w:hAnsi="ＭＳ ゴシック" w:hint="eastAsia"/>
          <w:color w:val="000000" w:themeColor="text1"/>
          <w:szCs w:val="21"/>
        </w:rPr>
        <w:t>を比較して、白血病細胞</w:t>
      </w:r>
      <w:r w:rsidRPr="00984E22">
        <w:rPr>
          <w:rFonts w:ascii="ＭＳ ゴシック" w:hAnsi="ＭＳ ゴシック"/>
          <w:color w:val="000000" w:themeColor="text1"/>
          <w:szCs w:val="21"/>
        </w:rPr>
        <w:t>DNA</w:t>
      </w:r>
      <w:r w:rsidRPr="00984E22">
        <w:rPr>
          <w:rFonts w:ascii="ＭＳ ゴシック" w:hAnsi="ＭＳ ゴシック" w:hint="eastAsia"/>
          <w:color w:val="000000" w:themeColor="text1"/>
          <w:szCs w:val="21"/>
        </w:rPr>
        <w:t>の中で増加あるいは消失している遺伝子領域の有無を</w:t>
      </w:r>
      <w:r w:rsidRPr="00984E22">
        <w:rPr>
          <w:rFonts w:ascii="ＭＳ ゴシック" w:hAnsi="ＭＳ ゴシック"/>
          <w:color w:val="000000" w:themeColor="text1"/>
          <w:szCs w:val="21"/>
          <w:lang w:val="x-none"/>
        </w:rPr>
        <w:t xml:space="preserve">SNP </w:t>
      </w:r>
      <w:r w:rsidRPr="00984E22">
        <w:rPr>
          <w:rFonts w:ascii="ＭＳ ゴシック" w:hAnsi="ＭＳ ゴシック" w:hint="eastAsia"/>
          <w:color w:val="000000" w:themeColor="text1"/>
          <w:szCs w:val="21"/>
          <w:lang w:val="x-none"/>
        </w:rPr>
        <w:t>アレイ法という検査法で調べます。</w:t>
      </w:r>
      <w:r w:rsidRPr="00984E22">
        <w:rPr>
          <w:rFonts w:ascii="ＭＳ ゴシック" w:hAnsi="ＭＳ ゴシック"/>
          <w:color w:val="000000" w:themeColor="text1"/>
          <w:szCs w:val="21"/>
        </w:rPr>
        <w:t>SNP</w:t>
      </w:r>
      <w:r w:rsidRPr="00984E22">
        <w:rPr>
          <w:rFonts w:ascii="ＭＳ ゴシック" w:hAnsi="ＭＳ ゴシック" w:hint="eastAsia"/>
          <w:color w:val="000000" w:themeColor="text1"/>
          <w:szCs w:val="21"/>
        </w:rPr>
        <w:t>アレイ法とは</w:t>
      </w:r>
      <w:r w:rsidRPr="00984E22">
        <w:rPr>
          <w:rFonts w:ascii="ＭＳ ゴシック" w:hAnsi="ＭＳ ゴシック" w:hint="eastAsia"/>
          <w:color w:val="000000" w:themeColor="text1"/>
          <w:szCs w:val="21"/>
          <w:lang w:val="x-none"/>
        </w:rPr>
        <w:t>、</w:t>
      </w:r>
      <w:r w:rsidRPr="00984E22">
        <w:rPr>
          <w:rFonts w:ascii="ＭＳ ゴシック" w:hAnsi="ＭＳ ゴシック" w:hint="eastAsia"/>
          <w:color w:val="000000" w:themeColor="text1"/>
          <w:szCs w:val="21"/>
        </w:rPr>
        <w:t>数百万個のヒト遺伝子の断片が貼り付けられている一枚のスライドガラス（アレイと呼ばれます）上で、調べる細胞の</w:t>
      </w:r>
      <w:r w:rsidRPr="00984E22">
        <w:rPr>
          <w:rFonts w:ascii="ＭＳ ゴシック" w:hAnsi="ＭＳ ゴシック"/>
          <w:color w:val="000000" w:themeColor="text1"/>
          <w:szCs w:val="21"/>
        </w:rPr>
        <w:t>DNA</w:t>
      </w:r>
      <w:r w:rsidRPr="00984E22">
        <w:rPr>
          <w:rFonts w:ascii="ＭＳ ゴシック" w:hAnsi="ＭＳ ゴシック" w:hint="eastAsia"/>
          <w:color w:val="000000" w:themeColor="text1"/>
          <w:szCs w:val="21"/>
        </w:rPr>
        <w:t>が、どの遺伝子断片と結合するかを調べる検査法です。もし、調べる細胞の</w:t>
      </w:r>
      <w:r w:rsidRPr="00984E22">
        <w:rPr>
          <w:rFonts w:ascii="ＭＳ ゴシック" w:hAnsi="ＭＳ ゴシック"/>
          <w:color w:val="000000" w:themeColor="text1"/>
          <w:szCs w:val="21"/>
        </w:rPr>
        <w:t>DNA</w:t>
      </w:r>
      <w:r w:rsidRPr="00984E22">
        <w:rPr>
          <w:rFonts w:ascii="ＭＳ ゴシック" w:hAnsi="ＭＳ ゴシック" w:hint="eastAsia"/>
          <w:color w:val="000000" w:themeColor="text1"/>
          <w:szCs w:val="21"/>
        </w:rPr>
        <w:t>で、ある遺伝子の一部が変化したり、消失したりしていると、その遺伝子断片との結合が認められませんし、逆に、ある遺伝子断片が増えていると強い結合反応としてとらえることができます。この原理を利用して、白血病細胞と正常細胞の</w:t>
      </w:r>
      <w:r w:rsidRPr="00984E22">
        <w:rPr>
          <w:rFonts w:ascii="ＭＳ ゴシック" w:hAnsi="ＭＳ ゴシック"/>
          <w:color w:val="000000" w:themeColor="text1"/>
          <w:szCs w:val="21"/>
        </w:rPr>
        <w:t>DNA</w:t>
      </w:r>
      <w:r w:rsidRPr="00984E22">
        <w:rPr>
          <w:rFonts w:ascii="ＭＳ ゴシック" w:hAnsi="ＭＳ ゴシック" w:hint="eastAsia"/>
          <w:color w:val="000000" w:themeColor="text1"/>
          <w:szCs w:val="21"/>
        </w:rPr>
        <w:t>を比較すると、白血病細胞のみに変化（増加や消失）している遺伝子の部位を大まかに同定することができます。</w:t>
      </w:r>
      <w:r w:rsidRPr="00984E22">
        <w:rPr>
          <w:rFonts w:ascii="ＭＳ ゴシック" w:hAnsi="ＭＳ ゴシック" w:hint="eastAsia"/>
          <w:color w:val="000000" w:themeColor="text1"/>
          <w:szCs w:val="21"/>
          <w:lang w:val="x-none"/>
        </w:rPr>
        <w:t>白血病細胞で変化している部位があった場合には、この部位の塩基配列を比較して、原因となっている遺伝子異常を明らかにします。</w:t>
      </w:r>
    </w:p>
    <w:p w14:paraId="2DF6B52A" w14:textId="77777777" w:rsidR="00DF4694" w:rsidRPr="00984E22" w:rsidRDefault="00DF4694" w:rsidP="00DF4694">
      <w:pPr>
        <w:autoSpaceDE w:val="0"/>
        <w:autoSpaceDN w:val="0"/>
        <w:adjustRightInd w:val="0"/>
        <w:spacing w:line="340" w:lineRule="exact"/>
        <w:jc w:val="left"/>
        <w:rPr>
          <w:rFonts w:ascii="ＭＳ ゴシック" w:hAnsi="ＭＳ ゴシック"/>
          <w:b/>
          <w:color w:val="000000" w:themeColor="text1"/>
          <w:szCs w:val="21"/>
          <w:lang w:val="x-none"/>
        </w:rPr>
      </w:pPr>
      <w:r w:rsidRPr="00984E22">
        <w:rPr>
          <w:rFonts w:ascii="ＭＳ ゴシック" w:hAnsi="ＭＳ ゴシック" w:hint="eastAsia"/>
          <w:b/>
          <w:color w:val="000000" w:themeColor="text1"/>
          <w:szCs w:val="21"/>
          <w:lang w:val="x-none"/>
        </w:rPr>
        <w:t>【メチル化異常解析】</w:t>
      </w:r>
    </w:p>
    <w:p w14:paraId="6C90DCF4" w14:textId="77777777" w:rsidR="00DF4694" w:rsidRPr="00984E22" w:rsidRDefault="00DF4694" w:rsidP="00DF4694">
      <w:pPr>
        <w:autoSpaceDE w:val="0"/>
        <w:autoSpaceDN w:val="0"/>
        <w:adjustRightInd w:val="0"/>
        <w:spacing w:line="340" w:lineRule="exact"/>
        <w:jc w:val="left"/>
        <w:rPr>
          <w:rFonts w:ascii="ＭＳ ゴシック" w:hAnsi="ＭＳ ゴシック"/>
          <w:color w:val="000000" w:themeColor="text1"/>
          <w:szCs w:val="21"/>
        </w:rPr>
      </w:pPr>
      <w:r w:rsidRPr="00984E22">
        <w:rPr>
          <w:rFonts w:ascii="ＭＳ ゴシック" w:hAnsi="ＭＳ ゴシック" w:hint="eastAsia"/>
          <w:color w:val="000000" w:themeColor="text1"/>
          <w:szCs w:val="21"/>
          <w:lang w:val="x-none"/>
        </w:rPr>
        <w:t>遺伝子の中には、メチル化という修飾を受けて、本来の遺伝子の働きが抑えられている場合があり、白血病細胞の遺伝子でもメチル化が生じていることが知られています。現在、約</w:t>
      </w:r>
      <w:r w:rsidRPr="00984E22">
        <w:rPr>
          <w:rFonts w:ascii="ＭＳ ゴシック" w:hAnsi="ＭＳ ゴシック"/>
          <w:color w:val="000000" w:themeColor="text1"/>
          <w:szCs w:val="21"/>
          <w:lang w:val="x-none"/>
        </w:rPr>
        <w:t>1500</w:t>
      </w:r>
      <w:r w:rsidRPr="00984E22">
        <w:rPr>
          <w:rFonts w:ascii="ＭＳ ゴシック" w:hAnsi="ＭＳ ゴシック" w:hint="eastAsia"/>
          <w:color w:val="000000" w:themeColor="text1"/>
          <w:szCs w:val="21"/>
          <w:lang w:val="x-none"/>
        </w:rPr>
        <w:t>の遺伝子のメチル化状態を測定できる検査法があり、これを用いて、</w:t>
      </w:r>
      <w:r w:rsidRPr="00984E22">
        <w:rPr>
          <w:rFonts w:ascii="ＭＳ ゴシック" w:hAnsi="ＭＳ ゴシック" w:hint="eastAsia"/>
          <w:color w:val="000000" w:themeColor="text1"/>
          <w:szCs w:val="21"/>
        </w:rPr>
        <w:t>あなた</w:t>
      </w:r>
      <w:r w:rsidRPr="00984E22">
        <w:rPr>
          <w:rFonts w:ascii="ＭＳ ゴシック" w:hAnsi="ＭＳ ゴシック" w:hint="eastAsia"/>
          <w:color w:val="000000" w:themeColor="text1"/>
          <w:szCs w:val="21"/>
          <w:lang w:val="x-none"/>
        </w:rPr>
        <w:t>の白血病細胞</w:t>
      </w:r>
      <w:r w:rsidRPr="00984E22">
        <w:rPr>
          <w:rFonts w:ascii="ＭＳ ゴシック" w:hAnsi="ＭＳ ゴシック" w:hint="eastAsia"/>
          <w:color w:val="000000" w:themeColor="text1"/>
          <w:szCs w:val="21"/>
        </w:rPr>
        <w:t>と正常細胞中の遺伝子のメチル化の違いを調べます。</w:t>
      </w:r>
    </w:p>
    <w:p w14:paraId="0C796E89" w14:textId="77777777" w:rsidR="00DF4694" w:rsidRPr="00984E22" w:rsidRDefault="00DF4694" w:rsidP="00DF4694">
      <w:pPr>
        <w:autoSpaceDE w:val="0"/>
        <w:autoSpaceDN w:val="0"/>
        <w:adjustRightInd w:val="0"/>
        <w:spacing w:line="340" w:lineRule="exact"/>
        <w:jc w:val="left"/>
        <w:rPr>
          <w:rFonts w:ascii="ＭＳ ゴシック" w:hAnsi="ＭＳ ゴシック"/>
          <w:b/>
          <w:color w:val="000000" w:themeColor="text1"/>
          <w:szCs w:val="21"/>
        </w:rPr>
      </w:pPr>
      <w:r w:rsidRPr="00984E22">
        <w:rPr>
          <w:rFonts w:ascii="ＭＳ ゴシック" w:hAnsi="ＭＳ ゴシック" w:hint="eastAsia"/>
          <w:b/>
          <w:color w:val="000000" w:themeColor="text1"/>
          <w:szCs w:val="21"/>
        </w:rPr>
        <w:t>【遺伝子発現量検査】</w:t>
      </w:r>
    </w:p>
    <w:p w14:paraId="299234D8" w14:textId="77777777" w:rsidR="00DF4694" w:rsidRPr="00984E22" w:rsidRDefault="00DF4694" w:rsidP="00DF4694">
      <w:pPr>
        <w:autoSpaceDE w:val="0"/>
        <w:autoSpaceDN w:val="0"/>
        <w:adjustRightInd w:val="0"/>
        <w:spacing w:line="340" w:lineRule="exact"/>
        <w:jc w:val="left"/>
        <w:rPr>
          <w:rFonts w:ascii="ＭＳ ゴシック" w:hAnsi="ＭＳ ゴシック"/>
          <w:color w:val="000000" w:themeColor="text1"/>
          <w:szCs w:val="21"/>
          <w:lang w:val="x-none"/>
        </w:rPr>
      </w:pPr>
      <w:r w:rsidRPr="00984E22">
        <w:rPr>
          <w:rFonts w:ascii="ＭＳ ゴシック" w:hAnsi="ＭＳ ゴシック" w:hint="eastAsia"/>
          <w:color w:val="000000" w:themeColor="text1"/>
          <w:szCs w:val="21"/>
          <w:lang w:val="x-none"/>
        </w:rPr>
        <w:t>白血病細胞では、正常細胞と比較して遺伝子の発現量の違いが生じていることが知られています。あなたの白血病細胞で正常細胞と比べて発現量の異なる遺伝子の有無を、</w:t>
      </w:r>
      <w:r w:rsidRPr="00984E22">
        <w:rPr>
          <w:rFonts w:ascii="ＭＳ ゴシック" w:hAnsi="ＭＳ ゴシック"/>
          <w:color w:val="000000" w:themeColor="text1"/>
          <w:szCs w:val="21"/>
          <w:lang w:val="x-none"/>
        </w:rPr>
        <w:t>cDNA</w:t>
      </w:r>
      <w:r w:rsidRPr="00984E22">
        <w:rPr>
          <w:rFonts w:ascii="ＭＳ ゴシック" w:hAnsi="ＭＳ ゴシック" w:hint="eastAsia"/>
          <w:color w:val="000000" w:themeColor="text1"/>
          <w:szCs w:val="21"/>
          <w:lang w:val="x-none"/>
        </w:rPr>
        <w:t>マイクロアレイ法という技術で解析します。</w:t>
      </w:r>
    </w:p>
    <w:p w14:paraId="69020959" w14:textId="77777777" w:rsidR="00DF4694" w:rsidRPr="00984E22" w:rsidRDefault="00DF4694" w:rsidP="00DF4694">
      <w:pPr>
        <w:autoSpaceDE w:val="0"/>
        <w:autoSpaceDN w:val="0"/>
        <w:adjustRightInd w:val="0"/>
        <w:spacing w:line="340" w:lineRule="exact"/>
        <w:jc w:val="left"/>
        <w:rPr>
          <w:rFonts w:ascii="ＭＳ ゴシック" w:hAnsi="ＭＳ ゴシック"/>
          <w:color w:val="000000" w:themeColor="text1"/>
          <w:szCs w:val="21"/>
          <w:lang w:val="x-none"/>
        </w:rPr>
      </w:pPr>
    </w:p>
    <w:p w14:paraId="0E2D9518" w14:textId="77777777" w:rsidR="00DF4694" w:rsidRPr="00984E22" w:rsidRDefault="00DF4694" w:rsidP="00DF4694">
      <w:pPr>
        <w:numPr>
          <w:ilvl w:val="0"/>
          <w:numId w:val="16"/>
        </w:numPr>
        <w:tabs>
          <w:tab w:val="num" w:pos="0"/>
        </w:tabs>
        <w:autoSpaceDE w:val="0"/>
        <w:autoSpaceDN w:val="0"/>
        <w:adjustRightInd w:val="0"/>
        <w:spacing w:line="340" w:lineRule="exact"/>
        <w:ind w:firstLineChars="100" w:firstLine="190"/>
        <w:jc w:val="left"/>
        <w:rPr>
          <w:rFonts w:ascii="ＭＳ ゴシック" w:hAnsi="ＭＳ ゴシック"/>
          <w:color w:val="000000" w:themeColor="text1"/>
          <w:szCs w:val="21"/>
        </w:rPr>
      </w:pPr>
      <w:r w:rsidRPr="00984E22">
        <w:rPr>
          <w:rFonts w:ascii="ＭＳ ゴシック" w:hAnsi="ＭＳ ゴシック" w:hint="eastAsia"/>
          <w:color w:val="000000" w:themeColor="text1"/>
          <w:szCs w:val="21"/>
        </w:rPr>
        <w:t>遺伝子解析実施施設</w:t>
      </w:r>
    </w:p>
    <w:p w14:paraId="05BD7391" w14:textId="77777777" w:rsidR="00DF4694" w:rsidRPr="00984E22" w:rsidRDefault="00DF4694" w:rsidP="00DF4694">
      <w:pPr>
        <w:autoSpaceDE w:val="0"/>
        <w:autoSpaceDN w:val="0"/>
        <w:adjustRightInd w:val="0"/>
        <w:spacing w:line="340" w:lineRule="exact"/>
        <w:jc w:val="left"/>
        <w:rPr>
          <w:rFonts w:ascii="ＭＳ ゴシック" w:hAnsi="ＭＳ ゴシック"/>
          <w:color w:val="000000" w:themeColor="text1"/>
          <w:szCs w:val="21"/>
        </w:rPr>
      </w:pPr>
      <w:r w:rsidRPr="00984E22">
        <w:rPr>
          <w:rFonts w:ascii="ＭＳ ゴシック" w:hAnsi="ＭＳ ゴシック"/>
          <w:color w:val="000000" w:themeColor="text1"/>
          <w:szCs w:val="21"/>
        </w:rPr>
        <w:t>JALSG</w:t>
      </w:r>
      <w:r w:rsidRPr="00984E22">
        <w:rPr>
          <w:rFonts w:ascii="ＭＳ ゴシック" w:hAnsi="ＭＳ ゴシック" w:hint="eastAsia"/>
          <w:color w:val="000000" w:themeColor="text1"/>
          <w:szCs w:val="21"/>
        </w:rPr>
        <w:t>検体保存センターに集められた検体から、遺伝子解析を行うために必要な量の</w:t>
      </w:r>
      <w:r w:rsidRPr="00984E22">
        <w:rPr>
          <w:rFonts w:ascii="ＭＳ ゴシック" w:hAnsi="ＭＳ ゴシック"/>
          <w:color w:val="000000" w:themeColor="text1"/>
          <w:szCs w:val="21"/>
        </w:rPr>
        <w:t>DNA</w:t>
      </w:r>
      <w:r w:rsidRPr="00984E22">
        <w:rPr>
          <w:rFonts w:ascii="ＭＳ ゴシック" w:hAnsi="ＭＳ ゴシック" w:hint="eastAsia"/>
          <w:color w:val="000000" w:themeColor="text1"/>
          <w:szCs w:val="21"/>
        </w:rPr>
        <w:t>および</w:t>
      </w:r>
      <w:r w:rsidRPr="00984E22">
        <w:rPr>
          <w:rFonts w:ascii="ＭＳ ゴシック" w:hAnsi="ＭＳ ゴシック"/>
          <w:color w:val="000000" w:themeColor="text1"/>
          <w:szCs w:val="21"/>
        </w:rPr>
        <w:t>RNA</w:t>
      </w:r>
      <w:r w:rsidRPr="00984E22">
        <w:rPr>
          <w:rFonts w:ascii="ＭＳ ゴシック" w:hAnsi="ＭＳ ゴシック" w:hint="eastAsia"/>
          <w:color w:val="000000" w:themeColor="text1"/>
          <w:szCs w:val="21"/>
        </w:rPr>
        <w:t>が遺伝子解析施設に送付されます。</w:t>
      </w:r>
    </w:p>
    <w:p w14:paraId="50073DD8" w14:textId="77777777" w:rsidR="00DF4694" w:rsidRPr="00984E22" w:rsidRDefault="00DF4694" w:rsidP="00DF4694">
      <w:pPr>
        <w:autoSpaceDE w:val="0"/>
        <w:autoSpaceDN w:val="0"/>
        <w:adjustRightInd w:val="0"/>
        <w:spacing w:line="340" w:lineRule="exact"/>
        <w:jc w:val="left"/>
        <w:rPr>
          <w:rFonts w:ascii="ＭＳ ゴシック" w:hAnsi="ＭＳ ゴシック"/>
          <w:color w:val="000000" w:themeColor="text1"/>
          <w:szCs w:val="21"/>
        </w:rPr>
      </w:pPr>
      <w:r w:rsidRPr="00984E22">
        <w:rPr>
          <w:rFonts w:ascii="ＭＳ ゴシック" w:hAnsi="ＭＳ ゴシック" w:hint="eastAsia"/>
          <w:color w:val="000000" w:themeColor="text1"/>
          <w:szCs w:val="21"/>
        </w:rPr>
        <w:t>解析後に余った検体は、再度</w:t>
      </w:r>
      <w:r w:rsidRPr="00984E22">
        <w:rPr>
          <w:rFonts w:ascii="ＭＳ ゴシック" w:hAnsi="ＭＳ ゴシック"/>
          <w:color w:val="000000" w:themeColor="text1"/>
          <w:szCs w:val="21"/>
        </w:rPr>
        <w:t>JALSG</w:t>
      </w:r>
      <w:r w:rsidRPr="00984E22">
        <w:rPr>
          <w:rFonts w:ascii="ＭＳ ゴシック" w:hAnsi="ＭＳ ゴシック" w:hint="eastAsia"/>
          <w:color w:val="000000" w:themeColor="text1"/>
          <w:szCs w:val="21"/>
        </w:rPr>
        <w:t>検体保存センターに移送されます。</w:t>
      </w:r>
    </w:p>
    <w:p w14:paraId="40DC5BD7" w14:textId="48CF4C9E" w:rsidR="00DF4694" w:rsidRPr="00984E22" w:rsidRDefault="00DF4694" w:rsidP="00DF4694">
      <w:pPr>
        <w:autoSpaceDE w:val="0"/>
        <w:autoSpaceDN w:val="0"/>
        <w:adjustRightInd w:val="0"/>
        <w:spacing w:line="340" w:lineRule="exact"/>
        <w:jc w:val="left"/>
        <w:rPr>
          <w:rFonts w:ascii="ＭＳ ゴシック" w:hAnsi="ＭＳ ゴシック"/>
          <w:color w:val="000000" w:themeColor="text1"/>
          <w:szCs w:val="21"/>
        </w:rPr>
      </w:pPr>
      <w:r w:rsidRPr="00984E22">
        <w:rPr>
          <w:rFonts w:ascii="ＭＳ ゴシック" w:hAnsi="ＭＳ ゴシック" w:hint="eastAsia"/>
          <w:color w:val="000000" w:themeColor="text1"/>
          <w:szCs w:val="21"/>
        </w:rPr>
        <w:t>本研究での遺伝子解析の事務局は</w:t>
      </w:r>
      <w:r w:rsidR="00984E22" w:rsidRPr="00984E22">
        <w:rPr>
          <w:rFonts w:ascii="ＭＳ ゴシック" w:hAnsi="ＭＳ ゴシック" w:hint="eastAsia"/>
          <w:color w:val="0432FF"/>
          <w:szCs w:val="21"/>
        </w:rPr>
        <w:t>日本大学血液膠原病</w:t>
      </w:r>
      <w:r w:rsidRPr="00984E22">
        <w:rPr>
          <w:rFonts w:ascii="ＭＳ ゴシック" w:hAnsi="ＭＳ ゴシック" w:hint="eastAsia"/>
          <w:color w:val="0432FF"/>
          <w:szCs w:val="21"/>
        </w:rPr>
        <w:t>内科</w:t>
      </w:r>
      <w:r w:rsidRPr="00984E22">
        <w:rPr>
          <w:rFonts w:ascii="ＭＳ ゴシック" w:hAnsi="ＭＳ ゴシック" w:hint="eastAsia"/>
          <w:color w:val="000000" w:themeColor="text1"/>
          <w:szCs w:val="21"/>
        </w:rPr>
        <w:t>におき、遺伝子解析は</w:t>
      </w:r>
      <w:r w:rsidRPr="00984E22">
        <w:rPr>
          <w:rFonts w:ascii="ＭＳ ゴシック" w:hAnsi="ＭＳ ゴシック"/>
          <w:color w:val="000000" w:themeColor="text1"/>
        </w:rPr>
        <w:t>名古屋大学大学院 医学系研究科 血液・腫瘍内科</w:t>
      </w:r>
      <w:r w:rsidRPr="00984E22">
        <w:rPr>
          <w:rFonts w:ascii="ＭＳ ゴシック" w:hAnsi="ＭＳ ゴシック" w:hint="eastAsia"/>
          <w:color w:val="000000" w:themeColor="text1"/>
        </w:rPr>
        <w:t>、</w:t>
      </w:r>
      <w:r w:rsidRPr="00984E22">
        <w:rPr>
          <w:rFonts w:ascii="ＭＳ ゴシック" w:hAnsi="ＭＳ ゴシック" w:hint="eastAsia"/>
          <w:color w:val="000000" w:themeColor="text1"/>
          <w:szCs w:val="21"/>
        </w:rPr>
        <w:t>東京大学大学院医学系研究科ゲノム医学講座、東京大学先端科学技術研究センターゲノムサイエンス分野、公益財団法人がん研究会がん化学療法センター・ゲノム研究部で行う予定です。</w:t>
      </w:r>
    </w:p>
    <w:p w14:paraId="60BC0ECF" w14:textId="77777777" w:rsidR="00DF4694" w:rsidRPr="00984E22" w:rsidRDefault="00DF4694" w:rsidP="00DF4694">
      <w:pPr>
        <w:autoSpaceDE w:val="0"/>
        <w:autoSpaceDN w:val="0"/>
        <w:adjustRightInd w:val="0"/>
        <w:spacing w:line="340" w:lineRule="exact"/>
        <w:jc w:val="left"/>
        <w:rPr>
          <w:rFonts w:ascii="ＭＳ ゴシック" w:hAnsi="ＭＳ ゴシック"/>
          <w:color w:val="000000" w:themeColor="text1"/>
          <w:szCs w:val="21"/>
        </w:rPr>
      </w:pPr>
    </w:p>
    <w:p w14:paraId="299114E2" w14:textId="77777777" w:rsidR="00DF4694" w:rsidRPr="00984E22" w:rsidRDefault="00DF4694" w:rsidP="00DF4694">
      <w:pPr>
        <w:numPr>
          <w:ilvl w:val="0"/>
          <w:numId w:val="16"/>
        </w:numPr>
        <w:tabs>
          <w:tab w:val="num" w:pos="0"/>
        </w:tabs>
        <w:autoSpaceDE w:val="0"/>
        <w:autoSpaceDN w:val="0"/>
        <w:adjustRightInd w:val="0"/>
        <w:spacing w:line="340" w:lineRule="exact"/>
        <w:ind w:firstLineChars="100" w:firstLine="190"/>
        <w:jc w:val="left"/>
        <w:rPr>
          <w:rFonts w:ascii="ＭＳ ゴシック" w:hAnsi="ＭＳ ゴシック"/>
          <w:color w:val="000000" w:themeColor="text1"/>
          <w:szCs w:val="21"/>
        </w:rPr>
      </w:pPr>
      <w:r w:rsidRPr="00984E22">
        <w:rPr>
          <w:rFonts w:ascii="ＭＳ ゴシック" w:hAnsi="ＭＳ ゴシック" w:hint="eastAsia"/>
          <w:color w:val="000000" w:themeColor="text1"/>
          <w:szCs w:val="21"/>
        </w:rPr>
        <w:t>結果の解析</w:t>
      </w:r>
    </w:p>
    <w:p w14:paraId="3DDAFB57" w14:textId="7514557D" w:rsidR="00DF4694" w:rsidRPr="00984E22" w:rsidRDefault="00DF4694" w:rsidP="00DF4694">
      <w:pPr>
        <w:autoSpaceDE w:val="0"/>
        <w:autoSpaceDN w:val="0"/>
        <w:adjustRightInd w:val="0"/>
        <w:spacing w:line="340" w:lineRule="exact"/>
        <w:jc w:val="left"/>
        <w:rPr>
          <w:rFonts w:ascii="ＭＳ ゴシック" w:hAnsi="ＭＳ ゴシック"/>
          <w:color w:val="000000" w:themeColor="text1"/>
          <w:szCs w:val="21"/>
        </w:rPr>
      </w:pPr>
      <w:r w:rsidRPr="00984E22">
        <w:rPr>
          <w:rFonts w:ascii="ＭＳ ゴシック" w:hAnsi="ＭＳ ゴシック" w:hint="eastAsia"/>
          <w:color w:val="000000" w:themeColor="text1"/>
          <w:szCs w:val="21"/>
        </w:rPr>
        <w:t>研究事務局（</w:t>
      </w:r>
      <w:r w:rsidR="00C966E5" w:rsidRPr="00984E22">
        <w:rPr>
          <w:rFonts w:ascii="ＭＳ ゴシック" w:hAnsi="ＭＳ ゴシック" w:hint="eastAsia"/>
          <w:color w:val="0432FF"/>
          <w:szCs w:val="21"/>
        </w:rPr>
        <w:t>日本大学血液膠原病内科</w:t>
      </w:r>
      <w:r w:rsidRPr="00984E22">
        <w:rPr>
          <w:rFonts w:ascii="ＭＳ ゴシック" w:hAnsi="ＭＳ ゴシック" w:hint="eastAsia"/>
          <w:color w:val="000000" w:themeColor="text1"/>
          <w:szCs w:val="21"/>
        </w:rPr>
        <w:t>）では、遺伝子解析結果と提供していただいた診療情報から、次の項目について調べます。詳細な遺伝子解析については、遺伝子解析機関とも共同で行う場合もあります。</w:t>
      </w:r>
    </w:p>
    <w:p w14:paraId="14E91F43" w14:textId="77777777" w:rsidR="00DF4694" w:rsidRPr="00984E22" w:rsidRDefault="00DF4694" w:rsidP="00DF4694">
      <w:pPr>
        <w:numPr>
          <w:ilvl w:val="2"/>
          <w:numId w:val="17"/>
        </w:numPr>
        <w:tabs>
          <w:tab w:val="num" w:pos="960"/>
        </w:tabs>
        <w:autoSpaceDE w:val="0"/>
        <w:autoSpaceDN w:val="0"/>
        <w:adjustRightInd w:val="0"/>
        <w:spacing w:line="340" w:lineRule="exact"/>
        <w:ind w:firstLine="210"/>
        <w:jc w:val="left"/>
        <w:rPr>
          <w:rFonts w:ascii="ＭＳ ゴシック" w:hAnsi="ＭＳ ゴシック"/>
          <w:color w:val="000000" w:themeColor="text1"/>
          <w:szCs w:val="21"/>
        </w:rPr>
      </w:pPr>
      <w:r w:rsidRPr="00984E22">
        <w:rPr>
          <w:rFonts w:ascii="ＭＳ ゴシック" w:hAnsi="ＭＳ ゴシック" w:hint="eastAsia"/>
          <w:color w:val="000000" w:themeColor="text1"/>
          <w:szCs w:val="21"/>
        </w:rPr>
        <w:t>遺伝子異常と診断時の</w:t>
      </w:r>
      <w:r w:rsidRPr="00984E22">
        <w:rPr>
          <w:rFonts w:ascii="ＭＳ ゴシック" w:hAnsi="ＭＳ ゴシック"/>
          <w:color w:val="000000" w:themeColor="text1"/>
          <w:szCs w:val="21"/>
        </w:rPr>
        <w:t>ALL</w:t>
      </w:r>
      <w:r w:rsidRPr="00984E22">
        <w:rPr>
          <w:rFonts w:ascii="ＭＳ ゴシック" w:hAnsi="ＭＳ ゴシック" w:hint="eastAsia"/>
          <w:color w:val="000000" w:themeColor="text1"/>
          <w:szCs w:val="21"/>
        </w:rPr>
        <w:t>の状態との関連性</w:t>
      </w:r>
    </w:p>
    <w:p w14:paraId="4E60FAF8" w14:textId="77777777" w:rsidR="00DF4694" w:rsidRPr="00984E22" w:rsidRDefault="00DF4694" w:rsidP="00DF4694">
      <w:pPr>
        <w:numPr>
          <w:ilvl w:val="2"/>
          <w:numId w:val="17"/>
        </w:numPr>
        <w:tabs>
          <w:tab w:val="num" w:pos="960"/>
        </w:tabs>
        <w:autoSpaceDE w:val="0"/>
        <w:autoSpaceDN w:val="0"/>
        <w:adjustRightInd w:val="0"/>
        <w:spacing w:line="340" w:lineRule="exact"/>
        <w:ind w:firstLine="210"/>
        <w:jc w:val="left"/>
        <w:rPr>
          <w:rFonts w:ascii="ＭＳ ゴシック" w:hAnsi="ＭＳ ゴシック"/>
          <w:color w:val="000000" w:themeColor="text1"/>
          <w:szCs w:val="21"/>
        </w:rPr>
      </w:pPr>
      <w:r w:rsidRPr="00984E22">
        <w:rPr>
          <w:rFonts w:ascii="ＭＳ ゴシック" w:hAnsi="ＭＳ ゴシック" w:hint="eastAsia"/>
          <w:color w:val="000000" w:themeColor="text1"/>
          <w:szCs w:val="21"/>
        </w:rPr>
        <w:t>遺伝子異常と治療効果との関連性</w:t>
      </w:r>
    </w:p>
    <w:p w14:paraId="7988EDAF" w14:textId="77777777" w:rsidR="00DF4694" w:rsidRPr="00984E22" w:rsidRDefault="00DF4694" w:rsidP="00DF4694">
      <w:pPr>
        <w:numPr>
          <w:ilvl w:val="2"/>
          <w:numId w:val="17"/>
        </w:numPr>
        <w:tabs>
          <w:tab w:val="num" w:pos="960"/>
        </w:tabs>
        <w:autoSpaceDE w:val="0"/>
        <w:autoSpaceDN w:val="0"/>
        <w:adjustRightInd w:val="0"/>
        <w:spacing w:line="340" w:lineRule="exact"/>
        <w:ind w:firstLine="210"/>
        <w:jc w:val="left"/>
        <w:rPr>
          <w:rFonts w:ascii="ＭＳ ゴシック" w:hAnsi="ＭＳ ゴシック"/>
          <w:color w:val="000000" w:themeColor="text1"/>
          <w:szCs w:val="21"/>
        </w:rPr>
      </w:pPr>
      <w:r w:rsidRPr="00984E22">
        <w:rPr>
          <w:rFonts w:ascii="ＭＳ ゴシック" w:hAnsi="ＭＳ ゴシック" w:hint="eastAsia"/>
          <w:color w:val="000000" w:themeColor="text1"/>
          <w:szCs w:val="21"/>
        </w:rPr>
        <w:t>遺伝子異常と再発の危険性との関連性</w:t>
      </w:r>
    </w:p>
    <w:p w14:paraId="15133A81" w14:textId="77777777" w:rsidR="00DF4694" w:rsidRPr="00984E22" w:rsidRDefault="00DF4694" w:rsidP="00DF4694">
      <w:pPr>
        <w:numPr>
          <w:ilvl w:val="2"/>
          <w:numId w:val="17"/>
        </w:numPr>
        <w:tabs>
          <w:tab w:val="num" w:pos="960"/>
        </w:tabs>
        <w:autoSpaceDE w:val="0"/>
        <w:autoSpaceDN w:val="0"/>
        <w:adjustRightInd w:val="0"/>
        <w:spacing w:line="340" w:lineRule="exact"/>
        <w:ind w:firstLine="210"/>
        <w:jc w:val="left"/>
        <w:rPr>
          <w:rFonts w:ascii="ＭＳ ゴシック" w:hAnsi="ＭＳ ゴシック"/>
          <w:color w:val="000000" w:themeColor="text1"/>
          <w:szCs w:val="21"/>
        </w:rPr>
      </w:pPr>
      <w:r w:rsidRPr="00984E22">
        <w:rPr>
          <w:rFonts w:ascii="ＭＳ ゴシック" w:hAnsi="ＭＳ ゴシック" w:hint="eastAsia"/>
          <w:color w:val="000000" w:themeColor="text1"/>
          <w:szCs w:val="21"/>
        </w:rPr>
        <w:t>抗がん剤などの治療薬剤の効果や副作用と関係する遺伝子とその個人差</w:t>
      </w:r>
    </w:p>
    <w:p w14:paraId="1DB817F2" w14:textId="77777777" w:rsidR="00DF4694" w:rsidRPr="00984E22" w:rsidRDefault="00DF4694" w:rsidP="00DF4694">
      <w:pPr>
        <w:autoSpaceDE w:val="0"/>
        <w:autoSpaceDN w:val="0"/>
        <w:adjustRightInd w:val="0"/>
        <w:spacing w:line="340" w:lineRule="exact"/>
        <w:jc w:val="left"/>
        <w:rPr>
          <w:rFonts w:ascii="ＭＳ ゴシック" w:hAnsi="ＭＳ ゴシック"/>
          <w:color w:val="000000" w:themeColor="text1"/>
          <w:szCs w:val="21"/>
        </w:rPr>
      </w:pPr>
    </w:p>
    <w:p w14:paraId="3A7B516B" w14:textId="77777777" w:rsidR="00DF4694" w:rsidRPr="00984E22" w:rsidRDefault="00DF4694" w:rsidP="00DF4694">
      <w:pPr>
        <w:autoSpaceDE w:val="0"/>
        <w:autoSpaceDN w:val="0"/>
        <w:adjustRightInd w:val="0"/>
        <w:spacing w:line="340" w:lineRule="exact"/>
        <w:jc w:val="left"/>
        <w:rPr>
          <w:rFonts w:ascii="ＭＳ ゴシック" w:hAnsi="ＭＳ ゴシック"/>
          <w:b/>
          <w:color w:val="000000" w:themeColor="text1"/>
          <w:szCs w:val="21"/>
        </w:rPr>
      </w:pPr>
      <w:r w:rsidRPr="00984E22">
        <w:rPr>
          <w:rFonts w:ascii="ＭＳ ゴシック" w:hAnsi="ＭＳ ゴシック" w:hint="eastAsia"/>
          <w:b/>
          <w:color w:val="000000" w:themeColor="text1"/>
          <w:szCs w:val="21"/>
        </w:rPr>
        <w:t>（２）試料提供者にもたらされる利益及び不利益</w:t>
      </w:r>
      <w:r w:rsidRPr="00984E22">
        <w:rPr>
          <w:rFonts w:ascii="ＭＳ ゴシック" w:hAnsi="ＭＳ ゴシック"/>
          <w:b/>
          <w:color w:val="000000" w:themeColor="text1"/>
          <w:szCs w:val="21"/>
        </w:rPr>
        <w:t xml:space="preserve"> </w:t>
      </w:r>
    </w:p>
    <w:p w14:paraId="27EF39AF" w14:textId="77777777" w:rsidR="00DF4694" w:rsidRPr="00984E22" w:rsidRDefault="00DF4694" w:rsidP="00DF4694">
      <w:pPr>
        <w:autoSpaceDE w:val="0"/>
        <w:autoSpaceDN w:val="0"/>
        <w:adjustRightInd w:val="0"/>
        <w:spacing w:line="340" w:lineRule="exact"/>
        <w:jc w:val="left"/>
        <w:rPr>
          <w:rFonts w:ascii="ＭＳ ゴシック" w:hAnsi="ＭＳ ゴシック"/>
          <w:color w:val="000000" w:themeColor="text1"/>
          <w:szCs w:val="21"/>
        </w:rPr>
      </w:pPr>
      <w:r w:rsidRPr="00984E22">
        <w:rPr>
          <w:rFonts w:ascii="ＭＳ ゴシック" w:hAnsi="ＭＳ ゴシック" w:hint="eastAsia"/>
          <w:color w:val="000000" w:themeColor="text1"/>
          <w:szCs w:val="21"/>
        </w:rPr>
        <w:t>本研究の結果が、検体を提供した人に直接利益となるような情報をもたらす可能性はほとんどありません。</w:t>
      </w:r>
    </w:p>
    <w:p w14:paraId="1F84B0D0" w14:textId="77777777" w:rsidR="00DF4694" w:rsidRPr="00984E22" w:rsidRDefault="00DF4694" w:rsidP="00DF4694">
      <w:pPr>
        <w:autoSpaceDE w:val="0"/>
        <w:autoSpaceDN w:val="0"/>
        <w:adjustRightInd w:val="0"/>
        <w:spacing w:line="340" w:lineRule="exact"/>
        <w:jc w:val="left"/>
        <w:rPr>
          <w:rFonts w:ascii="ＭＳ ゴシック" w:hAnsi="ＭＳ ゴシック"/>
          <w:color w:val="000000" w:themeColor="text1"/>
          <w:szCs w:val="21"/>
        </w:rPr>
      </w:pPr>
      <w:r w:rsidRPr="00984E22">
        <w:rPr>
          <w:rFonts w:ascii="ＭＳ ゴシック" w:hAnsi="ＭＳ ゴシック" w:hint="eastAsia"/>
          <w:color w:val="000000" w:themeColor="text1"/>
          <w:szCs w:val="21"/>
        </w:rPr>
        <w:t xml:space="preserve">　研究の成果は、将来、同じ病気に苦しむ方々の診断や予防、治療などがより効果的に行われるようになることに役立つことが期待されます。</w:t>
      </w:r>
      <w:r w:rsidRPr="00984E22">
        <w:rPr>
          <w:rFonts w:ascii="ＭＳ ゴシック" w:hAnsi="ＭＳ ゴシック"/>
          <w:color w:val="000000" w:themeColor="text1"/>
          <w:szCs w:val="21"/>
        </w:rPr>
        <w:t xml:space="preserve"> </w:t>
      </w:r>
    </w:p>
    <w:p w14:paraId="407FE4EB" w14:textId="77777777" w:rsidR="00DF4694" w:rsidRPr="00984E22" w:rsidRDefault="00DF4694" w:rsidP="00DF4694">
      <w:pPr>
        <w:rPr>
          <w:rFonts w:ascii="ＭＳ ゴシック" w:hAnsi="ＭＳ ゴシック"/>
          <w:color w:val="000000" w:themeColor="text1"/>
          <w:szCs w:val="21"/>
        </w:rPr>
      </w:pPr>
    </w:p>
    <w:p w14:paraId="057DDE8C" w14:textId="77777777" w:rsidR="00DF4694" w:rsidRPr="00984E22" w:rsidRDefault="00DF4694" w:rsidP="00DF4694">
      <w:pPr>
        <w:rPr>
          <w:rFonts w:ascii="ＭＳ ゴシック" w:hAnsi="ＭＳ ゴシック"/>
          <w:b/>
          <w:color w:val="000000" w:themeColor="text1"/>
          <w:szCs w:val="21"/>
        </w:rPr>
      </w:pPr>
      <w:r w:rsidRPr="00984E22">
        <w:rPr>
          <w:rFonts w:ascii="ＭＳ ゴシック" w:hAnsi="ＭＳ ゴシック" w:hint="eastAsia"/>
          <w:b/>
          <w:color w:val="000000" w:themeColor="text1"/>
          <w:szCs w:val="21"/>
        </w:rPr>
        <w:t>（３）個人情報の保護</w:t>
      </w:r>
    </w:p>
    <w:p w14:paraId="48CF45CC" w14:textId="77777777" w:rsidR="00DF4694" w:rsidRPr="00984E22" w:rsidRDefault="00DF4694" w:rsidP="00DF4694">
      <w:pPr>
        <w:ind w:firstLineChars="100" w:firstLine="190"/>
        <w:rPr>
          <w:rFonts w:ascii="ＭＳ ゴシック" w:hAnsi="ＭＳ ゴシック"/>
          <w:color w:val="000000" w:themeColor="text1"/>
          <w:szCs w:val="21"/>
        </w:rPr>
      </w:pPr>
      <w:r w:rsidRPr="00984E22">
        <w:rPr>
          <w:rFonts w:ascii="ＭＳ ゴシック" w:hAnsi="ＭＳ ゴシック" w:hint="eastAsia"/>
          <w:color w:val="000000" w:themeColor="text1"/>
          <w:szCs w:val="21"/>
        </w:rPr>
        <w:t>解析を開始する前に、あなたの検体や診療情報からは住所、氏名などが削られ、代わりに新しく符号（遺伝子検査番号）がつけられます（匿名化）。あなたとこの符号とを結びつける対応表は、検体を採取した病院で管理担当医師が厳重に保管します（連結可能匿名化）。こうすることによって、あなたの遺伝子の解析を行う者や遺伝子解析結果および診療情報を用いて解析を行う者には符号しか分からず、誰の検体を解析しているのか分かりません。</w:t>
      </w:r>
    </w:p>
    <w:p w14:paraId="52B59201" w14:textId="1FAFFA20" w:rsidR="00DF4694" w:rsidRPr="00984E22" w:rsidRDefault="00DF4694" w:rsidP="00DF4694">
      <w:pPr>
        <w:rPr>
          <w:rFonts w:ascii="ＭＳ ゴシック" w:hAnsi="ＭＳ ゴシック"/>
          <w:color w:val="000000" w:themeColor="text1"/>
          <w:szCs w:val="21"/>
        </w:rPr>
      </w:pPr>
      <w:r w:rsidRPr="00984E22">
        <w:rPr>
          <w:rFonts w:ascii="ＭＳ ゴシック" w:hAnsi="ＭＳ ゴシック" w:hint="eastAsia"/>
          <w:color w:val="000000" w:themeColor="text1"/>
          <w:szCs w:val="21"/>
        </w:rPr>
        <w:t xml:space="preserve">　この研究に参加された場合には、あなたの診療情報は</w:t>
      </w:r>
      <w:r w:rsidRPr="00984E22">
        <w:rPr>
          <w:rFonts w:ascii="ＭＳ ゴシック" w:hAnsi="ＭＳ ゴシック"/>
          <w:color w:val="000000" w:themeColor="text1"/>
          <w:szCs w:val="21"/>
        </w:rPr>
        <w:t>Ph(-)B-ALL213</w:t>
      </w:r>
      <w:r w:rsidRPr="00984E22">
        <w:rPr>
          <w:rFonts w:ascii="ＭＳ ゴシック" w:hAnsi="ＭＳ ゴシック" w:hint="eastAsia"/>
          <w:color w:val="000000" w:themeColor="text1"/>
          <w:szCs w:val="21"/>
        </w:rPr>
        <w:t>研究において</w:t>
      </w:r>
      <w:r w:rsidRPr="00984E22">
        <w:rPr>
          <w:rFonts w:ascii="ＭＳ ゴシック" w:hAnsi="ＭＳ ゴシック"/>
          <w:color w:val="000000" w:themeColor="text1"/>
          <w:szCs w:val="21"/>
        </w:rPr>
        <w:t>JALSG</w:t>
      </w:r>
      <w:r w:rsidRPr="00984E22">
        <w:rPr>
          <w:rFonts w:ascii="ＭＳ ゴシック" w:hAnsi="ＭＳ ゴシック" w:hint="eastAsia"/>
          <w:color w:val="000000" w:themeColor="text1"/>
          <w:szCs w:val="21"/>
        </w:rPr>
        <w:t>データセンター（</w:t>
      </w:r>
      <w:r w:rsidR="00403006" w:rsidRPr="006B0FC2">
        <w:rPr>
          <w:rFonts w:ascii="ＭＳ ゴシック" w:hAnsi="ＭＳ ゴシック"/>
          <w:color w:val="0432FF"/>
        </w:rPr>
        <w:t>金沢大学</w:t>
      </w:r>
      <w:r w:rsidRPr="00984E22">
        <w:rPr>
          <w:rFonts w:ascii="ＭＳ ゴシック" w:hAnsi="ＭＳ ゴシック" w:hint="eastAsia"/>
          <w:color w:val="000000" w:themeColor="text1"/>
          <w:szCs w:val="21"/>
        </w:rPr>
        <w:t>内）に収集されたものを用います。また、再発を認めた際には、再発されたときの検査結果は担当医から</w:t>
      </w:r>
      <w:r w:rsidRPr="00984E22">
        <w:rPr>
          <w:rFonts w:ascii="ＭＳ ゴシック" w:hAnsi="ＭＳ ゴシック"/>
          <w:color w:val="000000" w:themeColor="text1"/>
          <w:szCs w:val="21"/>
        </w:rPr>
        <w:t>JALSG</w:t>
      </w:r>
      <w:r w:rsidRPr="00984E22">
        <w:rPr>
          <w:rFonts w:ascii="ＭＳ ゴシック" w:hAnsi="ＭＳ ゴシック" w:hint="eastAsia"/>
          <w:color w:val="000000" w:themeColor="text1"/>
          <w:szCs w:val="21"/>
        </w:rPr>
        <w:t>データセンターに追加報告され、これも利用させていただきます。これらの情報収集はインターネットを介して行われますが、</w:t>
      </w:r>
      <w:r w:rsidRPr="00984E22">
        <w:rPr>
          <w:rFonts w:ascii="ＭＳ ゴシック" w:hAnsi="ＭＳ ゴシック"/>
          <w:color w:val="000000" w:themeColor="text1"/>
          <w:szCs w:val="21"/>
        </w:rPr>
        <w:t>Ph(-)B-ALL213</w:t>
      </w:r>
      <w:r w:rsidRPr="00984E22">
        <w:rPr>
          <w:rFonts w:ascii="ＭＳ ゴシック" w:hAnsi="ＭＳ ゴシック" w:hint="eastAsia"/>
          <w:color w:val="000000" w:themeColor="text1"/>
          <w:szCs w:val="21"/>
        </w:rPr>
        <w:t>研究の登録番号と遺伝子検査番号によって匿名化され個人情報は含まれていません。通信も暗号化されて行われます。また、あなたの診療記録が関係者に閲覧され正しくデータが記載されているかどうかを調査される可能性がありますが、いずれの場合もあなたのプライバシーは完全に守られます。</w:t>
      </w:r>
    </w:p>
    <w:p w14:paraId="1AAF039C" w14:textId="77777777" w:rsidR="00DF4694" w:rsidRPr="00984E22" w:rsidRDefault="00DF4694" w:rsidP="00DF4694">
      <w:pPr>
        <w:rPr>
          <w:rFonts w:ascii="ＭＳ ゴシック" w:hAnsi="ＭＳ ゴシック"/>
          <w:color w:val="000000" w:themeColor="text1"/>
          <w:szCs w:val="21"/>
        </w:rPr>
      </w:pPr>
      <w:r w:rsidRPr="00984E22">
        <w:rPr>
          <w:rFonts w:ascii="ＭＳ ゴシック" w:hAnsi="ＭＳ ゴシック" w:hint="eastAsia"/>
          <w:color w:val="000000" w:themeColor="text1"/>
          <w:szCs w:val="21"/>
        </w:rPr>
        <w:t xml:space="preserve">　したがって、この研究の結果発表にあたっては、あなたの名前や個人を識別できる情報は一切公表されることはありません。</w:t>
      </w:r>
    </w:p>
    <w:p w14:paraId="472A49F1" w14:textId="77777777" w:rsidR="00DF4694" w:rsidRPr="00984E22" w:rsidRDefault="00DF4694" w:rsidP="00DF4694">
      <w:pPr>
        <w:ind w:firstLineChars="135" w:firstLine="256"/>
        <w:rPr>
          <w:rFonts w:ascii="ＭＳ ゴシック" w:hAnsi="ＭＳ ゴシック"/>
          <w:color w:val="000000" w:themeColor="text1"/>
          <w:szCs w:val="21"/>
        </w:rPr>
      </w:pPr>
    </w:p>
    <w:p w14:paraId="3C638D53" w14:textId="77777777" w:rsidR="00DF4694" w:rsidRPr="00984E22" w:rsidRDefault="00DF4694" w:rsidP="00DF4694">
      <w:pPr>
        <w:rPr>
          <w:rFonts w:ascii="ＭＳ ゴシック" w:hAnsi="ＭＳ ゴシック"/>
          <w:b/>
          <w:color w:val="000000" w:themeColor="text1"/>
          <w:szCs w:val="21"/>
        </w:rPr>
      </w:pPr>
      <w:r w:rsidRPr="00984E22">
        <w:rPr>
          <w:rFonts w:ascii="ＭＳ ゴシック" w:hAnsi="ＭＳ ゴシック" w:hint="eastAsia"/>
          <w:b/>
          <w:color w:val="000000" w:themeColor="text1"/>
          <w:szCs w:val="21"/>
        </w:rPr>
        <w:t>（４）遺伝子解析の結果はお伝えできないことについて</w:t>
      </w:r>
      <w:r w:rsidRPr="00984E22">
        <w:rPr>
          <w:rFonts w:ascii="ＭＳ ゴシック" w:hAnsi="ＭＳ ゴシック"/>
          <w:b/>
          <w:color w:val="000000" w:themeColor="text1"/>
          <w:szCs w:val="21"/>
        </w:rPr>
        <w:t xml:space="preserve"> </w:t>
      </w:r>
    </w:p>
    <w:p w14:paraId="52317CC6" w14:textId="77777777" w:rsidR="00DF4694" w:rsidRPr="00984E22" w:rsidRDefault="00DF4694" w:rsidP="00DF4694">
      <w:pPr>
        <w:rPr>
          <w:rFonts w:ascii="ＭＳ ゴシック" w:hAnsi="ＭＳ ゴシック"/>
          <w:color w:val="000000" w:themeColor="text1"/>
          <w:szCs w:val="21"/>
        </w:rPr>
      </w:pPr>
      <w:r w:rsidRPr="00984E22">
        <w:rPr>
          <w:rFonts w:ascii="ＭＳ ゴシック" w:hAnsi="ＭＳ ゴシック" w:hint="eastAsia"/>
          <w:color w:val="000000" w:themeColor="text1"/>
          <w:szCs w:val="21"/>
        </w:rPr>
        <w:t>この研究でご提供いただきました</w:t>
      </w:r>
      <w:r w:rsidRPr="00984E22">
        <w:rPr>
          <w:rFonts w:ascii="ＭＳ ゴシック" w:hAnsi="ＭＳ ゴシック"/>
          <w:color w:val="000000" w:themeColor="text1"/>
          <w:szCs w:val="21"/>
        </w:rPr>
        <w:t>DNA</w:t>
      </w:r>
      <w:r w:rsidRPr="00984E22">
        <w:rPr>
          <w:rFonts w:ascii="ＭＳ ゴシック" w:hAnsi="ＭＳ ゴシック" w:hint="eastAsia"/>
          <w:color w:val="000000" w:themeColor="text1"/>
          <w:szCs w:val="21"/>
        </w:rPr>
        <w:t>や</w:t>
      </w:r>
      <w:r w:rsidRPr="00984E22">
        <w:rPr>
          <w:rFonts w:ascii="ＭＳ ゴシック" w:hAnsi="ＭＳ ゴシック"/>
          <w:color w:val="000000" w:themeColor="text1"/>
          <w:szCs w:val="21"/>
        </w:rPr>
        <w:t>RNA</w:t>
      </w:r>
      <w:r w:rsidRPr="00984E22">
        <w:rPr>
          <w:rFonts w:ascii="ＭＳ ゴシック" w:hAnsi="ＭＳ ゴシック" w:hint="eastAsia"/>
          <w:color w:val="000000" w:themeColor="text1"/>
          <w:szCs w:val="21"/>
        </w:rPr>
        <w:t>を用いた遺伝子解析の結果は、ご本人にご報告しません。その理由として、</w:t>
      </w:r>
    </w:p>
    <w:p w14:paraId="4F8C86AE" w14:textId="77777777" w:rsidR="00DF4694" w:rsidRPr="00984E22" w:rsidRDefault="00DF4694" w:rsidP="00DF4694">
      <w:pPr>
        <w:numPr>
          <w:ilvl w:val="0"/>
          <w:numId w:val="15"/>
        </w:numPr>
        <w:ind w:leftChars="135" w:left="256" w:firstLine="0"/>
        <w:rPr>
          <w:rFonts w:ascii="ＭＳ ゴシック" w:hAnsi="ＭＳ ゴシック"/>
          <w:color w:val="000000" w:themeColor="text1"/>
          <w:szCs w:val="21"/>
        </w:rPr>
      </w:pPr>
      <w:r w:rsidRPr="00984E22">
        <w:rPr>
          <w:rFonts w:ascii="ＭＳ ゴシック" w:hAnsi="ＭＳ ゴシック" w:hint="eastAsia"/>
          <w:color w:val="000000" w:themeColor="text1"/>
          <w:szCs w:val="21"/>
        </w:rPr>
        <w:t>この研究の目的は、</w:t>
      </w:r>
      <w:r w:rsidRPr="00984E22">
        <w:rPr>
          <w:rFonts w:ascii="ＭＳ ゴシック" w:hAnsi="ＭＳ ゴシック"/>
          <w:color w:val="000000" w:themeColor="text1"/>
          <w:szCs w:val="21"/>
        </w:rPr>
        <w:t>ALL</w:t>
      </w:r>
      <w:r w:rsidRPr="00984E22">
        <w:rPr>
          <w:rFonts w:ascii="ＭＳ ゴシック" w:hAnsi="ＭＳ ゴシック" w:hint="eastAsia"/>
          <w:color w:val="000000" w:themeColor="text1"/>
          <w:szCs w:val="21"/>
        </w:rPr>
        <w:t>の発症や再発、および治療反応性や治療薬剤の副作用に関係する遺伝子異常や個人差を明らかにすることにあります。この研究の結果は将来、白血病細胞におこっている遺伝子異常や遺伝子の個人差をもとに、患者さんそれぞれに最適かつ副作用の少ない治療法の開発につながると期待されますが、すぐに個人の病気の治療などに役に立つ結果が出る可能性はほとんどないこと。</w:t>
      </w:r>
    </w:p>
    <w:p w14:paraId="5D179761" w14:textId="77777777" w:rsidR="00DF4694" w:rsidRPr="00984E22" w:rsidRDefault="00DF4694" w:rsidP="00DF4694">
      <w:pPr>
        <w:numPr>
          <w:ilvl w:val="0"/>
          <w:numId w:val="15"/>
        </w:numPr>
        <w:ind w:leftChars="135" w:left="256" w:firstLine="0"/>
        <w:rPr>
          <w:rFonts w:ascii="ＭＳ ゴシック" w:hAnsi="ＭＳ ゴシック"/>
          <w:color w:val="000000" w:themeColor="text1"/>
          <w:szCs w:val="21"/>
        </w:rPr>
      </w:pPr>
      <w:r w:rsidRPr="00984E22">
        <w:rPr>
          <w:rFonts w:ascii="ＭＳ ゴシック" w:hAnsi="ＭＳ ゴシック" w:hint="eastAsia"/>
          <w:color w:val="000000" w:themeColor="text1"/>
          <w:szCs w:val="21"/>
        </w:rPr>
        <w:t>全ゲノムシークエンスや全エクソンシークエンスを行った際に、この研究の対象としない遺伝情報（単一遺伝子病に関するデータなど）が得られる可能性もありますが、この研究では、</w:t>
      </w:r>
      <w:r w:rsidRPr="00984E22">
        <w:rPr>
          <w:rFonts w:ascii="ＭＳ ゴシック" w:hAnsi="ＭＳ ゴシック"/>
          <w:color w:val="000000" w:themeColor="text1"/>
          <w:szCs w:val="21"/>
        </w:rPr>
        <w:t>ALL</w:t>
      </w:r>
      <w:r w:rsidRPr="00984E22">
        <w:rPr>
          <w:rFonts w:ascii="ＭＳ ゴシック" w:hAnsi="ＭＳ ゴシック" w:hint="eastAsia"/>
          <w:color w:val="000000" w:themeColor="text1"/>
          <w:szCs w:val="21"/>
        </w:rPr>
        <w:t>の発症・進展に関与する遺伝子の変異や治療に対する反応性や副作用に関連する遺伝子などを同定することを目的とするため、単一遺伝子病の発症などに関係する遺伝子の情報を使用することはないこと。</w:t>
      </w:r>
    </w:p>
    <w:p w14:paraId="6D1739BB" w14:textId="77777777" w:rsidR="00DF4694" w:rsidRPr="00984E22" w:rsidRDefault="00DF4694" w:rsidP="00DF4694">
      <w:pPr>
        <w:numPr>
          <w:ilvl w:val="0"/>
          <w:numId w:val="15"/>
        </w:numPr>
        <w:ind w:leftChars="135" w:left="256" w:firstLine="0"/>
        <w:rPr>
          <w:rFonts w:ascii="ＭＳ ゴシック" w:hAnsi="ＭＳ ゴシック"/>
          <w:color w:val="000000" w:themeColor="text1"/>
          <w:szCs w:val="21"/>
        </w:rPr>
      </w:pPr>
      <w:r w:rsidRPr="00984E22">
        <w:rPr>
          <w:rFonts w:ascii="ＭＳ ゴシック" w:hAnsi="ＭＳ ゴシック" w:hint="eastAsia"/>
          <w:color w:val="000000" w:themeColor="text1"/>
          <w:szCs w:val="21"/>
        </w:rPr>
        <w:t>網羅的な遺伝子解析を行うため、解析結果が確定するまでに数年を要すること。</w:t>
      </w:r>
    </w:p>
    <w:p w14:paraId="2F0E9E71" w14:textId="77777777" w:rsidR="00DF4694" w:rsidRPr="00984E22" w:rsidRDefault="00DF4694" w:rsidP="00DF4694">
      <w:pPr>
        <w:numPr>
          <w:ilvl w:val="0"/>
          <w:numId w:val="15"/>
        </w:numPr>
        <w:ind w:leftChars="135" w:left="256" w:firstLine="0"/>
        <w:rPr>
          <w:rFonts w:ascii="ＭＳ ゴシック" w:hAnsi="ＭＳ ゴシック"/>
          <w:color w:val="000000" w:themeColor="text1"/>
          <w:szCs w:val="21"/>
        </w:rPr>
      </w:pPr>
      <w:r w:rsidRPr="00984E22">
        <w:rPr>
          <w:rFonts w:ascii="ＭＳ ゴシック" w:hAnsi="ＭＳ ゴシック" w:hint="eastAsia"/>
          <w:color w:val="000000" w:themeColor="text1"/>
          <w:szCs w:val="21"/>
        </w:rPr>
        <w:t>新たに同定された遺伝子異常や遺伝子の個人差の場合、それらと病気との関連性がまだ不確実なため病気にかかる予測や病気であることを正確に示すことが難しいこと。</w:t>
      </w:r>
    </w:p>
    <w:p w14:paraId="5EE110EB" w14:textId="77777777" w:rsidR="00DF4694" w:rsidRPr="00984E22" w:rsidRDefault="00DF4694" w:rsidP="00DF4694">
      <w:pPr>
        <w:rPr>
          <w:rFonts w:ascii="ＭＳ ゴシック" w:hAnsi="ＭＳ ゴシック"/>
          <w:color w:val="000000" w:themeColor="text1"/>
          <w:szCs w:val="21"/>
        </w:rPr>
      </w:pPr>
      <w:r w:rsidRPr="00984E22">
        <w:rPr>
          <w:rFonts w:ascii="ＭＳ ゴシック" w:hAnsi="ＭＳ ゴシック" w:hint="eastAsia"/>
          <w:color w:val="000000" w:themeColor="text1"/>
          <w:szCs w:val="21"/>
        </w:rPr>
        <w:t>などがあげられます。</w:t>
      </w:r>
    </w:p>
    <w:p w14:paraId="7B52E63A" w14:textId="77777777" w:rsidR="00DF4694" w:rsidRPr="00984E22" w:rsidRDefault="00DF4694" w:rsidP="00DF4694">
      <w:pPr>
        <w:spacing w:line="340" w:lineRule="exact"/>
        <w:rPr>
          <w:rFonts w:ascii="ＭＳ ゴシック" w:hAnsi="ＭＳ ゴシック"/>
          <w:color w:val="000000" w:themeColor="text1"/>
          <w:szCs w:val="21"/>
        </w:rPr>
      </w:pPr>
    </w:p>
    <w:p w14:paraId="36573DA0" w14:textId="77777777" w:rsidR="00DF4694" w:rsidRPr="00984E22" w:rsidRDefault="00DF4694" w:rsidP="00DF4694">
      <w:pPr>
        <w:spacing w:line="340" w:lineRule="exact"/>
        <w:rPr>
          <w:rFonts w:ascii="ＭＳ ゴシック" w:hAnsi="ＭＳ ゴシック"/>
          <w:color w:val="000000" w:themeColor="text1"/>
          <w:szCs w:val="21"/>
        </w:rPr>
      </w:pPr>
      <w:r w:rsidRPr="00984E22">
        <w:rPr>
          <w:rFonts w:ascii="ＭＳ ゴシック" w:hAnsi="ＭＳ ゴシック" w:hint="eastAsia"/>
          <w:color w:val="000000" w:themeColor="text1"/>
          <w:szCs w:val="21"/>
        </w:rPr>
        <w:t xml:space="preserve">　この探索的研究への協力はあなたの自由意思で決めてください。強制いたしません。また、この探索的研究に同意されなくても、あなたのこれからの治療に差し支えることは全くありません。今まで通りに何ら不利益を受けることなく診療が行われます。また、探索的研究に同意されなくとも、本研究に参加することは可能です。</w:t>
      </w:r>
    </w:p>
    <w:p w14:paraId="4BE3F505" w14:textId="77777777" w:rsidR="00DF4694" w:rsidRPr="00984E22" w:rsidRDefault="00DF4694" w:rsidP="00DF4694">
      <w:pPr>
        <w:spacing w:line="340" w:lineRule="exact"/>
        <w:ind w:firstLineChars="100" w:firstLine="190"/>
        <w:rPr>
          <w:rFonts w:ascii="ＭＳ ゴシック" w:hAnsi="ＭＳ ゴシック"/>
          <w:color w:val="000000" w:themeColor="text1"/>
          <w:szCs w:val="21"/>
        </w:rPr>
      </w:pPr>
      <w:r w:rsidRPr="00984E22">
        <w:rPr>
          <w:rFonts w:ascii="ＭＳ ゴシック" w:hAnsi="ＭＳ ゴシック" w:hint="eastAsia"/>
          <w:color w:val="000000" w:themeColor="text1"/>
          <w:szCs w:val="21"/>
        </w:rPr>
        <w:t>なお、本研究に参加することによる特別な利益はありません。また、網羅的遺伝子解析を行うために骨髄液および血液を採取する量が多くなりますが、不利益が最小限になるように最大の努力をいたします。</w:t>
      </w:r>
    </w:p>
    <w:p w14:paraId="033BAF1D" w14:textId="77777777" w:rsidR="00DF4694" w:rsidRPr="00984E22" w:rsidRDefault="00DF4694" w:rsidP="00DF4694">
      <w:pPr>
        <w:spacing w:line="340" w:lineRule="exact"/>
        <w:rPr>
          <w:rFonts w:ascii="ＭＳ ゴシック" w:hAnsi="ＭＳ ゴシック"/>
          <w:color w:val="000000" w:themeColor="text1"/>
          <w:szCs w:val="21"/>
        </w:rPr>
      </w:pPr>
    </w:p>
    <w:p w14:paraId="23B9AD66" w14:textId="77777777" w:rsidR="00DF4694" w:rsidRPr="00984E22" w:rsidRDefault="00DF4694" w:rsidP="00DF4694">
      <w:pPr>
        <w:autoSpaceDE w:val="0"/>
        <w:autoSpaceDN w:val="0"/>
        <w:adjustRightInd w:val="0"/>
        <w:spacing w:line="340" w:lineRule="exact"/>
        <w:jc w:val="left"/>
        <w:rPr>
          <w:rFonts w:ascii="ＭＳ ゴシック" w:hAnsi="ＭＳ ゴシック"/>
          <w:color w:val="000000" w:themeColor="text1"/>
          <w:kern w:val="0"/>
          <w:szCs w:val="21"/>
        </w:rPr>
      </w:pPr>
      <w:r w:rsidRPr="00984E22">
        <w:rPr>
          <w:rFonts w:ascii="ＭＳ ゴシック" w:hAnsi="ＭＳ ゴシック"/>
          <w:color w:val="000000" w:themeColor="text1"/>
          <w:szCs w:val="21"/>
          <w:vertAlign w:val="superscript"/>
        </w:rPr>
        <w:t>1)</w:t>
      </w:r>
      <w:r w:rsidRPr="00984E22">
        <w:rPr>
          <w:rFonts w:ascii="ＭＳ ゴシック" w:hAnsi="ＭＳ ゴシック" w:hint="eastAsia"/>
          <w:color w:val="000000" w:themeColor="text1"/>
          <w:kern w:val="0"/>
          <w:szCs w:val="21"/>
        </w:rPr>
        <w:t>ゲノム</w:t>
      </w:r>
    </w:p>
    <w:p w14:paraId="253DEEEF" w14:textId="77777777" w:rsidR="00DF4694" w:rsidRPr="00984E22" w:rsidRDefault="00DF4694" w:rsidP="00DF4694">
      <w:pPr>
        <w:autoSpaceDE w:val="0"/>
        <w:autoSpaceDN w:val="0"/>
        <w:adjustRightInd w:val="0"/>
        <w:spacing w:line="340" w:lineRule="exact"/>
        <w:ind w:leftChars="150" w:left="285"/>
        <w:jc w:val="left"/>
        <w:rPr>
          <w:rFonts w:ascii="ＭＳ ゴシック" w:hAnsi="ＭＳ ゴシック"/>
          <w:color w:val="000000" w:themeColor="text1"/>
          <w:kern w:val="0"/>
          <w:szCs w:val="21"/>
        </w:rPr>
      </w:pPr>
      <w:r w:rsidRPr="00984E22">
        <w:rPr>
          <w:rFonts w:ascii="ＭＳ ゴシック" w:hAnsi="ＭＳ ゴシック" w:hint="eastAsia"/>
          <w:color w:val="000000" w:themeColor="text1"/>
          <w:kern w:val="0"/>
          <w:szCs w:val="21"/>
        </w:rPr>
        <w:t>生物のもつすべての遺伝情報をさしますが、ここでの意味はヒトのDNAです。</w:t>
      </w:r>
    </w:p>
    <w:p w14:paraId="54041F3D" w14:textId="77777777" w:rsidR="00DF4694" w:rsidRPr="00984E22" w:rsidRDefault="00DF4694" w:rsidP="00DF4694">
      <w:pPr>
        <w:autoSpaceDE w:val="0"/>
        <w:autoSpaceDN w:val="0"/>
        <w:adjustRightInd w:val="0"/>
        <w:spacing w:line="340" w:lineRule="exact"/>
        <w:jc w:val="left"/>
        <w:rPr>
          <w:rFonts w:ascii="ＭＳ ゴシック" w:hAnsi="ＭＳ ゴシック"/>
          <w:color w:val="000000" w:themeColor="text1"/>
          <w:kern w:val="0"/>
          <w:szCs w:val="21"/>
        </w:rPr>
      </w:pPr>
      <w:r w:rsidRPr="00984E22">
        <w:rPr>
          <w:rFonts w:ascii="ＭＳ ゴシック" w:hAnsi="ＭＳ ゴシック"/>
          <w:color w:val="000000" w:themeColor="text1"/>
          <w:szCs w:val="21"/>
          <w:vertAlign w:val="superscript"/>
        </w:rPr>
        <w:t>2)</w:t>
      </w:r>
      <w:r w:rsidRPr="00984E22">
        <w:rPr>
          <w:rFonts w:ascii="ＭＳ ゴシック" w:hAnsi="ＭＳ ゴシック" w:hint="eastAsia"/>
          <w:color w:val="000000" w:themeColor="text1"/>
          <w:kern w:val="0"/>
          <w:szCs w:val="21"/>
        </w:rPr>
        <w:t>エクソン</w:t>
      </w:r>
    </w:p>
    <w:p w14:paraId="3D2F4DE3" w14:textId="77777777" w:rsidR="00DF4694" w:rsidRPr="00984E22" w:rsidRDefault="00DF4694" w:rsidP="00DF4694">
      <w:pPr>
        <w:autoSpaceDE w:val="0"/>
        <w:autoSpaceDN w:val="0"/>
        <w:adjustRightInd w:val="0"/>
        <w:spacing w:line="340" w:lineRule="exact"/>
        <w:ind w:leftChars="150" w:left="285"/>
        <w:jc w:val="left"/>
        <w:rPr>
          <w:rFonts w:ascii="ＭＳ ゴシック" w:hAnsi="ＭＳ ゴシック"/>
          <w:color w:val="000000" w:themeColor="text1"/>
          <w:kern w:val="0"/>
          <w:szCs w:val="21"/>
        </w:rPr>
      </w:pPr>
      <w:r w:rsidRPr="00984E22">
        <w:rPr>
          <w:rFonts w:ascii="ＭＳ ゴシック" w:hAnsi="ＭＳ ゴシック" w:hint="eastAsia"/>
          <w:color w:val="000000" w:themeColor="text1"/>
          <w:kern w:val="0"/>
          <w:szCs w:val="21"/>
        </w:rPr>
        <w:t>ゲノム</w:t>
      </w:r>
      <w:r w:rsidRPr="00984E22">
        <w:rPr>
          <w:rFonts w:ascii="ＭＳ ゴシック" w:hAnsi="ＭＳ ゴシック"/>
          <w:color w:val="000000" w:themeColor="text1"/>
          <w:kern w:val="0"/>
          <w:szCs w:val="21"/>
        </w:rPr>
        <w:t>DNA</w:t>
      </w:r>
      <w:r w:rsidRPr="00984E22">
        <w:rPr>
          <w:rFonts w:ascii="ＭＳ ゴシック" w:hAnsi="ＭＳ ゴシック" w:hint="eastAsia"/>
          <w:color w:val="000000" w:themeColor="text1"/>
          <w:kern w:val="0"/>
          <w:szCs w:val="21"/>
        </w:rPr>
        <w:t>のうち</w:t>
      </w:r>
      <w:r w:rsidRPr="00984E22">
        <w:rPr>
          <w:rFonts w:ascii="ＭＳ ゴシック" w:hAnsi="ＭＳ ゴシック"/>
          <w:color w:val="000000" w:themeColor="text1"/>
          <w:szCs w:val="21"/>
        </w:rPr>
        <w:t>RNA</w:t>
      </w:r>
      <w:r w:rsidRPr="00984E22">
        <w:rPr>
          <w:rFonts w:ascii="ＭＳ ゴシック" w:hAnsi="ＭＳ ゴシック" w:hint="eastAsia"/>
          <w:color w:val="000000" w:themeColor="text1"/>
          <w:szCs w:val="21"/>
        </w:rPr>
        <w:t>に情報が伝えられる</w:t>
      </w:r>
      <w:r w:rsidRPr="00984E22">
        <w:rPr>
          <w:rFonts w:ascii="ＭＳ ゴシック" w:hAnsi="ＭＳ ゴシック" w:hint="eastAsia"/>
          <w:color w:val="000000" w:themeColor="text1"/>
          <w:kern w:val="0"/>
          <w:szCs w:val="21"/>
        </w:rPr>
        <w:t>部分をエクソンと呼びます。</w:t>
      </w:r>
    </w:p>
    <w:p w14:paraId="5ACBD86D" w14:textId="77777777" w:rsidR="00DF4694" w:rsidRPr="00984E22" w:rsidRDefault="00DF4694" w:rsidP="00DF4694">
      <w:pPr>
        <w:ind w:leftChars="375" w:left="713"/>
        <w:jc w:val="left"/>
        <w:outlineLvl w:val="0"/>
        <w:rPr>
          <w:rFonts w:ascii="ＭＳ ゴシック" w:hAnsi="ＭＳ ゴシック"/>
          <w:color w:val="000000" w:themeColor="text1"/>
          <w:sz w:val="20"/>
          <w:szCs w:val="20"/>
        </w:rPr>
      </w:pPr>
      <w:r w:rsidRPr="00984E22">
        <w:rPr>
          <w:rFonts w:ascii="ＭＳ ゴシック" w:hAnsi="ＭＳ ゴシック"/>
          <w:color w:val="000000" w:themeColor="text1"/>
          <w:szCs w:val="21"/>
        </w:rPr>
        <w:t xml:space="preserve"> </w:t>
      </w:r>
    </w:p>
    <w:p w14:paraId="593ABB11" w14:textId="77777777" w:rsidR="00DF4694" w:rsidRPr="00984E22" w:rsidRDefault="00DF4694" w:rsidP="00DF4694">
      <w:pPr>
        <w:pStyle w:val="10"/>
        <w:rPr>
          <w:rFonts w:ascii="ＭＳ ゴシック" w:hAnsi="ＭＳ ゴシック"/>
          <w:b/>
          <w:color w:val="000000" w:themeColor="text1"/>
        </w:rPr>
      </w:pPr>
      <w:bookmarkStart w:id="52" w:name="_Toc261163737"/>
      <w:bookmarkStart w:id="53" w:name="_Toc281399073"/>
      <w:r w:rsidRPr="00984E22">
        <w:rPr>
          <w:rFonts w:ascii="ＭＳ ゴシック" w:hAnsi="ＭＳ ゴシック" w:hint="eastAsia"/>
          <w:b/>
          <w:color w:val="000000" w:themeColor="text1"/>
        </w:rPr>
        <w:t>9. 試験への参加予定期間</w:t>
      </w:r>
      <w:bookmarkEnd w:id="52"/>
      <w:bookmarkEnd w:id="53"/>
    </w:p>
    <w:p w14:paraId="3D27637A" w14:textId="77777777" w:rsidR="00DF4694" w:rsidRPr="00984E22" w:rsidRDefault="00DF4694" w:rsidP="00DF4694">
      <w:pPr>
        <w:spacing w:beforeLines="50" w:before="200"/>
        <w:rPr>
          <w:rFonts w:ascii="ＭＳ ゴシック" w:hAnsi="ＭＳ ゴシック"/>
          <w:color w:val="000000" w:themeColor="text1"/>
          <w:szCs w:val="21"/>
        </w:rPr>
      </w:pPr>
      <w:r w:rsidRPr="00984E22">
        <w:rPr>
          <w:rFonts w:ascii="ＭＳ ゴシック" w:hAnsi="ＭＳ ゴシック" w:hint="eastAsia"/>
          <w:color w:val="000000" w:themeColor="text1"/>
        </w:rPr>
        <w:t xml:space="preserve">　患者さんの参加募集期間は</w:t>
      </w:r>
      <w:r w:rsidRPr="00984E22">
        <w:rPr>
          <w:rFonts w:ascii="ＭＳ ゴシック" w:hAnsi="ＭＳ ゴシック"/>
          <w:color w:val="000000" w:themeColor="text1"/>
        </w:rPr>
        <w:t>4</w:t>
      </w:r>
      <w:r w:rsidRPr="00984E22">
        <w:rPr>
          <w:rFonts w:ascii="ＭＳ ゴシック" w:hAnsi="ＭＳ ゴシック" w:hint="eastAsia"/>
          <w:color w:val="000000" w:themeColor="text1"/>
        </w:rPr>
        <w:t>年程度です。</w:t>
      </w:r>
      <w:r w:rsidRPr="00984E22">
        <w:rPr>
          <w:rFonts w:ascii="ＭＳ ゴシック" w:hAnsi="ＭＳ ゴシック" w:hint="eastAsia"/>
          <w:color w:val="000000" w:themeColor="text1"/>
          <w:szCs w:val="21"/>
        </w:rPr>
        <w:t>この試験に参加された場合、副作用・合併症の有無や、その程度などにもよりますが、約</w:t>
      </w:r>
      <w:r w:rsidRPr="00984E22">
        <w:rPr>
          <w:rFonts w:ascii="ＭＳ ゴシック" w:hAnsi="ＭＳ ゴシック"/>
          <w:color w:val="000000" w:themeColor="text1"/>
          <w:szCs w:val="21"/>
        </w:rPr>
        <w:t>2</w:t>
      </w:r>
      <w:r w:rsidRPr="00984E22">
        <w:rPr>
          <w:rFonts w:ascii="ＭＳ ゴシック" w:hAnsi="ＭＳ ゴシック" w:hint="eastAsia"/>
          <w:color w:val="000000" w:themeColor="text1"/>
          <w:szCs w:val="21"/>
        </w:rPr>
        <w:t>年間の治療期間が必要となります。治療終了後も5年間は観察期間として経過を追跡いたします。従って、これから11年程度の研究を予定しています。</w:t>
      </w:r>
    </w:p>
    <w:p w14:paraId="2B20132B" w14:textId="77777777" w:rsidR="00DF4694" w:rsidRPr="00984E22" w:rsidRDefault="00DF4694" w:rsidP="00DF4694">
      <w:pPr>
        <w:rPr>
          <w:rFonts w:ascii="ＭＳ ゴシック" w:hAnsi="ＭＳ ゴシック"/>
          <w:color w:val="000000" w:themeColor="text1"/>
          <w:sz w:val="22"/>
        </w:rPr>
      </w:pPr>
    </w:p>
    <w:p w14:paraId="088C15EB" w14:textId="77777777" w:rsidR="00DF4694" w:rsidRPr="00984E22" w:rsidRDefault="00DF4694" w:rsidP="00DF4694">
      <w:pPr>
        <w:pStyle w:val="10"/>
        <w:rPr>
          <w:rFonts w:ascii="ＭＳ ゴシック" w:hAnsi="ＭＳ ゴシック"/>
          <w:b/>
          <w:color w:val="000000" w:themeColor="text1"/>
        </w:rPr>
      </w:pPr>
      <w:bookmarkStart w:id="54" w:name="_Toc261163738"/>
      <w:bookmarkStart w:id="55" w:name="_Toc281399074"/>
      <w:r w:rsidRPr="00984E22">
        <w:rPr>
          <w:rFonts w:ascii="ＭＳ ゴシック" w:hAnsi="ＭＳ ゴシック" w:hint="eastAsia"/>
          <w:b/>
          <w:color w:val="000000" w:themeColor="text1"/>
        </w:rPr>
        <w:t>10. 試験に参加する予定の患者さんの人数</w:t>
      </w:r>
      <w:bookmarkEnd w:id="54"/>
      <w:bookmarkEnd w:id="55"/>
    </w:p>
    <w:p w14:paraId="01317BD1" w14:textId="77777777" w:rsidR="00DF4694" w:rsidRPr="00984E22" w:rsidRDefault="00DF4694" w:rsidP="00DF4694">
      <w:pPr>
        <w:spacing w:beforeLines="50" w:before="200"/>
        <w:ind w:firstLineChars="100" w:firstLine="190"/>
        <w:rPr>
          <w:rFonts w:ascii="ＭＳ ゴシック" w:hAnsi="ＭＳ ゴシック"/>
          <w:color w:val="000000" w:themeColor="text1"/>
          <w:szCs w:val="21"/>
        </w:rPr>
      </w:pPr>
      <w:r w:rsidRPr="00984E22">
        <w:rPr>
          <w:rFonts w:ascii="ＭＳ ゴシック" w:hAnsi="ＭＳ ゴシック" w:hint="eastAsia"/>
          <w:color w:val="000000" w:themeColor="text1"/>
          <w:szCs w:val="21"/>
        </w:rPr>
        <w:t>この試験は日本国内の</w:t>
      </w:r>
      <w:r w:rsidRPr="00984E22">
        <w:rPr>
          <w:rFonts w:ascii="ＭＳ ゴシック" w:hAnsi="ＭＳ ゴシック" w:hint="eastAsia"/>
          <w:color w:val="000000" w:themeColor="text1"/>
          <w:szCs w:val="21"/>
          <w:u w:val="single"/>
        </w:rPr>
        <w:t>約</w:t>
      </w:r>
      <w:r w:rsidRPr="00984E22">
        <w:rPr>
          <w:rFonts w:ascii="ＭＳ ゴシック" w:hAnsi="ＭＳ ゴシック"/>
          <w:color w:val="000000" w:themeColor="text1"/>
          <w:szCs w:val="21"/>
          <w:u w:val="single"/>
        </w:rPr>
        <w:t>100</w:t>
      </w:r>
      <w:r w:rsidRPr="00984E22">
        <w:rPr>
          <w:rFonts w:ascii="ＭＳ ゴシック" w:hAnsi="ＭＳ ゴシック" w:hint="eastAsia"/>
          <w:color w:val="000000" w:themeColor="text1"/>
          <w:szCs w:val="21"/>
        </w:rPr>
        <w:t>施設で行われます。</w:t>
      </w:r>
    </w:p>
    <w:p w14:paraId="6267B12E" w14:textId="77777777" w:rsidR="00DF4694" w:rsidRPr="00984E22" w:rsidRDefault="00DF4694" w:rsidP="00DF4694">
      <w:pPr>
        <w:rPr>
          <w:rFonts w:ascii="ＭＳ ゴシック" w:hAnsi="ＭＳ ゴシック"/>
          <w:color w:val="000000" w:themeColor="text1"/>
          <w:szCs w:val="21"/>
        </w:rPr>
      </w:pPr>
      <w:r w:rsidRPr="00984E22">
        <w:rPr>
          <w:rFonts w:ascii="ＭＳ ゴシック" w:hAnsi="ＭＳ ゴシック" w:hint="eastAsia"/>
          <w:color w:val="000000" w:themeColor="text1"/>
          <w:szCs w:val="21"/>
        </w:rPr>
        <w:t>全体で</w:t>
      </w:r>
      <w:r w:rsidRPr="00984E22">
        <w:rPr>
          <w:rFonts w:ascii="ＭＳ ゴシック" w:hAnsi="ＭＳ ゴシック"/>
          <w:color w:val="000000" w:themeColor="text1"/>
          <w:szCs w:val="21"/>
        </w:rPr>
        <w:t>160</w:t>
      </w:r>
      <w:r w:rsidRPr="00984E22">
        <w:rPr>
          <w:rFonts w:ascii="ＭＳ ゴシック" w:hAnsi="ＭＳ ゴシック" w:hint="eastAsia"/>
          <w:color w:val="000000" w:themeColor="text1"/>
          <w:szCs w:val="21"/>
        </w:rPr>
        <w:t>名の患者さんに参加いただく予定です。</w:t>
      </w:r>
    </w:p>
    <w:p w14:paraId="3F050AA7" w14:textId="35D94E5A" w:rsidR="00DF4694" w:rsidRPr="00984E22" w:rsidRDefault="00DF4694" w:rsidP="00DF4694">
      <w:pPr>
        <w:rPr>
          <w:rFonts w:ascii="ＭＳ ゴシック" w:hAnsi="ＭＳ ゴシック"/>
          <w:color w:val="000000" w:themeColor="text1"/>
          <w:szCs w:val="21"/>
        </w:rPr>
      </w:pPr>
      <w:r w:rsidRPr="00984E22">
        <w:rPr>
          <w:rFonts w:ascii="ＭＳ ゴシック" w:hAnsi="ＭＳ ゴシック" w:hint="eastAsia"/>
          <w:color w:val="000000" w:themeColor="text1"/>
          <w:szCs w:val="21"/>
        </w:rPr>
        <w:t>当院では</w:t>
      </w:r>
      <w:r w:rsidR="00DD46EA" w:rsidRPr="00984E22">
        <w:rPr>
          <w:rFonts w:ascii="ＭＳ ゴシック" w:hAnsi="ＭＳ ゴシック"/>
          <w:color w:val="000000" w:themeColor="text1"/>
          <w:szCs w:val="21"/>
          <w:u w:val="single"/>
        </w:rPr>
        <w:t xml:space="preserve">  </w:t>
      </w:r>
      <w:r w:rsidR="00DD46EA" w:rsidRPr="00984E22">
        <w:rPr>
          <w:rFonts w:ascii="ＭＳ ゴシック" w:hAnsi="ＭＳ ゴシック" w:hint="eastAsia"/>
          <w:color w:val="000000" w:themeColor="text1"/>
          <w:szCs w:val="21"/>
        </w:rPr>
        <w:t>名</w:t>
      </w:r>
      <w:r w:rsidRPr="00984E22">
        <w:rPr>
          <w:rFonts w:ascii="ＭＳ ゴシック" w:hAnsi="ＭＳ ゴシック" w:hint="eastAsia"/>
          <w:color w:val="000000" w:themeColor="text1"/>
          <w:szCs w:val="21"/>
        </w:rPr>
        <w:t>の患者さんに参加いただく予定です。</w:t>
      </w:r>
    </w:p>
    <w:p w14:paraId="3F767EE9" w14:textId="77777777" w:rsidR="00DF4694" w:rsidRPr="00984E22" w:rsidRDefault="00DF4694" w:rsidP="00DF4694">
      <w:pPr>
        <w:rPr>
          <w:rFonts w:ascii="ＭＳ ゴシック" w:hAnsi="ＭＳ ゴシック"/>
          <w:color w:val="000000" w:themeColor="text1"/>
          <w:sz w:val="22"/>
        </w:rPr>
      </w:pPr>
    </w:p>
    <w:p w14:paraId="3FEF8D1B" w14:textId="77777777" w:rsidR="00DF4694" w:rsidRPr="00984E22" w:rsidRDefault="00DF4694" w:rsidP="00DF4694">
      <w:pPr>
        <w:pStyle w:val="10"/>
        <w:rPr>
          <w:rFonts w:ascii="ＭＳ ゴシック" w:hAnsi="ＭＳ ゴシック"/>
          <w:b/>
          <w:color w:val="000000" w:themeColor="text1"/>
        </w:rPr>
      </w:pPr>
      <w:bookmarkStart w:id="56" w:name="_Toc261163739"/>
      <w:bookmarkStart w:id="57" w:name="_Toc281399075"/>
      <w:r w:rsidRPr="00984E22">
        <w:rPr>
          <w:rFonts w:ascii="ＭＳ ゴシック" w:hAnsi="ＭＳ ゴシック"/>
          <w:b/>
          <w:color w:val="000000" w:themeColor="text1"/>
        </w:rPr>
        <w:t>1</w:t>
      </w:r>
      <w:r w:rsidRPr="00984E22">
        <w:rPr>
          <w:rFonts w:ascii="ＭＳ ゴシック" w:hAnsi="ＭＳ ゴシック" w:hint="eastAsia"/>
          <w:b/>
          <w:color w:val="000000" w:themeColor="text1"/>
        </w:rPr>
        <w:t>1. プライバシーの保護について</w:t>
      </w:r>
      <w:bookmarkEnd w:id="56"/>
      <w:bookmarkEnd w:id="57"/>
    </w:p>
    <w:p w14:paraId="64052431" w14:textId="54DA4610" w:rsidR="00DF4694" w:rsidRPr="006B0FC2" w:rsidRDefault="00403006" w:rsidP="00403006">
      <w:pPr>
        <w:autoSpaceDE w:val="0"/>
        <w:autoSpaceDN w:val="0"/>
        <w:adjustRightInd w:val="0"/>
        <w:spacing w:line="340" w:lineRule="exact"/>
        <w:jc w:val="left"/>
        <w:rPr>
          <w:rFonts w:ascii="ＭＳ ゴシック" w:hAnsi="ＭＳ ゴシック"/>
          <w:color w:val="0432FF"/>
          <w:kern w:val="0"/>
        </w:rPr>
      </w:pPr>
      <w:r>
        <w:rPr>
          <w:rFonts w:ascii="ＭＳ ゴシック" w:hAnsi="ＭＳ ゴシック" w:hint="eastAsia"/>
          <w:color w:val="000000" w:themeColor="text1"/>
          <w:lang w:val="x-none"/>
        </w:rPr>
        <w:t xml:space="preserve">　</w:t>
      </w:r>
      <w:r w:rsidR="00DF4694" w:rsidRPr="00984E22">
        <w:rPr>
          <w:rFonts w:ascii="ＭＳ ゴシック" w:hAnsi="ＭＳ ゴシック" w:hint="eastAsia"/>
          <w:color w:val="000000" w:themeColor="text1"/>
        </w:rPr>
        <w:t>「</w:t>
      </w:r>
      <w:r w:rsidR="00DF4694" w:rsidRPr="00984E22">
        <w:rPr>
          <w:rFonts w:ascii="ＭＳ ゴシック" w:hAnsi="ＭＳ ゴシック"/>
          <w:b/>
          <w:bCs/>
          <w:color w:val="000000" w:themeColor="text1"/>
        </w:rPr>
        <w:t>Ph(-)B-ALL213</w:t>
      </w:r>
      <w:r w:rsidR="00DF4694" w:rsidRPr="00984E22">
        <w:rPr>
          <w:rFonts w:ascii="ＭＳ ゴシック" w:hAnsi="ＭＳ ゴシック" w:hint="eastAsia"/>
          <w:b/>
          <w:color w:val="000000" w:themeColor="text1"/>
        </w:rPr>
        <w:t>研究</w:t>
      </w:r>
      <w:r w:rsidR="00DF4694" w:rsidRPr="00984E22">
        <w:rPr>
          <w:rFonts w:ascii="ＭＳ ゴシック" w:hAnsi="ＭＳ ゴシック" w:hint="eastAsia"/>
          <w:color w:val="000000" w:themeColor="text1"/>
        </w:rPr>
        <w:t>」に参加された場合、患者さんのとり違えや重複登録を防ぐなどの管理を目的とし、登録時に</w:t>
      </w:r>
      <w:r w:rsidR="009C55BD" w:rsidRPr="00984E22">
        <w:rPr>
          <w:rFonts w:ascii="ＭＳ ゴシック" w:hAnsi="ＭＳ ゴシック"/>
          <w:color w:val="000000" w:themeColor="text1"/>
        </w:rPr>
        <w:t>患者匿名化番号</w:t>
      </w:r>
      <w:r w:rsidR="00DF4694" w:rsidRPr="00984E22">
        <w:rPr>
          <w:rFonts w:ascii="ＭＳ ゴシック" w:hAnsi="ＭＳ ゴシック" w:hint="eastAsia"/>
          <w:color w:val="000000" w:themeColor="text1"/>
        </w:rPr>
        <w:t>・性別・生年月をJALSGデータセンター</w:t>
      </w:r>
      <w:r w:rsidRPr="00984E22">
        <w:rPr>
          <w:rFonts w:ascii="ＭＳ ゴシック" w:hAnsi="ＭＳ ゴシック" w:hint="eastAsia"/>
          <w:color w:val="000000" w:themeColor="text1"/>
        </w:rPr>
        <w:t>（</w:t>
      </w:r>
      <w:r w:rsidRPr="006B0FC2">
        <w:rPr>
          <w:rFonts w:ascii="ＭＳ ゴシック" w:hAnsi="ＭＳ ゴシック"/>
          <w:color w:val="0432FF"/>
        </w:rPr>
        <w:t>金沢大学</w:t>
      </w:r>
      <w:r w:rsidR="004B10CE" w:rsidRPr="006B0FC2">
        <w:rPr>
          <w:rFonts w:ascii="ＭＳ ゴシック" w:hAnsi="ＭＳ ゴシック" w:hint="eastAsia"/>
          <w:color w:val="0432FF"/>
        </w:rPr>
        <w:t xml:space="preserve">　</w:t>
      </w:r>
      <w:r w:rsidRPr="006B0FC2">
        <w:rPr>
          <w:rFonts w:ascii="ＭＳ ゴシック" w:hAnsi="ＭＳ ゴシック" w:hint="eastAsia"/>
          <w:color w:val="0432FF"/>
          <w:kern w:val="0"/>
        </w:rPr>
        <w:t>〒</w:t>
      </w:r>
      <w:r w:rsidRPr="006B0FC2">
        <w:rPr>
          <w:rFonts w:ascii="ＭＳ ゴシック" w:hAnsi="ＭＳ ゴシック"/>
          <w:color w:val="0432FF"/>
          <w:kern w:val="0"/>
          <w:lang w:val="de-DE"/>
        </w:rPr>
        <w:t>920-</w:t>
      </w:r>
      <w:r w:rsidRPr="006B0FC2">
        <w:rPr>
          <w:rFonts w:ascii="ＭＳ ゴシック" w:hAnsi="ＭＳ ゴシック" w:hint="eastAsia"/>
          <w:color w:val="0432FF"/>
          <w:kern w:val="0"/>
          <w:lang w:val="de-DE"/>
        </w:rPr>
        <w:t>1192</w:t>
      </w:r>
      <w:r w:rsidRPr="006B0FC2">
        <w:rPr>
          <w:rFonts w:ascii="ＭＳ ゴシック" w:hAnsi="ＭＳ ゴシック"/>
          <w:color w:val="0432FF"/>
          <w:kern w:val="0"/>
          <w:lang w:val="de-DE"/>
        </w:rPr>
        <w:t xml:space="preserve"> </w:t>
      </w:r>
      <w:r w:rsidRPr="006B0FC2">
        <w:rPr>
          <w:rFonts w:ascii="ＭＳ ゴシック" w:hAnsi="ＭＳ ゴシック" w:hint="eastAsia"/>
          <w:color w:val="0432FF"/>
          <w:kern w:val="0"/>
        </w:rPr>
        <w:t>金沢市角間町</w:t>
      </w:r>
      <w:r w:rsidR="00DF4694" w:rsidRPr="00984E22">
        <w:rPr>
          <w:rFonts w:ascii="ＭＳ ゴシック" w:hAnsi="ＭＳ ゴシック" w:hint="eastAsia"/>
          <w:color w:val="000000" w:themeColor="text1"/>
        </w:rPr>
        <w:t>）へ報告します。そして、臨床試験用の番号を付け、以後はその番号で管理します。そのため、</w:t>
      </w:r>
      <w:r w:rsidR="0083598F" w:rsidRPr="00984E22">
        <w:rPr>
          <w:rFonts w:ascii="ＭＳ ゴシック" w:hAnsi="ＭＳ ゴシック" w:hint="eastAsia"/>
          <w:color w:val="000000" w:themeColor="text1"/>
        </w:rPr>
        <w:t>氏名や現住所といった情報は報告されませんし、</w:t>
      </w:r>
      <w:r w:rsidR="00CD71B9" w:rsidRPr="00984E22">
        <w:rPr>
          <w:rFonts w:ascii="ＭＳ ゴシック" w:hAnsi="ＭＳ ゴシック"/>
          <w:color w:val="000000" w:themeColor="text1"/>
        </w:rPr>
        <w:t>患者匿名化番号</w:t>
      </w:r>
      <w:r w:rsidR="0083598F" w:rsidRPr="00984E22">
        <w:rPr>
          <w:rFonts w:ascii="ＭＳ ゴシック" w:hAnsi="ＭＳ ゴシック" w:hint="eastAsia"/>
          <w:color w:val="000000" w:themeColor="text1"/>
        </w:rPr>
        <w:t>・生年月</w:t>
      </w:r>
      <w:r w:rsidR="00DF4694" w:rsidRPr="00984E22">
        <w:rPr>
          <w:rFonts w:ascii="ＭＳ ゴシック" w:hAnsi="ＭＳ ゴシック" w:hint="eastAsia"/>
          <w:color w:val="000000" w:themeColor="text1"/>
        </w:rPr>
        <w:t>といった個人が識別される情報は登録時のみデータセンターへ報告されます。</w:t>
      </w:r>
    </w:p>
    <w:p w14:paraId="344A4E68" w14:textId="77777777" w:rsidR="00DF4694" w:rsidRPr="00984E22" w:rsidRDefault="00DF4694" w:rsidP="00DF4694">
      <w:pPr>
        <w:spacing w:beforeLines="50" w:before="200"/>
        <w:rPr>
          <w:rFonts w:ascii="ＭＳ ゴシック" w:hAnsi="ＭＳ ゴシック"/>
          <w:color w:val="000000" w:themeColor="text1"/>
        </w:rPr>
      </w:pPr>
      <w:r w:rsidRPr="00984E22">
        <w:rPr>
          <w:rFonts w:ascii="ＭＳ ゴシック" w:hAnsi="ＭＳ ゴシック" w:hint="eastAsia"/>
          <w:color w:val="000000" w:themeColor="text1"/>
        </w:rPr>
        <w:t>観察期間が終了するまでの臨床データは、</w:t>
      </w:r>
      <w:r w:rsidRPr="00984E22">
        <w:rPr>
          <w:rFonts w:ascii="ＭＳ ゴシック" w:hAnsi="ＭＳ ゴシック"/>
          <w:color w:val="000000" w:themeColor="text1"/>
        </w:rPr>
        <w:t>JALSG</w:t>
      </w:r>
      <w:r w:rsidRPr="00984E22">
        <w:rPr>
          <w:rFonts w:ascii="ＭＳ ゴシック" w:hAnsi="ＭＳ ゴシック" w:hint="eastAsia"/>
          <w:color w:val="000000" w:themeColor="text1"/>
        </w:rPr>
        <w:t>データセンターへ定期的に報告されます。また、あなたの診療記録が関係者に閲覧され、正しくデータが報告されているかどうかを調査される可能性があります。さらにこの研究が適切に行われているかどうかを第三者の立場で確認するために、当センター臨床研究監査を担当する部門の者があなたのカルテやその他の診療記録などを拝見することがあります（内部監査）。このような場合でも、あなたの個人情報は守られます。いずれの場合も臨床データは匿名化されて、あなたであることが特定できないようにして行い</w:t>
      </w:r>
      <w:r w:rsidRPr="00984E22">
        <w:rPr>
          <w:rFonts w:ascii="ＭＳ ゴシック" w:hAnsi="ＭＳ ゴシック" w:hint="eastAsia"/>
          <w:color w:val="000000" w:themeColor="text1"/>
          <w:kern w:val="0"/>
        </w:rPr>
        <w:t>ますので、あなたの</w:t>
      </w:r>
      <w:r w:rsidRPr="00984E22">
        <w:rPr>
          <w:rFonts w:ascii="ＭＳ ゴシック" w:hAnsi="ＭＳ ゴシック" w:hint="eastAsia"/>
          <w:color w:val="000000" w:themeColor="text1"/>
        </w:rPr>
        <w:t>個人情報が</w:t>
      </w:r>
      <w:r w:rsidRPr="00984E22">
        <w:rPr>
          <w:rFonts w:ascii="ＭＳ ゴシック" w:hAnsi="ＭＳ ゴシック" w:hint="eastAsia"/>
          <w:color w:val="000000" w:themeColor="text1"/>
          <w:kern w:val="0"/>
        </w:rPr>
        <w:t>他に漏れることはありません。</w:t>
      </w:r>
    </w:p>
    <w:p w14:paraId="21AEC71F" w14:textId="0B145385"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この試験で得られた患者さんの臨床データが、将来的に他の臨床研究に使用される場合があります。この場合もあなたの情報は匿名化され個人情報は厳重に保護され、厚生労働省の定める医学研究に関する指針</w:t>
      </w:r>
      <w:r w:rsidRPr="00984E22">
        <w:rPr>
          <w:rFonts w:ascii="ＭＳ ゴシック" w:hAnsi="ＭＳ ゴシック"/>
          <w:color w:val="000000" w:themeColor="text1"/>
        </w:rPr>
        <w:t>(</w:t>
      </w:r>
      <w:r w:rsidRPr="00984E22">
        <w:rPr>
          <w:rFonts w:ascii="ＭＳ ゴシック" w:hAnsi="ＭＳ ゴシック" w:hint="eastAsia"/>
          <w:color w:val="000000" w:themeColor="text1"/>
        </w:rPr>
        <w:t>「ヒトゲノム・遺伝子解析研究に関する倫理指針」、「疫学研究に関する倫理指針」、「臨床研究に関する倫理指針」</w:t>
      </w:r>
      <w:r w:rsidR="00403006" w:rsidRPr="00403006">
        <w:rPr>
          <w:rFonts w:ascii="ＭＳ ゴシック" w:hAnsi="ＭＳ ゴシック" w:hint="eastAsia"/>
          <w:color w:val="0432FF"/>
        </w:rPr>
        <w:t>「</w:t>
      </w:r>
      <w:r w:rsidR="00403006" w:rsidRPr="006B0FC2">
        <w:rPr>
          <w:rFonts w:ascii="ＭＳ ゴシック" w:hAnsi="ＭＳ ゴシック"/>
          <w:color w:val="0432FF"/>
        </w:rPr>
        <w:t>人を対象とする医学系研究に関する倫理指針</w:t>
      </w:r>
      <w:r w:rsidR="00403006">
        <w:rPr>
          <w:rFonts w:ascii="ＭＳ ゴシック" w:hAnsi="ＭＳ ゴシック" w:hint="eastAsia"/>
          <w:color w:val="0432FF"/>
          <w:sz w:val="20"/>
          <w:szCs w:val="20"/>
        </w:rPr>
        <w:t>」</w:t>
      </w:r>
      <w:r w:rsidRPr="00984E22">
        <w:rPr>
          <w:rFonts w:ascii="ＭＳ ゴシック" w:hAnsi="ＭＳ ゴシック" w:hint="eastAsia"/>
          <w:color w:val="000000" w:themeColor="text1"/>
        </w:rPr>
        <w:t>など</w:t>
      </w:r>
      <w:r w:rsidRPr="00984E22">
        <w:rPr>
          <w:rFonts w:ascii="ＭＳ ゴシック" w:hAnsi="ＭＳ ゴシック"/>
          <w:color w:val="000000" w:themeColor="text1"/>
        </w:rPr>
        <w:t>)</w:t>
      </w:r>
      <w:r w:rsidRPr="00984E22">
        <w:rPr>
          <w:rFonts w:ascii="ＭＳ ゴシック" w:hAnsi="ＭＳ ゴシック" w:hint="eastAsia"/>
          <w:color w:val="000000" w:themeColor="text1"/>
        </w:rPr>
        <w:t>に基づいて運用されます。</w:t>
      </w:r>
    </w:p>
    <w:p w14:paraId="4919B3D9" w14:textId="77777777" w:rsidR="00DF4694" w:rsidRPr="00984E22" w:rsidRDefault="00DF4694" w:rsidP="00DF4694">
      <w:pPr>
        <w:rPr>
          <w:rFonts w:ascii="ＭＳ ゴシック" w:hAnsi="ＭＳ ゴシック"/>
          <w:color w:val="000000" w:themeColor="text1"/>
          <w:sz w:val="22"/>
        </w:rPr>
      </w:pPr>
    </w:p>
    <w:p w14:paraId="7A155F86" w14:textId="77777777" w:rsidR="00DF4694" w:rsidRPr="00984E22" w:rsidRDefault="00DF4694" w:rsidP="00DF4694">
      <w:pPr>
        <w:pStyle w:val="10"/>
        <w:rPr>
          <w:rFonts w:ascii="ＭＳ ゴシック" w:hAnsi="ＭＳ ゴシック"/>
          <w:b/>
          <w:color w:val="000000" w:themeColor="text1"/>
        </w:rPr>
      </w:pPr>
      <w:bookmarkStart w:id="58" w:name="_Toc254100141"/>
      <w:bookmarkStart w:id="59" w:name="_Toc532454713"/>
      <w:bookmarkStart w:id="60" w:name="_Toc532454883"/>
      <w:bookmarkStart w:id="61" w:name="_Toc175388365"/>
      <w:bookmarkStart w:id="62" w:name="_Toc261163740"/>
      <w:bookmarkStart w:id="63" w:name="_Toc281399076"/>
      <w:r w:rsidRPr="00984E22">
        <w:rPr>
          <w:rFonts w:ascii="ＭＳ ゴシック" w:hAnsi="ＭＳ ゴシック" w:hint="eastAsia"/>
          <w:b/>
          <w:color w:val="000000" w:themeColor="text1"/>
        </w:rPr>
        <w:t>12.</w:t>
      </w:r>
      <w:r w:rsidRPr="00984E22">
        <w:rPr>
          <w:rFonts w:ascii="ＭＳ ゴシック" w:hAnsi="ＭＳ ゴシック"/>
          <w:b/>
          <w:color w:val="000000" w:themeColor="text1"/>
        </w:rPr>
        <w:t xml:space="preserve"> </w:t>
      </w:r>
      <w:r w:rsidRPr="00984E22">
        <w:rPr>
          <w:rFonts w:ascii="ＭＳ ゴシック" w:hAnsi="ＭＳ ゴシック" w:hint="eastAsia"/>
          <w:b/>
          <w:color w:val="000000" w:themeColor="text1"/>
        </w:rPr>
        <w:t>研究結果の公表について</w:t>
      </w:r>
      <w:bookmarkEnd w:id="58"/>
      <w:bookmarkEnd w:id="59"/>
      <w:bookmarkEnd w:id="60"/>
      <w:bookmarkEnd w:id="61"/>
      <w:bookmarkEnd w:id="62"/>
      <w:bookmarkEnd w:id="63"/>
    </w:p>
    <w:p w14:paraId="20FE93C3" w14:textId="77777777" w:rsidR="00DF4694" w:rsidRPr="00984E22" w:rsidRDefault="00DF4694" w:rsidP="00DF4694">
      <w:pPr>
        <w:spacing w:beforeLines="50" w:before="200"/>
        <w:rPr>
          <w:rFonts w:ascii="ＭＳ ゴシック" w:hAnsi="ＭＳ ゴシック"/>
          <w:color w:val="000000" w:themeColor="text1"/>
        </w:rPr>
      </w:pPr>
      <w:r w:rsidRPr="00984E22">
        <w:rPr>
          <w:rFonts w:ascii="ＭＳ ゴシック" w:hAnsi="ＭＳ ゴシック" w:hint="eastAsia"/>
          <w:color w:val="000000" w:themeColor="text1"/>
        </w:rPr>
        <w:t xml:space="preserve">　研究結果が学会発表・論文発表やデータベース化されたり、厚生労働省へ提出する資料の一部として公表されたりすることがありますが、あなたの個人情報などのプライバシーに関するものが公表されることはありません。</w:t>
      </w:r>
    </w:p>
    <w:p w14:paraId="617771E2" w14:textId="77777777" w:rsidR="00DF4694" w:rsidRPr="00984E22" w:rsidRDefault="00DF4694" w:rsidP="00DF4694">
      <w:pPr>
        <w:rPr>
          <w:rFonts w:ascii="ＭＳ ゴシック" w:hAnsi="ＭＳ ゴシック"/>
          <w:color w:val="000000" w:themeColor="text1"/>
          <w:sz w:val="22"/>
        </w:rPr>
      </w:pPr>
    </w:p>
    <w:p w14:paraId="3E58E755" w14:textId="77777777" w:rsidR="00DF4694" w:rsidRPr="00984E22" w:rsidRDefault="00DF4694" w:rsidP="00DF4694">
      <w:pPr>
        <w:pStyle w:val="10"/>
        <w:rPr>
          <w:rFonts w:ascii="ＭＳ ゴシック" w:hAnsi="ＭＳ ゴシック"/>
          <w:b/>
          <w:color w:val="000000" w:themeColor="text1"/>
        </w:rPr>
      </w:pPr>
      <w:bookmarkStart w:id="64" w:name="_Toc261163741"/>
      <w:bookmarkStart w:id="65" w:name="_Toc281399077"/>
      <w:r w:rsidRPr="00984E22">
        <w:rPr>
          <w:rFonts w:ascii="ＭＳ ゴシック" w:hAnsi="ＭＳ ゴシック" w:hint="eastAsia"/>
          <w:b/>
          <w:color w:val="000000" w:themeColor="text1"/>
        </w:rPr>
        <w:t>13. 健康被害が発生した場合に必要な治療が行われることについて</w:t>
      </w:r>
      <w:bookmarkEnd w:id="64"/>
      <w:bookmarkEnd w:id="65"/>
    </w:p>
    <w:p w14:paraId="73AF87DC" w14:textId="77777777" w:rsidR="00DF4694" w:rsidRPr="00984E22" w:rsidRDefault="00DF4694" w:rsidP="00DF4694">
      <w:pPr>
        <w:spacing w:beforeLines="50" w:before="200"/>
        <w:rPr>
          <w:rFonts w:ascii="ＭＳ ゴシック" w:hAnsi="ＭＳ ゴシック"/>
          <w:color w:val="000000" w:themeColor="text1"/>
        </w:rPr>
      </w:pPr>
      <w:r w:rsidRPr="00984E22">
        <w:rPr>
          <w:rFonts w:ascii="ＭＳ ゴシック" w:hAnsi="ＭＳ ゴシック" w:hint="eastAsia"/>
          <w:color w:val="000000" w:themeColor="text1"/>
        </w:rPr>
        <w:t xml:space="preserve">　</w:t>
      </w:r>
      <w:r w:rsidRPr="00984E22">
        <w:rPr>
          <w:rFonts w:hint="eastAsia"/>
          <w:color w:val="000000" w:themeColor="text1"/>
        </w:rPr>
        <w:t>あなたがこの試験に参加したことが原因で、治療に関連した予測できない重い副作用あるいは死亡を含む健康</w:t>
      </w:r>
      <w:r w:rsidRPr="00984E22">
        <w:rPr>
          <w:rFonts w:ascii="ＭＳ ゴシック" w:hAnsi="ＭＳ ゴシック" w:hint="eastAsia"/>
          <w:color w:val="000000" w:themeColor="text1"/>
        </w:rPr>
        <w:t>被害が生じる可能性があります。その場合は、通常の診療における健康被害に対する治療と</w:t>
      </w:r>
      <w:r w:rsidRPr="00984E22">
        <w:rPr>
          <w:rFonts w:hint="eastAsia"/>
          <w:color w:val="000000" w:themeColor="text1"/>
        </w:rPr>
        <w:t>同様に適切な最善の処置を行います。その治療は保険診療により行われます。この臨床試験は、通常の保険診療の範囲内で行いますので、</w:t>
      </w:r>
      <w:r w:rsidRPr="00984E22">
        <w:rPr>
          <w:rFonts w:ascii="ＭＳ ゴシック" w:hAnsi="ＭＳ ゴシック" w:hint="eastAsia"/>
          <w:color w:val="000000" w:themeColor="text1"/>
        </w:rPr>
        <w:t>本試験の実施中に何らかの健康被害が発生した場合においても、本研究組織自体はこれを補償することはできません。また、この臨床試験では、お見舞い金や各種手当てなど、健康被害に対する特別な経済的な補償は準備しておりません。</w:t>
      </w:r>
    </w:p>
    <w:p w14:paraId="2FFBF6EA" w14:textId="77777777" w:rsidR="00DF4694" w:rsidRPr="00984E22" w:rsidRDefault="00DF4694" w:rsidP="00DF4694">
      <w:pPr>
        <w:rPr>
          <w:rFonts w:ascii="ＭＳ ゴシック" w:hAnsi="ＭＳ ゴシック"/>
          <w:color w:val="000000" w:themeColor="text1"/>
          <w:sz w:val="22"/>
        </w:rPr>
      </w:pPr>
    </w:p>
    <w:p w14:paraId="703C2960" w14:textId="77777777" w:rsidR="00DF4694" w:rsidRPr="00984E22" w:rsidRDefault="00DF4694" w:rsidP="00DF4694">
      <w:pPr>
        <w:pStyle w:val="10"/>
        <w:rPr>
          <w:rFonts w:ascii="ＭＳ ゴシック" w:hAnsi="ＭＳ ゴシック"/>
          <w:b/>
          <w:color w:val="000000" w:themeColor="text1"/>
        </w:rPr>
      </w:pPr>
      <w:bookmarkStart w:id="66" w:name="_Toc254100139"/>
      <w:bookmarkStart w:id="67" w:name="_Toc532454711"/>
      <w:bookmarkStart w:id="68" w:name="_Toc532454881"/>
      <w:bookmarkStart w:id="69" w:name="_Toc175388363"/>
      <w:bookmarkStart w:id="70" w:name="_Toc261163742"/>
      <w:bookmarkStart w:id="71" w:name="_Toc281399078"/>
      <w:r w:rsidRPr="00984E22">
        <w:rPr>
          <w:rFonts w:ascii="ＭＳ ゴシック" w:hAnsi="ＭＳ ゴシック" w:hint="eastAsia"/>
          <w:b/>
          <w:color w:val="000000" w:themeColor="text1"/>
        </w:rPr>
        <w:t>14.</w:t>
      </w:r>
      <w:r w:rsidRPr="00984E22">
        <w:rPr>
          <w:rFonts w:ascii="ＭＳ ゴシック" w:hAnsi="ＭＳ ゴシック"/>
          <w:b/>
          <w:color w:val="000000" w:themeColor="text1"/>
        </w:rPr>
        <w:t xml:space="preserve"> </w:t>
      </w:r>
      <w:r w:rsidRPr="00984E22">
        <w:rPr>
          <w:rFonts w:ascii="ＭＳ ゴシック" w:hAnsi="ＭＳ ゴシック" w:hint="eastAsia"/>
          <w:b/>
          <w:color w:val="000000" w:themeColor="text1"/>
        </w:rPr>
        <w:t>この研究の倫理審査について</w:t>
      </w:r>
      <w:bookmarkEnd w:id="66"/>
      <w:bookmarkEnd w:id="67"/>
      <w:bookmarkEnd w:id="68"/>
      <w:bookmarkEnd w:id="69"/>
      <w:bookmarkEnd w:id="70"/>
      <w:bookmarkEnd w:id="71"/>
    </w:p>
    <w:p w14:paraId="4F0C34D2" w14:textId="77777777" w:rsidR="00DF4694" w:rsidRPr="00984E22" w:rsidRDefault="00DF4694" w:rsidP="00DF4694">
      <w:pPr>
        <w:spacing w:beforeLines="50" w:before="200"/>
        <w:rPr>
          <w:rFonts w:ascii="ＭＳ ゴシック" w:hAnsi="ＭＳ ゴシック"/>
          <w:color w:val="000000" w:themeColor="text1"/>
          <w:szCs w:val="21"/>
        </w:rPr>
      </w:pPr>
      <w:r w:rsidRPr="00984E22">
        <w:rPr>
          <w:rFonts w:ascii="ＭＳ ゴシック" w:hAnsi="ＭＳ ゴシック" w:hint="eastAsia"/>
          <w:color w:val="000000" w:themeColor="text1"/>
        </w:rPr>
        <w:t xml:space="preserve">　</w:t>
      </w:r>
      <w:r w:rsidRPr="00984E22">
        <w:rPr>
          <w:rFonts w:ascii="ＭＳ ゴシック" w:hAnsi="ＭＳ ゴシック" w:hint="eastAsia"/>
          <w:color w:val="000000" w:themeColor="text1"/>
          <w:szCs w:val="21"/>
        </w:rPr>
        <w:t>「Ph(-)B</w:t>
      </w:r>
      <w:r w:rsidRPr="00984E22">
        <w:rPr>
          <w:rFonts w:ascii="ＭＳ ゴシック" w:hAnsi="ＭＳ ゴシック"/>
          <w:color w:val="000000" w:themeColor="text1"/>
          <w:szCs w:val="21"/>
        </w:rPr>
        <w:t>-ALL213</w:t>
      </w:r>
      <w:r w:rsidRPr="00984E22">
        <w:rPr>
          <w:rFonts w:ascii="ＭＳ ゴシック" w:hAnsi="ＭＳ ゴシック" w:hint="eastAsia"/>
          <w:color w:val="000000" w:themeColor="text1"/>
          <w:szCs w:val="21"/>
        </w:rPr>
        <w:t>」は、開始する前に、臨床試験の内容について「倫理性」や「科学性」および「人権保護」について、JALSGのプロトコール審査委員会での審査・承認を得ています。</w:t>
      </w:r>
    </w:p>
    <w:p w14:paraId="22533A54" w14:textId="77777777" w:rsidR="00DF4694" w:rsidRPr="00984E22" w:rsidRDefault="00DF4694" w:rsidP="00DF4694">
      <w:pPr>
        <w:ind w:firstLine="210"/>
        <w:rPr>
          <w:rFonts w:ascii="ＭＳ ゴシック" w:hAnsi="ＭＳ ゴシック"/>
          <w:color w:val="000000" w:themeColor="text1"/>
        </w:rPr>
      </w:pPr>
      <w:r w:rsidRPr="00984E22">
        <w:rPr>
          <w:rFonts w:ascii="ＭＳ ゴシック" w:hAnsi="ＭＳ ゴシック" w:hint="eastAsia"/>
          <w:color w:val="000000" w:themeColor="text1"/>
          <w:szCs w:val="21"/>
        </w:rPr>
        <w:t>また、この研究は、当院の倫理審査委員会（機関審査委員会）によって、人権と安全性に最大限の配慮をおこなうために、研究計画の科学的倫理的妥当性が審議され、承認を受けています。つまり、患者さんの権利が守られていることや医学の発展に役立つ情報が得られることなどが検討され、計画が適切であることが認められています。</w:t>
      </w:r>
      <w:r w:rsidRPr="00984E22">
        <w:rPr>
          <w:rFonts w:ascii="ＭＳ ゴシック" w:hAnsi="ＭＳ ゴシック" w:hint="eastAsia"/>
          <w:color w:val="000000" w:themeColor="text1"/>
        </w:rPr>
        <w:t xml:space="preserve">　</w:t>
      </w:r>
    </w:p>
    <w:p w14:paraId="6DF15A6A" w14:textId="77777777" w:rsidR="00DF4694" w:rsidRPr="00984E22" w:rsidRDefault="00DF4694" w:rsidP="00DF4694">
      <w:pPr>
        <w:rPr>
          <w:rFonts w:ascii="ＭＳ ゴシック" w:hAnsi="ＭＳ ゴシック"/>
          <w:color w:val="000000" w:themeColor="text1"/>
        </w:rPr>
      </w:pPr>
    </w:p>
    <w:p w14:paraId="5F2693A9" w14:textId="77777777" w:rsidR="00DF4694" w:rsidRPr="00984E22" w:rsidRDefault="00DF4694" w:rsidP="00DF4694">
      <w:pPr>
        <w:rPr>
          <w:rFonts w:ascii="ＭＳ ゴシック" w:hAnsi="ＭＳ ゴシック"/>
          <w:color w:val="000000" w:themeColor="text1"/>
          <w:sz w:val="22"/>
        </w:rPr>
      </w:pPr>
    </w:p>
    <w:p w14:paraId="65FB9DAC" w14:textId="77777777" w:rsidR="00DF4694" w:rsidRPr="00984E22" w:rsidRDefault="00DF4694" w:rsidP="00DF4694">
      <w:pPr>
        <w:pStyle w:val="10"/>
        <w:rPr>
          <w:rFonts w:ascii="ＭＳ ゴシック" w:hAnsi="ＭＳ ゴシック"/>
          <w:b/>
          <w:color w:val="000000" w:themeColor="text1"/>
        </w:rPr>
      </w:pPr>
      <w:bookmarkStart w:id="72" w:name="_Toc261163743"/>
      <w:bookmarkStart w:id="73" w:name="_Toc281399079"/>
      <w:r w:rsidRPr="00984E22">
        <w:rPr>
          <w:rFonts w:ascii="ＭＳ ゴシック" w:hAnsi="ＭＳ ゴシック" w:hint="eastAsia"/>
          <w:b/>
          <w:color w:val="000000" w:themeColor="text1"/>
        </w:rPr>
        <w:t>15. この試験に関する新たな情報が得られた場合について</w:t>
      </w:r>
      <w:bookmarkEnd w:id="72"/>
      <w:bookmarkEnd w:id="73"/>
    </w:p>
    <w:p w14:paraId="00DCC32E" w14:textId="77777777" w:rsidR="00DF4694" w:rsidRPr="00984E22" w:rsidRDefault="00DF4694" w:rsidP="00DF4694">
      <w:pPr>
        <w:spacing w:beforeLines="50" w:before="200"/>
        <w:rPr>
          <w:rFonts w:ascii="ＭＳ ゴシック" w:hAnsi="ＭＳ ゴシック"/>
          <w:color w:val="000000" w:themeColor="text1"/>
        </w:rPr>
      </w:pPr>
      <w:r w:rsidRPr="00984E22">
        <w:rPr>
          <w:rFonts w:ascii="ＭＳ ゴシック" w:hAnsi="ＭＳ ゴシック" w:hint="eastAsia"/>
          <w:color w:val="000000" w:themeColor="text1"/>
        </w:rPr>
        <w:t xml:space="preserve">　試験に参加されている期間中、新たにあなたの試験継続の意思に影響を与えるような情報を入手した場合は、直ちにあなたにお知らせします。試験継続についてあなたの意思に基づき中止することができます。</w:t>
      </w:r>
    </w:p>
    <w:p w14:paraId="30385A35" w14:textId="77777777" w:rsidR="00DF4694" w:rsidRPr="00984E22" w:rsidRDefault="00DF4694" w:rsidP="00DF4694">
      <w:pPr>
        <w:rPr>
          <w:rFonts w:ascii="ＭＳ ゴシック" w:hAnsi="ＭＳ ゴシック"/>
          <w:color w:val="000000" w:themeColor="text1"/>
          <w:sz w:val="22"/>
        </w:rPr>
      </w:pPr>
    </w:p>
    <w:p w14:paraId="7CE97A52" w14:textId="77777777" w:rsidR="00DF4694" w:rsidRPr="00984E22" w:rsidRDefault="00DF4694" w:rsidP="00DF4694">
      <w:pPr>
        <w:rPr>
          <w:rFonts w:ascii="ＭＳ ゴシック" w:hAnsi="ＭＳ ゴシック"/>
          <w:color w:val="000000" w:themeColor="text1"/>
          <w:sz w:val="22"/>
        </w:rPr>
      </w:pPr>
    </w:p>
    <w:p w14:paraId="240683AE" w14:textId="77777777" w:rsidR="00DF4694" w:rsidRPr="00984E22" w:rsidRDefault="00DF4694" w:rsidP="00DF4694">
      <w:pPr>
        <w:pStyle w:val="10"/>
        <w:rPr>
          <w:rFonts w:ascii="ＭＳ ゴシック" w:hAnsi="ＭＳ ゴシック"/>
          <w:b/>
          <w:color w:val="000000" w:themeColor="text1"/>
        </w:rPr>
      </w:pPr>
      <w:bookmarkStart w:id="74" w:name="_Toc254100135"/>
      <w:bookmarkStart w:id="75" w:name="_Toc532454706"/>
      <w:bookmarkStart w:id="76" w:name="_Toc532454876"/>
      <w:bookmarkStart w:id="77" w:name="_Toc175388358"/>
      <w:bookmarkStart w:id="78" w:name="_Toc261163744"/>
      <w:bookmarkStart w:id="79" w:name="_Toc281399080"/>
      <w:r w:rsidRPr="00984E22">
        <w:rPr>
          <w:rFonts w:ascii="ＭＳ ゴシック" w:hAnsi="ＭＳ ゴシック" w:hint="eastAsia"/>
          <w:b/>
          <w:color w:val="000000" w:themeColor="text1"/>
        </w:rPr>
        <w:t>16. この研究への参加</w:t>
      </w:r>
      <w:r w:rsidRPr="00984E22">
        <w:rPr>
          <w:rFonts w:ascii="ＭＳ ゴシック" w:hAnsi="ＭＳ ゴシック" w:hint="eastAsia"/>
          <w:b/>
          <w:color w:val="000000" w:themeColor="text1"/>
          <w:lang w:eastAsia="ja-JP"/>
        </w:rPr>
        <w:t>の自由と同意撤回の自由</w:t>
      </w:r>
      <w:r w:rsidRPr="00984E22">
        <w:rPr>
          <w:rFonts w:ascii="ＭＳ ゴシック" w:hAnsi="ＭＳ ゴシック" w:hint="eastAsia"/>
          <w:b/>
          <w:color w:val="000000" w:themeColor="text1"/>
        </w:rPr>
        <w:t>について</w:t>
      </w:r>
      <w:bookmarkEnd w:id="74"/>
      <w:bookmarkEnd w:id="75"/>
      <w:bookmarkEnd w:id="76"/>
      <w:bookmarkEnd w:id="77"/>
      <w:bookmarkEnd w:id="78"/>
      <w:bookmarkEnd w:id="79"/>
    </w:p>
    <w:p w14:paraId="28F66B07" w14:textId="77777777" w:rsidR="00DF4694" w:rsidRPr="00984E22" w:rsidRDefault="00DF4694" w:rsidP="00DF4694">
      <w:pPr>
        <w:spacing w:beforeLines="50" w:before="200"/>
        <w:rPr>
          <w:rFonts w:ascii="ＭＳ ゴシック" w:hAnsi="ＭＳ ゴシック"/>
          <w:b/>
          <w:color w:val="000000" w:themeColor="text1"/>
          <w:sz w:val="22"/>
        </w:rPr>
      </w:pPr>
      <w:r w:rsidRPr="00984E22">
        <w:rPr>
          <w:rFonts w:ascii="ＭＳ ゴシック" w:hAnsi="ＭＳ ゴシック" w:hint="eastAsia"/>
          <w:color w:val="000000" w:themeColor="text1"/>
        </w:rPr>
        <w:t xml:space="preserve">　この研究に参加するかどうかは、ご自身で決めていただくことであり、あなたの自由です。参加しない場合でも何ら不利益はありませんし、その場合も担当医師があなたのご希望をうかがいながら最善と思われる治療を行います。</w:t>
      </w:r>
    </w:p>
    <w:p w14:paraId="1074A398"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参加に同意していただきこの研究を始めた後でも、理由によらず研究を続けたくないと思ったときは、いつでもやめることができますのであなたの担当医師にご連絡下さい。また、この研究をやめることに加えて、論文発表前であれば、それまでに得られたあなたの治療のデータを一切使わないようにすることもできますし、その場合にもあなたが何ら不利益を被ることはありません。</w:t>
      </w:r>
    </w:p>
    <w:p w14:paraId="65B4AC99" w14:textId="77777777" w:rsidR="00DF4694" w:rsidRPr="00984E22" w:rsidRDefault="00DF4694" w:rsidP="00DF4694">
      <w:pPr>
        <w:rPr>
          <w:rFonts w:ascii="ＭＳ ゴシック" w:hAnsi="ＭＳ ゴシック"/>
          <w:color w:val="000000" w:themeColor="text1"/>
          <w:sz w:val="22"/>
        </w:rPr>
      </w:pPr>
      <w:r w:rsidRPr="00984E22">
        <w:rPr>
          <w:rFonts w:ascii="ＭＳ ゴシック" w:hAnsi="ＭＳ ゴシック" w:hint="eastAsia"/>
          <w:color w:val="000000" w:themeColor="text1"/>
        </w:rPr>
        <w:t xml:space="preserve">　この研究に参加していただける場合は、最終ページの「同意書」にご自身で署名をお願いします。同意書はこの研究を十分にご理解いただいて参加に同意されたことの確認のためのもので、担当医師の診療に関する責任を軽減するためのものではありません。</w:t>
      </w:r>
    </w:p>
    <w:p w14:paraId="5F4E5421" w14:textId="77777777" w:rsidR="00DF4694" w:rsidRPr="00984E22" w:rsidRDefault="00DF4694" w:rsidP="00DF4694">
      <w:pPr>
        <w:rPr>
          <w:rFonts w:ascii="ＭＳ ゴシック" w:hAnsi="ＭＳ ゴシック"/>
          <w:color w:val="000000" w:themeColor="text1"/>
          <w:sz w:val="22"/>
        </w:rPr>
      </w:pPr>
    </w:p>
    <w:p w14:paraId="5AFE5B11" w14:textId="77777777" w:rsidR="00DF4694" w:rsidRPr="00984E22" w:rsidRDefault="00DF4694" w:rsidP="00DF4694">
      <w:pPr>
        <w:rPr>
          <w:rFonts w:ascii="ＭＳ ゴシック" w:hAnsi="ＭＳ ゴシック"/>
          <w:color w:val="000000" w:themeColor="text1"/>
          <w:sz w:val="22"/>
        </w:rPr>
      </w:pPr>
    </w:p>
    <w:p w14:paraId="6AF87649" w14:textId="77777777" w:rsidR="00DF4694" w:rsidRPr="00984E22" w:rsidRDefault="00DF4694" w:rsidP="00DF4694">
      <w:pPr>
        <w:pStyle w:val="10"/>
        <w:rPr>
          <w:rFonts w:ascii="ＭＳ ゴシック" w:hAnsi="ＭＳ ゴシック"/>
          <w:b/>
          <w:color w:val="000000" w:themeColor="text1"/>
        </w:rPr>
      </w:pPr>
      <w:bookmarkStart w:id="80" w:name="_Toc261163745"/>
      <w:bookmarkStart w:id="81" w:name="_Toc281399081"/>
      <w:r w:rsidRPr="00984E22">
        <w:rPr>
          <w:rFonts w:ascii="ＭＳ ゴシック" w:hAnsi="ＭＳ ゴシック" w:hint="eastAsia"/>
          <w:b/>
          <w:color w:val="000000" w:themeColor="text1"/>
        </w:rPr>
        <w:t>17. 試験への参加が中止される場合の条件</w:t>
      </w:r>
      <w:bookmarkEnd w:id="80"/>
      <w:bookmarkEnd w:id="81"/>
    </w:p>
    <w:p w14:paraId="58DEC9ED" w14:textId="77777777" w:rsidR="00DF4694" w:rsidRPr="00984E22" w:rsidRDefault="00DF4694" w:rsidP="00DF4694">
      <w:pPr>
        <w:spacing w:beforeLines="50" w:before="200"/>
        <w:rPr>
          <w:rFonts w:ascii="ＭＳ ゴシック" w:hAnsi="ＭＳ ゴシック"/>
          <w:color w:val="000000" w:themeColor="text1"/>
        </w:rPr>
      </w:pPr>
      <w:r w:rsidRPr="00984E22">
        <w:rPr>
          <w:rFonts w:ascii="ＭＳ ゴシック" w:hAnsi="ＭＳ ゴシック" w:hint="eastAsia"/>
          <w:color w:val="000000" w:themeColor="text1"/>
        </w:rPr>
        <w:t xml:space="preserve">　あなたに試験参加の同意をいただいた後でも、次のような場合には試験へ参加していただけなかったり、試験を中止したりすることがありますのでご了承ください。</w:t>
      </w:r>
    </w:p>
    <w:p w14:paraId="75F5693A" w14:textId="77777777" w:rsidR="00DF4694" w:rsidRPr="00984E22" w:rsidRDefault="00DF4694" w:rsidP="00DF4694">
      <w:pPr>
        <w:rPr>
          <w:rFonts w:ascii="ＭＳ ゴシック" w:hAnsi="ＭＳ ゴシック"/>
          <w:color w:val="000000" w:themeColor="text1"/>
          <w:sz w:val="22"/>
        </w:rPr>
      </w:pPr>
    </w:p>
    <w:p w14:paraId="62D2D7FF" w14:textId="77777777" w:rsidR="00DF4694" w:rsidRPr="00984E22" w:rsidRDefault="00DF4694" w:rsidP="00DF4694">
      <w:pPr>
        <w:numPr>
          <w:ilvl w:val="0"/>
          <w:numId w:val="11"/>
        </w:numPr>
        <w:tabs>
          <w:tab w:val="clear" w:pos="1704"/>
          <w:tab w:val="num" w:pos="540"/>
        </w:tabs>
        <w:ind w:left="540" w:hanging="360"/>
        <w:rPr>
          <w:rFonts w:ascii="ＭＳ ゴシック" w:hAnsi="ＭＳ ゴシック"/>
          <w:color w:val="000000" w:themeColor="text1"/>
          <w:szCs w:val="21"/>
        </w:rPr>
      </w:pPr>
      <w:r w:rsidRPr="00984E22">
        <w:rPr>
          <w:rFonts w:ascii="ＭＳ ゴシック" w:hAnsi="ＭＳ ゴシック" w:hint="eastAsia"/>
          <w:color w:val="000000" w:themeColor="text1"/>
          <w:szCs w:val="21"/>
        </w:rPr>
        <w:t>あなたから試験中止の申し出があった場合あるいは同意撤回があった場合</w:t>
      </w:r>
    </w:p>
    <w:p w14:paraId="4DB52A47" w14:textId="77777777" w:rsidR="00DF4694" w:rsidRPr="00984E22" w:rsidRDefault="00DF4694" w:rsidP="00DF4694">
      <w:pPr>
        <w:numPr>
          <w:ilvl w:val="0"/>
          <w:numId w:val="11"/>
        </w:numPr>
        <w:tabs>
          <w:tab w:val="clear" w:pos="1704"/>
          <w:tab w:val="num" w:pos="540"/>
        </w:tabs>
        <w:ind w:left="540" w:hanging="360"/>
        <w:rPr>
          <w:rFonts w:ascii="ＭＳ ゴシック" w:hAnsi="ＭＳ ゴシック"/>
          <w:color w:val="000000" w:themeColor="text1"/>
          <w:szCs w:val="21"/>
        </w:rPr>
      </w:pPr>
      <w:r w:rsidRPr="00984E22">
        <w:rPr>
          <w:rFonts w:ascii="ＭＳ ゴシック" w:hAnsi="ＭＳ ゴシック" w:hint="eastAsia"/>
          <w:color w:val="000000" w:themeColor="text1"/>
          <w:szCs w:val="21"/>
        </w:rPr>
        <w:t>検査などの結果、あなたの症状が試験への参加条件に合わないことがわかった場合</w:t>
      </w:r>
    </w:p>
    <w:p w14:paraId="3A23BB10" w14:textId="77777777" w:rsidR="00DF4694" w:rsidRPr="00984E22" w:rsidRDefault="00DF4694" w:rsidP="00DF4694">
      <w:pPr>
        <w:numPr>
          <w:ilvl w:val="0"/>
          <w:numId w:val="11"/>
        </w:numPr>
        <w:tabs>
          <w:tab w:val="clear" w:pos="1704"/>
          <w:tab w:val="num" w:pos="540"/>
        </w:tabs>
        <w:ind w:left="540" w:hanging="360"/>
        <w:rPr>
          <w:rFonts w:ascii="ＭＳ ゴシック" w:hAnsi="ＭＳ ゴシック"/>
          <w:color w:val="000000" w:themeColor="text1"/>
          <w:szCs w:val="21"/>
        </w:rPr>
      </w:pPr>
      <w:r w:rsidRPr="00984E22">
        <w:rPr>
          <w:rFonts w:ascii="ＭＳ ゴシック" w:hAnsi="ＭＳ ゴシック" w:hint="eastAsia"/>
          <w:color w:val="000000" w:themeColor="text1"/>
          <w:szCs w:val="21"/>
        </w:rPr>
        <w:t>あなたの白血病以外の病気の症状が悪化した場合</w:t>
      </w:r>
    </w:p>
    <w:p w14:paraId="07CC236B" w14:textId="77777777" w:rsidR="00DF4694" w:rsidRPr="00984E22" w:rsidRDefault="00DF4694" w:rsidP="00DF4694">
      <w:pPr>
        <w:numPr>
          <w:ilvl w:val="0"/>
          <w:numId w:val="11"/>
        </w:numPr>
        <w:tabs>
          <w:tab w:val="clear" w:pos="1704"/>
          <w:tab w:val="num" w:pos="540"/>
        </w:tabs>
        <w:ind w:left="540" w:hanging="360"/>
        <w:rPr>
          <w:rFonts w:ascii="ＭＳ ゴシック" w:hAnsi="ＭＳ ゴシック"/>
          <w:color w:val="000000" w:themeColor="text1"/>
          <w:szCs w:val="21"/>
        </w:rPr>
      </w:pPr>
      <w:r w:rsidRPr="00984E22">
        <w:rPr>
          <w:rFonts w:ascii="ＭＳ ゴシック" w:hAnsi="ＭＳ ゴシック" w:hint="eastAsia"/>
          <w:color w:val="000000" w:themeColor="text1"/>
          <w:szCs w:val="21"/>
        </w:rPr>
        <w:t>重篤な有害事象の出現、全身状態の悪化により、計画した治療の継続が困難と判定された場合</w:t>
      </w:r>
    </w:p>
    <w:p w14:paraId="3D7761BD" w14:textId="77777777" w:rsidR="00DF4694" w:rsidRPr="00984E22" w:rsidRDefault="00DF4694" w:rsidP="00DF4694">
      <w:pPr>
        <w:numPr>
          <w:ilvl w:val="0"/>
          <w:numId w:val="11"/>
        </w:numPr>
        <w:tabs>
          <w:tab w:val="clear" w:pos="1704"/>
          <w:tab w:val="num" w:pos="540"/>
        </w:tabs>
        <w:ind w:left="540" w:hanging="360"/>
        <w:rPr>
          <w:rFonts w:ascii="ＭＳ ゴシック" w:hAnsi="ＭＳ ゴシック"/>
          <w:color w:val="000000" w:themeColor="text1"/>
          <w:szCs w:val="21"/>
        </w:rPr>
      </w:pPr>
      <w:r w:rsidRPr="00984E22">
        <w:rPr>
          <w:rFonts w:ascii="ＭＳ ゴシック" w:hAnsi="ＭＳ ゴシック" w:hint="eastAsia"/>
          <w:color w:val="000000" w:themeColor="text1"/>
          <w:szCs w:val="21"/>
        </w:rPr>
        <w:t>あなたの白血病の状態が悪化した場合</w:t>
      </w:r>
    </w:p>
    <w:p w14:paraId="27ED6D66" w14:textId="77777777" w:rsidR="00DF4694" w:rsidRPr="00984E22" w:rsidRDefault="00DF4694" w:rsidP="00DF4694">
      <w:pPr>
        <w:numPr>
          <w:ilvl w:val="0"/>
          <w:numId w:val="11"/>
        </w:numPr>
        <w:tabs>
          <w:tab w:val="clear" w:pos="1704"/>
          <w:tab w:val="num" w:pos="540"/>
        </w:tabs>
        <w:ind w:left="540" w:hanging="360"/>
        <w:rPr>
          <w:rFonts w:ascii="ＭＳ ゴシック" w:hAnsi="ＭＳ ゴシック"/>
          <w:color w:val="000000" w:themeColor="text1"/>
          <w:szCs w:val="21"/>
        </w:rPr>
      </w:pPr>
      <w:r w:rsidRPr="00984E22">
        <w:rPr>
          <w:rFonts w:ascii="ＭＳ ゴシック" w:hAnsi="ＭＳ ゴシック" w:hint="eastAsia"/>
          <w:color w:val="000000" w:themeColor="text1"/>
          <w:szCs w:val="21"/>
        </w:rPr>
        <w:t>試験担当医師が試験の継続を不適当であると判断した場合</w:t>
      </w:r>
    </w:p>
    <w:p w14:paraId="5A8A9E72" w14:textId="77777777" w:rsidR="00DF4694" w:rsidRPr="00984E22" w:rsidRDefault="00DF4694" w:rsidP="00DF4694">
      <w:pPr>
        <w:numPr>
          <w:ilvl w:val="0"/>
          <w:numId w:val="11"/>
        </w:numPr>
        <w:tabs>
          <w:tab w:val="clear" w:pos="1704"/>
          <w:tab w:val="num" w:pos="540"/>
        </w:tabs>
        <w:ind w:left="540" w:hanging="360"/>
        <w:rPr>
          <w:rFonts w:ascii="ＭＳ ゴシック" w:hAnsi="ＭＳ ゴシック"/>
          <w:color w:val="000000" w:themeColor="text1"/>
          <w:sz w:val="22"/>
        </w:rPr>
      </w:pPr>
      <w:r w:rsidRPr="00984E22">
        <w:rPr>
          <w:rFonts w:ascii="ＭＳ ゴシック" w:hAnsi="ＭＳ ゴシック" w:hint="eastAsia"/>
          <w:color w:val="000000" w:themeColor="text1"/>
        </w:rPr>
        <w:t>中間解析（登録予定数の半数の登録があった後に行います）の結果によりこの試験の</w:t>
      </w:r>
      <w:r w:rsidRPr="00984E22">
        <w:rPr>
          <w:rFonts w:ascii="ＭＳ ゴシック" w:hAnsi="ＭＳ ゴシック"/>
          <w:color w:val="000000" w:themeColor="text1"/>
        </w:rPr>
        <w:t xml:space="preserve"> </w:t>
      </w:r>
      <w:r w:rsidRPr="00984E22">
        <w:rPr>
          <w:rFonts w:ascii="ＭＳ ゴシック" w:hAnsi="ＭＳ ゴシック" w:hint="eastAsia"/>
          <w:color w:val="000000" w:themeColor="text1"/>
        </w:rPr>
        <w:t>中止が決定された場合。</w:t>
      </w:r>
    </w:p>
    <w:p w14:paraId="12ED64B1" w14:textId="77777777" w:rsidR="00DF4694" w:rsidRPr="00984E22" w:rsidRDefault="00DF4694" w:rsidP="00DF4694">
      <w:pPr>
        <w:rPr>
          <w:rFonts w:ascii="ＭＳ ゴシック" w:hAnsi="ＭＳ ゴシック"/>
          <w:color w:val="000000" w:themeColor="text1"/>
          <w:sz w:val="22"/>
        </w:rPr>
      </w:pPr>
    </w:p>
    <w:p w14:paraId="383C95A5" w14:textId="77777777" w:rsidR="00DF4694" w:rsidRPr="00984E22" w:rsidRDefault="00DF4694" w:rsidP="00DF4694">
      <w:pPr>
        <w:rPr>
          <w:rFonts w:ascii="ＭＳ ゴシック" w:hAnsi="ＭＳ ゴシック"/>
          <w:color w:val="000000" w:themeColor="text1"/>
          <w:sz w:val="22"/>
        </w:rPr>
      </w:pPr>
    </w:p>
    <w:p w14:paraId="0745AF64" w14:textId="77777777" w:rsidR="00DF4694" w:rsidRPr="00984E22" w:rsidRDefault="00DF4694" w:rsidP="00DF4694">
      <w:pPr>
        <w:pStyle w:val="10"/>
        <w:rPr>
          <w:rFonts w:ascii="ＭＳ ゴシック" w:hAnsi="ＭＳ ゴシック"/>
          <w:b/>
          <w:color w:val="000000" w:themeColor="text1"/>
        </w:rPr>
      </w:pPr>
      <w:bookmarkStart w:id="82" w:name="_Toc532454715"/>
      <w:bookmarkStart w:id="83" w:name="_Toc532454885"/>
      <w:bookmarkStart w:id="84" w:name="_Toc175388367"/>
      <w:bookmarkStart w:id="85" w:name="_Toc261163746"/>
      <w:bookmarkStart w:id="86" w:name="_Toc281399082"/>
      <w:r w:rsidRPr="00984E22">
        <w:rPr>
          <w:rFonts w:ascii="ＭＳ ゴシック" w:hAnsi="ＭＳ ゴシック"/>
          <w:b/>
          <w:color w:val="000000" w:themeColor="text1"/>
        </w:rPr>
        <w:t>1</w:t>
      </w:r>
      <w:r w:rsidRPr="00984E22">
        <w:rPr>
          <w:rFonts w:ascii="ＭＳ ゴシック" w:hAnsi="ＭＳ ゴシック" w:hint="eastAsia"/>
          <w:b/>
          <w:color w:val="000000" w:themeColor="text1"/>
        </w:rPr>
        <w:t>8.</w:t>
      </w:r>
      <w:r w:rsidRPr="00984E22">
        <w:rPr>
          <w:rFonts w:ascii="ＭＳ ゴシック" w:hAnsi="ＭＳ ゴシック"/>
          <w:b/>
          <w:color w:val="000000" w:themeColor="text1"/>
        </w:rPr>
        <w:t xml:space="preserve"> </w:t>
      </w:r>
      <w:r w:rsidRPr="00984E22">
        <w:rPr>
          <w:rFonts w:ascii="ＭＳ ゴシック" w:hAnsi="ＭＳ ゴシック" w:hint="eastAsia"/>
          <w:b/>
          <w:color w:val="000000" w:themeColor="text1"/>
        </w:rPr>
        <w:t>検査の残りの検体の保存</w:t>
      </w:r>
      <w:bookmarkEnd w:id="82"/>
      <w:bookmarkEnd w:id="83"/>
      <w:bookmarkEnd w:id="84"/>
      <w:bookmarkEnd w:id="85"/>
      <w:bookmarkEnd w:id="86"/>
    </w:p>
    <w:p w14:paraId="176637A4" w14:textId="77777777" w:rsidR="00DF4694" w:rsidRPr="00984E22" w:rsidRDefault="00DF4694" w:rsidP="00DF4694">
      <w:pPr>
        <w:spacing w:beforeLines="50" w:before="200"/>
        <w:rPr>
          <w:rFonts w:ascii="ＭＳ ゴシック" w:hAnsi="ＭＳ ゴシック"/>
          <w:color w:val="000000" w:themeColor="text1"/>
          <w:szCs w:val="21"/>
        </w:rPr>
      </w:pPr>
      <w:r w:rsidRPr="00984E22">
        <w:rPr>
          <w:rFonts w:ascii="ＭＳ ゴシック" w:hAnsi="ＭＳ ゴシック" w:hint="eastAsia"/>
          <w:color w:val="000000" w:themeColor="text1"/>
          <w:szCs w:val="21"/>
        </w:rPr>
        <w:t xml:space="preserve">　全ゲノム塩基配列などの遺伝子情報等について、研究者が利用する公的データベースに登録することがあります。ただし、その場合でも完全に匿名化をした上で登録を行いますので、誰の遺伝子情報であるかは利用者にはわかりません。</w:t>
      </w:r>
    </w:p>
    <w:p w14:paraId="47B0E2DC" w14:textId="016F19E6" w:rsidR="00AF5EA8" w:rsidRPr="00984E22" w:rsidRDefault="00DF4694" w:rsidP="00DF4694">
      <w:pPr>
        <w:spacing w:beforeLines="50" w:before="200"/>
        <w:rPr>
          <w:rFonts w:ascii="ＭＳ ゴシック" w:hAnsi="ＭＳ ゴシック"/>
          <w:color w:val="000000" w:themeColor="text1"/>
          <w:szCs w:val="21"/>
        </w:rPr>
      </w:pPr>
      <w:r w:rsidRPr="00984E22">
        <w:rPr>
          <w:rFonts w:ascii="ＭＳ ゴシック" w:hAnsi="ＭＳ ゴシック" w:hint="eastAsia"/>
          <w:color w:val="000000" w:themeColor="text1"/>
          <w:szCs w:val="21"/>
        </w:rPr>
        <w:t>あなたの白血病細胞から抽出したDNA・RNAは、匿名化されたまま厳重に保存され、原則として本研究のために使用されます。もし同意していただければ、将来の医学研究のための貴重な資源として、研究終了後も保管させていただきます。JALSGでは</w:t>
      </w:r>
      <w:r w:rsidR="002F704E" w:rsidRPr="00984E22">
        <w:rPr>
          <w:rFonts w:ascii="ＭＳ ゴシック" w:hAnsi="ＭＳ ゴシック"/>
          <w:color w:val="000000" w:themeColor="text1"/>
          <w:szCs w:val="21"/>
        </w:rPr>
        <w:t>JALSG</w:t>
      </w:r>
      <w:r w:rsidR="000F345F">
        <w:rPr>
          <w:rFonts w:ascii="ＭＳ ゴシック" w:hAnsi="ＭＳ ゴシック"/>
          <w:color w:val="000000" w:themeColor="text1"/>
          <w:szCs w:val="21"/>
        </w:rPr>
        <w:t>検体保存センター</w:t>
      </w:r>
      <w:r w:rsidRPr="00984E22">
        <w:rPr>
          <w:rFonts w:ascii="ＭＳ ゴシック" w:hAnsi="ＭＳ ゴシック" w:hint="eastAsia"/>
          <w:color w:val="000000" w:themeColor="text1"/>
          <w:szCs w:val="21"/>
        </w:rPr>
        <w:t>（</w:t>
      </w:r>
      <w:r w:rsidR="000F345F" w:rsidRPr="006B0FC2">
        <w:rPr>
          <w:rFonts w:ascii="ＭＳ ゴシック" w:hAnsi="ＭＳ ゴシック" w:hint="eastAsia"/>
          <w:color w:val="0432FF"/>
        </w:rPr>
        <w:t>埼玉医科大学国際医療センター　造血器腫瘍科　教員研究棟</w:t>
      </w:r>
      <w:r w:rsidR="000F345F" w:rsidRPr="006B0FC2">
        <w:rPr>
          <w:rFonts w:ascii="ＭＳ ゴシック" w:hAnsi="ＭＳ ゴシック"/>
          <w:color w:val="0432FF"/>
        </w:rPr>
        <w:t>7</w:t>
      </w:r>
      <w:r w:rsidR="000F345F" w:rsidRPr="006B0FC2">
        <w:rPr>
          <w:rFonts w:ascii="ＭＳ ゴシック" w:hAnsi="ＭＳ ゴシック" w:hint="eastAsia"/>
          <w:color w:val="0432FF"/>
        </w:rPr>
        <w:t>階研究室</w:t>
      </w:r>
      <w:r w:rsidRPr="00984E22">
        <w:rPr>
          <w:rFonts w:ascii="ＭＳ ゴシック" w:hAnsi="ＭＳ ゴシック" w:hint="eastAsia"/>
          <w:color w:val="000000" w:themeColor="text1"/>
          <w:szCs w:val="21"/>
        </w:rPr>
        <w:t>）を設置しており、本研究終了後の保管に同意いただけた検体は一括して検体保存センターで保管させていただきます。この場合も、誰の検体かわからないようにしたまま、検体を使い切るまで保管します。将来、あなたの検体を医学研究に用いる場合には、JALSG検体保存・付随研究委員会で審議・承認を得た後、改めてその研究について</w:t>
      </w:r>
      <w:r w:rsidR="00282E79" w:rsidRPr="00984E22">
        <w:rPr>
          <w:rFonts w:ascii="ＭＳ ゴシック" w:hAnsi="ＭＳ ゴシック" w:hint="eastAsia"/>
          <w:color w:val="000000" w:themeColor="text1"/>
          <w:szCs w:val="21"/>
        </w:rPr>
        <w:t>各参加施設</w:t>
      </w:r>
      <w:r w:rsidRPr="00984E22">
        <w:rPr>
          <w:rFonts w:ascii="ＭＳ ゴシック" w:hAnsi="ＭＳ ゴシック" w:hint="eastAsia"/>
          <w:color w:val="000000" w:themeColor="text1"/>
          <w:szCs w:val="21"/>
        </w:rPr>
        <w:t>に申請し、承認を受けた上で実施します。研究内容はホームページ上で公開します．</w:t>
      </w:r>
    </w:p>
    <w:p w14:paraId="632774E8" w14:textId="67FBE504" w:rsidR="00DF4694" w:rsidRPr="00984E22" w:rsidRDefault="00DF4694" w:rsidP="00DF4694">
      <w:pPr>
        <w:spacing w:beforeLines="50" w:before="200"/>
        <w:rPr>
          <w:rFonts w:ascii="ＭＳ ゴシック" w:hAnsi="ＭＳ ゴシック"/>
          <w:color w:val="000000" w:themeColor="text1"/>
          <w:szCs w:val="21"/>
        </w:rPr>
      </w:pPr>
      <w:r w:rsidRPr="00984E22">
        <w:rPr>
          <w:rFonts w:ascii="ＭＳ ゴシック" w:hAnsi="ＭＳ ゴシック" w:hint="eastAsia"/>
          <w:color w:val="000000" w:themeColor="text1"/>
          <w:szCs w:val="21"/>
        </w:rPr>
        <w:t>将来の医学研究のための保管について同意いただけない場合は、この研究が終了後、検体を廃棄いたします。</w:t>
      </w:r>
    </w:p>
    <w:p w14:paraId="7BBCCB68" w14:textId="77777777" w:rsidR="00DF4694" w:rsidRPr="00984E22" w:rsidRDefault="00DF4694" w:rsidP="00DF4694">
      <w:pPr>
        <w:spacing w:beforeLines="50" w:before="200"/>
        <w:rPr>
          <w:rFonts w:ascii="ＭＳ ゴシック" w:hAnsi="ＭＳ ゴシック"/>
          <w:color w:val="000000" w:themeColor="text1"/>
        </w:rPr>
      </w:pPr>
      <w:r w:rsidRPr="00984E22">
        <w:rPr>
          <w:rFonts w:ascii="ＭＳ ゴシック" w:hAnsi="ＭＳ ゴシック" w:hint="eastAsia"/>
          <w:color w:val="000000" w:themeColor="text1"/>
          <w:szCs w:val="21"/>
        </w:rPr>
        <w:t xml:space="preserve">　同意していただければ、キメラ遺伝子スクリーニング検査に使用した後の残りの</w:t>
      </w:r>
      <w:r w:rsidRPr="00984E22">
        <w:rPr>
          <w:rFonts w:ascii="ＭＳ ゴシック" w:hAnsi="ＭＳ ゴシック"/>
          <w:color w:val="000000" w:themeColor="text1"/>
          <w:szCs w:val="21"/>
        </w:rPr>
        <w:t>DNA</w:t>
      </w:r>
      <w:r w:rsidRPr="00984E22">
        <w:rPr>
          <w:rFonts w:ascii="ＭＳ ゴシック" w:hAnsi="ＭＳ ゴシック" w:hint="eastAsia"/>
          <w:color w:val="000000" w:themeColor="text1"/>
          <w:szCs w:val="21"/>
        </w:rPr>
        <w:t>と</w:t>
      </w:r>
      <w:r w:rsidRPr="00984E22">
        <w:rPr>
          <w:rFonts w:ascii="ＭＳ ゴシック" w:hAnsi="ＭＳ ゴシック"/>
          <w:color w:val="000000" w:themeColor="text1"/>
          <w:szCs w:val="21"/>
        </w:rPr>
        <w:t>RNA</w:t>
      </w:r>
      <w:r w:rsidRPr="00984E22">
        <w:rPr>
          <w:rFonts w:ascii="ＭＳ ゴシック" w:hAnsi="ＭＳ ゴシック" w:hint="eastAsia"/>
          <w:color w:val="000000" w:themeColor="text1"/>
          <w:szCs w:val="21"/>
        </w:rPr>
        <w:t>を、将来の医学研究のための貴重な資源として保存させていただきたいと思います。また、前述した「</w:t>
      </w:r>
      <w:r w:rsidRPr="00984E22">
        <w:rPr>
          <w:rFonts w:ascii="ＭＳ ゴシック" w:hAnsi="ＭＳ ゴシック"/>
          <w:color w:val="000000" w:themeColor="text1"/>
          <w:szCs w:val="21"/>
        </w:rPr>
        <w:t>ALL</w:t>
      </w:r>
      <w:r w:rsidRPr="00984E22">
        <w:rPr>
          <w:rFonts w:ascii="ＭＳ ゴシック" w:hAnsi="ＭＳ ゴシック" w:hint="eastAsia"/>
          <w:color w:val="000000" w:themeColor="text1"/>
          <w:szCs w:val="21"/>
        </w:rPr>
        <w:t>細胞および正常細胞を用いた探索的研究」にご同意いただいた場合は、この研究に使用した残りの</w:t>
      </w:r>
      <w:r w:rsidRPr="00984E22">
        <w:rPr>
          <w:rFonts w:ascii="ＭＳ ゴシック" w:hAnsi="ＭＳ ゴシック"/>
          <w:color w:val="000000" w:themeColor="text1"/>
          <w:szCs w:val="21"/>
        </w:rPr>
        <w:t>DNA</w:t>
      </w:r>
      <w:r w:rsidRPr="00984E22">
        <w:rPr>
          <w:rFonts w:ascii="ＭＳ ゴシック" w:hAnsi="ＭＳ ゴシック" w:hint="eastAsia"/>
          <w:color w:val="000000" w:themeColor="text1"/>
          <w:szCs w:val="21"/>
        </w:rPr>
        <w:t>と</w:t>
      </w:r>
      <w:r w:rsidRPr="00984E22">
        <w:rPr>
          <w:rFonts w:ascii="ＭＳ ゴシック" w:hAnsi="ＭＳ ゴシック"/>
          <w:color w:val="000000" w:themeColor="text1"/>
          <w:szCs w:val="21"/>
        </w:rPr>
        <w:t>RNA</w:t>
      </w:r>
      <w:r w:rsidRPr="00984E22">
        <w:rPr>
          <w:rFonts w:ascii="ＭＳ ゴシック" w:hAnsi="ＭＳ ゴシック" w:hint="eastAsia"/>
          <w:color w:val="000000" w:themeColor="text1"/>
          <w:szCs w:val="21"/>
        </w:rPr>
        <w:t>も保存させていただきたいと思います。あなたの</w:t>
      </w:r>
      <w:r w:rsidRPr="00984E22">
        <w:rPr>
          <w:rFonts w:ascii="ＭＳ ゴシック" w:hAnsi="ＭＳ ゴシック"/>
          <w:color w:val="000000" w:themeColor="text1"/>
          <w:szCs w:val="21"/>
        </w:rPr>
        <w:t xml:space="preserve">DNA </w:t>
      </w:r>
      <w:r w:rsidRPr="00984E22">
        <w:rPr>
          <w:rFonts w:ascii="ＭＳ ゴシック" w:hAnsi="ＭＳ ゴシック" w:hint="eastAsia"/>
          <w:color w:val="000000" w:themeColor="text1"/>
          <w:szCs w:val="21"/>
        </w:rPr>
        <w:t>と</w:t>
      </w:r>
      <w:r w:rsidRPr="00984E22">
        <w:rPr>
          <w:rFonts w:ascii="ＭＳ ゴシック" w:hAnsi="ＭＳ ゴシック"/>
          <w:color w:val="000000" w:themeColor="text1"/>
          <w:szCs w:val="21"/>
        </w:rPr>
        <w:t>RNA</w:t>
      </w:r>
      <w:r w:rsidRPr="00984E22">
        <w:rPr>
          <w:rFonts w:ascii="ＭＳ ゴシック" w:hAnsi="ＭＳ ゴシック" w:hint="eastAsia"/>
          <w:color w:val="000000" w:themeColor="text1"/>
          <w:szCs w:val="21"/>
        </w:rPr>
        <w:t>は</w:t>
      </w:r>
      <w:r w:rsidRPr="00984E22">
        <w:rPr>
          <w:rFonts w:ascii="ＭＳ ゴシック" w:hAnsi="ＭＳ ゴシック"/>
          <w:color w:val="000000" w:themeColor="text1"/>
          <w:szCs w:val="21"/>
        </w:rPr>
        <w:t xml:space="preserve">JALSG </w:t>
      </w:r>
      <w:r w:rsidRPr="00984E22">
        <w:rPr>
          <w:rFonts w:ascii="ＭＳ ゴシック" w:hAnsi="ＭＳ ゴシック" w:hint="eastAsia"/>
          <w:color w:val="000000" w:themeColor="text1"/>
          <w:szCs w:val="21"/>
        </w:rPr>
        <w:t>検体保存センターに集められ、匿名化されたまま厳重に保存されます。保存された</w:t>
      </w:r>
      <w:r w:rsidRPr="00984E22">
        <w:rPr>
          <w:rFonts w:ascii="ＭＳ ゴシック" w:hAnsi="ＭＳ ゴシック"/>
          <w:color w:val="000000" w:themeColor="text1"/>
          <w:szCs w:val="21"/>
        </w:rPr>
        <w:t>DNA</w:t>
      </w:r>
      <w:r w:rsidRPr="00984E22">
        <w:rPr>
          <w:rFonts w:ascii="ＭＳ ゴシック" w:hAnsi="ＭＳ ゴシック" w:hint="eastAsia"/>
          <w:color w:val="000000" w:themeColor="text1"/>
          <w:szCs w:val="21"/>
        </w:rPr>
        <w:t>と</w:t>
      </w:r>
      <w:r w:rsidRPr="00984E22">
        <w:rPr>
          <w:rFonts w:ascii="ＭＳ ゴシック" w:hAnsi="ＭＳ ゴシック"/>
          <w:color w:val="000000" w:themeColor="text1"/>
          <w:szCs w:val="21"/>
        </w:rPr>
        <w:t>RNA</w:t>
      </w:r>
      <w:r w:rsidRPr="00984E22">
        <w:rPr>
          <w:rFonts w:ascii="ＭＳ ゴシック" w:hAnsi="ＭＳ ゴシック" w:hint="eastAsia"/>
          <w:color w:val="000000" w:themeColor="text1"/>
          <w:szCs w:val="21"/>
        </w:rPr>
        <w:t>は将来的に、本研究でご説明させていただいた以外の新たな遺伝子の研究（以下、付随研究と略します）に用いたいと考えています。詳細は、【付随研究の実施について】の項に記載してあります。この場合も、匿名化されたまま研究は行われ、検体はすべて使い切るまで保管されます</w:t>
      </w:r>
      <w:r w:rsidRPr="00984E22">
        <w:rPr>
          <w:rFonts w:ascii="ＭＳ ゴシック" w:hAnsi="ＭＳ ゴシック" w:hint="eastAsia"/>
          <w:color w:val="000000" w:themeColor="text1"/>
        </w:rPr>
        <w:t>。</w:t>
      </w:r>
    </w:p>
    <w:p w14:paraId="6E221920" w14:textId="6E02F9C4" w:rsidR="006D4096" w:rsidRPr="00984E22" w:rsidRDefault="00F05A86" w:rsidP="006D4096">
      <w:pPr>
        <w:spacing w:beforeLines="50" w:before="200"/>
        <w:rPr>
          <w:rFonts w:ascii="ＭＳ ゴシック" w:hAnsi="ＭＳ ゴシック"/>
          <w:color w:val="000000" w:themeColor="text1"/>
        </w:rPr>
      </w:pPr>
      <w:r w:rsidRPr="00984E22">
        <w:rPr>
          <w:rFonts w:ascii="ＭＳ ゴシック" w:hAnsi="ＭＳ ゴシック"/>
          <w:color w:val="000000" w:themeColor="text1"/>
        </w:rPr>
        <w:t xml:space="preserve"> </w:t>
      </w:r>
      <w:r w:rsidR="006D4096" w:rsidRPr="00984E22">
        <w:rPr>
          <w:rFonts w:ascii="ＭＳ ゴシック" w:hAnsi="ＭＳ ゴシック" w:hint="eastAsia"/>
          <w:color w:val="000000" w:themeColor="text1"/>
        </w:rPr>
        <w:t>近年、研究で得られたデータを、より多くの研究者と共有できるようにするため、セキュリティが頑強な公的なデータベースにデータを登録する取り組みが進んでいます。解析されたデータが、公的データベースを介して研究者に利用されることによって、新しい技術の開発が進むとともに、様々ながんについて、今まで不可能であった疾患の原因の解明や治療法・予防法の確立が早まる可能性が期待できるためです。</w:t>
      </w:r>
    </w:p>
    <w:p w14:paraId="2D2AD092" w14:textId="0334D95B" w:rsidR="006D4096" w:rsidRPr="00984E22" w:rsidRDefault="00F05A86" w:rsidP="006D4096">
      <w:pPr>
        <w:spacing w:beforeLines="50" w:before="200"/>
        <w:rPr>
          <w:rFonts w:ascii="ＭＳ ゴシック" w:hAnsi="ＭＳ ゴシック"/>
          <w:color w:val="000000" w:themeColor="text1"/>
        </w:rPr>
      </w:pPr>
      <w:r w:rsidRPr="00984E22">
        <w:rPr>
          <w:rFonts w:ascii="ＭＳ ゴシック" w:hAnsi="ＭＳ ゴシック"/>
          <w:color w:val="000000" w:themeColor="text1"/>
        </w:rPr>
        <w:t xml:space="preserve"> </w:t>
      </w:r>
      <w:r w:rsidR="006D4096" w:rsidRPr="00984E22">
        <w:rPr>
          <w:rFonts w:ascii="ＭＳ ゴシック" w:hAnsi="ＭＳ ゴシック" w:hint="eastAsia"/>
          <w:color w:val="000000" w:themeColor="text1"/>
        </w:rPr>
        <w:t>そこで、本研究の解析で得られたデータは、他のがん研究者にとっても、大変重要なデータとなるため、氏名など個人情報が特定できないように匿名化した上で、解析されたデータを公的なデータベースに登録します。現在、登録を予定しているデータベースは、独立行政法人科学技術振興機構（JST）が運営する、バイオサイエンスデータベースセンター（NBDC）です（東京都千代田区）。NBDCにデータを登録する際には、データを2種類に分けて取り扱います。</w:t>
      </w:r>
    </w:p>
    <w:p w14:paraId="5E9032E6" w14:textId="77777777" w:rsidR="006D4096" w:rsidRPr="00984E22" w:rsidRDefault="006D4096" w:rsidP="006D4096">
      <w:pPr>
        <w:spacing w:beforeLines="50" w:before="200"/>
        <w:rPr>
          <w:rFonts w:ascii="ＭＳ ゴシック" w:hAnsi="ＭＳ ゴシック"/>
          <w:color w:val="000000" w:themeColor="text1"/>
        </w:rPr>
      </w:pPr>
      <w:r w:rsidRPr="00984E22">
        <w:rPr>
          <w:rFonts w:ascii="ＭＳ ゴシック" w:hAnsi="ＭＳ ゴシック" w:hint="eastAsia"/>
          <w:color w:val="000000" w:themeColor="text1"/>
        </w:rPr>
        <w:t>（1）多くの方のデータを集計した結果は、研究者一般に広く公開します。</w:t>
      </w:r>
    </w:p>
    <w:p w14:paraId="5CFD94CB" w14:textId="77777777" w:rsidR="006D4096" w:rsidRPr="00984E22" w:rsidRDefault="006D4096" w:rsidP="006D4096">
      <w:pPr>
        <w:spacing w:beforeLines="50" w:before="200"/>
        <w:rPr>
          <w:rFonts w:ascii="ＭＳ ゴシック" w:hAnsi="ＭＳ ゴシック"/>
          <w:color w:val="000000" w:themeColor="text1"/>
        </w:rPr>
      </w:pPr>
      <w:r w:rsidRPr="00984E22">
        <w:rPr>
          <w:rFonts w:ascii="ＭＳ ゴシック" w:hAnsi="ＭＳ ゴシック" w:hint="eastAsia"/>
          <w:color w:val="000000" w:themeColor="text1"/>
        </w:rPr>
        <w:t>（2）個人ごとの詳しいデータについては、科学的観点と個人情報保護のための体制などについて厳正な審査を受けて、承認された研究者にのみ、利用を許可します。</w:t>
      </w:r>
    </w:p>
    <w:p w14:paraId="07421787" w14:textId="1D8322FF" w:rsidR="006D4096" w:rsidRPr="00984E22" w:rsidRDefault="00F05A86" w:rsidP="006D4096">
      <w:pPr>
        <w:spacing w:beforeLines="50" w:before="200"/>
        <w:rPr>
          <w:rFonts w:ascii="ＭＳ ゴシック" w:hAnsi="ＭＳ ゴシック"/>
          <w:color w:val="000000" w:themeColor="text1"/>
        </w:rPr>
      </w:pPr>
      <w:r w:rsidRPr="00984E22">
        <w:rPr>
          <w:rFonts w:ascii="ＭＳ ゴシック" w:hAnsi="ＭＳ ゴシック"/>
          <w:color w:val="000000" w:themeColor="text1"/>
        </w:rPr>
        <w:t xml:space="preserve"> </w:t>
      </w:r>
      <w:r w:rsidR="006D4096" w:rsidRPr="00984E22">
        <w:rPr>
          <w:rFonts w:ascii="ＭＳ ゴシック" w:hAnsi="ＭＳ ゴシック" w:hint="eastAsia"/>
          <w:color w:val="000000" w:themeColor="text1"/>
        </w:rPr>
        <w:t>本研究では、大切なデータが、がんの解明に役立つ研究にのみ利用されるよう、NBDCとの間で約束しております。NBDCの運営状況やNBDCから公開されているデータの内容をお知りになりたい場合には、下記のウェブサイトをご覧ください。</w:t>
      </w:r>
    </w:p>
    <w:p w14:paraId="0D8D391D" w14:textId="77777777" w:rsidR="006D4096" w:rsidRPr="00984E22" w:rsidRDefault="006D4096" w:rsidP="006D4096">
      <w:pPr>
        <w:spacing w:beforeLines="50" w:before="200"/>
        <w:rPr>
          <w:rFonts w:ascii="ＭＳ ゴシック" w:hAnsi="ＭＳ ゴシック"/>
          <w:color w:val="000000" w:themeColor="text1"/>
        </w:rPr>
      </w:pPr>
    </w:p>
    <w:p w14:paraId="7DD4C14F" w14:textId="77777777" w:rsidR="006D4096" w:rsidRPr="00984E22" w:rsidRDefault="006D4096" w:rsidP="006D4096">
      <w:pPr>
        <w:spacing w:beforeLines="50" w:before="200"/>
        <w:rPr>
          <w:rFonts w:ascii="ＭＳ ゴシック" w:hAnsi="ＭＳ ゴシック"/>
          <w:color w:val="000000" w:themeColor="text1"/>
        </w:rPr>
      </w:pPr>
      <w:r w:rsidRPr="00984E22">
        <w:rPr>
          <w:rFonts w:ascii="ＭＳ ゴシック" w:hAnsi="ＭＳ ゴシック" w:hint="eastAsia"/>
          <w:color w:val="000000" w:themeColor="text1"/>
        </w:rPr>
        <w:t>NBDC ヒトデータベース　http://humandbs.biosciencedbc.jp/</w:t>
      </w:r>
    </w:p>
    <w:p w14:paraId="5FC884C5" w14:textId="77777777" w:rsidR="002F704E" w:rsidRPr="00984E22" w:rsidRDefault="002F704E" w:rsidP="00DF4694">
      <w:pPr>
        <w:spacing w:beforeLines="50" w:before="200"/>
        <w:rPr>
          <w:rFonts w:ascii="ＭＳ ゴシック" w:hAnsi="ＭＳ ゴシック"/>
          <w:color w:val="000000" w:themeColor="text1"/>
        </w:rPr>
      </w:pPr>
    </w:p>
    <w:p w14:paraId="14D460E6" w14:textId="77777777" w:rsidR="00DF4694" w:rsidRPr="00984E22" w:rsidRDefault="00DF4694" w:rsidP="00DF4694">
      <w:pPr>
        <w:pStyle w:val="22"/>
        <w:rPr>
          <w:color w:val="000000" w:themeColor="text1"/>
        </w:rPr>
      </w:pPr>
      <w:bookmarkStart w:id="87" w:name="_Toc261163747"/>
      <w:bookmarkStart w:id="88" w:name="_Toc281399083"/>
      <w:r w:rsidRPr="00984E22">
        <w:rPr>
          <w:rFonts w:hint="eastAsia"/>
          <w:color w:val="000000" w:themeColor="text1"/>
        </w:rPr>
        <w:t>【保管場所】</w:t>
      </w:r>
      <w:bookmarkEnd w:id="87"/>
      <w:bookmarkEnd w:id="88"/>
    </w:p>
    <w:p w14:paraId="6D95D011" w14:textId="15BE459E" w:rsidR="000F345F" w:rsidRPr="006B0FC2" w:rsidRDefault="000F345F" w:rsidP="000F345F">
      <w:pPr>
        <w:autoSpaceDE w:val="0"/>
        <w:autoSpaceDN w:val="0"/>
        <w:adjustRightInd w:val="0"/>
        <w:spacing w:line="320" w:lineRule="exact"/>
        <w:jc w:val="left"/>
        <w:rPr>
          <w:color w:val="0432FF"/>
        </w:rPr>
      </w:pPr>
      <w:r w:rsidRPr="006B0FC2">
        <w:rPr>
          <w:rFonts w:asciiTheme="majorEastAsia" w:eastAsiaTheme="majorEastAsia" w:hAnsiTheme="majorEastAsia"/>
          <w:color w:val="0432FF"/>
        </w:rPr>
        <w:t>JALSG</w:t>
      </w:r>
      <w:r w:rsidRPr="006B0FC2">
        <w:rPr>
          <w:color w:val="0432FF"/>
        </w:rPr>
        <w:t>検体保存センター</w:t>
      </w:r>
    </w:p>
    <w:p w14:paraId="275C114A" w14:textId="77777777" w:rsidR="000F345F" w:rsidRPr="006B0FC2" w:rsidRDefault="000F345F" w:rsidP="000F345F">
      <w:pPr>
        <w:autoSpaceDE w:val="0"/>
        <w:autoSpaceDN w:val="0"/>
        <w:adjustRightInd w:val="0"/>
        <w:spacing w:line="320" w:lineRule="exact"/>
        <w:jc w:val="left"/>
        <w:rPr>
          <w:rFonts w:ascii="ＭＳ ゴシック" w:hAnsi="ＭＳ ゴシック"/>
          <w:kern w:val="0"/>
        </w:rPr>
      </w:pPr>
      <w:r w:rsidRPr="006B0FC2">
        <w:rPr>
          <w:rFonts w:ascii="ＭＳ ゴシック" w:hAnsi="ＭＳ ゴシック" w:hint="eastAsia"/>
          <w:kern w:val="0"/>
        </w:rPr>
        <w:t xml:space="preserve">　　</w:t>
      </w:r>
      <w:r w:rsidRPr="006B0FC2">
        <w:rPr>
          <w:rFonts w:ascii="ＭＳ ゴシック" w:hAnsi="ＭＳ ゴシック" w:hint="eastAsia"/>
          <w:color w:val="0432FF"/>
        </w:rPr>
        <w:t>埼玉医科大学国際医療センター　造血器腫瘍科　教員研究棟</w:t>
      </w:r>
      <w:r w:rsidRPr="006B0FC2">
        <w:rPr>
          <w:rFonts w:ascii="ＭＳ ゴシック" w:hAnsi="ＭＳ ゴシック"/>
          <w:color w:val="0432FF"/>
        </w:rPr>
        <w:t>7</w:t>
      </w:r>
      <w:r w:rsidRPr="006B0FC2">
        <w:rPr>
          <w:rFonts w:ascii="ＭＳ ゴシック" w:hAnsi="ＭＳ ゴシック" w:hint="eastAsia"/>
          <w:color w:val="0432FF"/>
        </w:rPr>
        <w:t>階研究室</w:t>
      </w:r>
    </w:p>
    <w:p w14:paraId="12101A21" w14:textId="5EC77624" w:rsidR="000F345F" w:rsidRPr="006B0FC2" w:rsidRDefault="000F345F" w:rsidP="000F345F">
      <w:pPr>
        <w:rPr>
          <w:rFonts w:ascii="ＭＳ ゴシック" w:hAnsi="ＭＳ ゴシック"/>
          <w:color w:val="0432FF"/>
        </w:rPr>
      </w:pPr>
      <w:r w:rsidRPr="006B0FC2">
        <w:rPr>
          <w:rFonts w:ascii="ＭＳ ゴシック" w:hAnsi="ＭＳ ゴシック" w:hint="eastAsia"/>
          <w:kern w:val="0"/>
        </w:rPr>
        <w:t xml:space="preserve">　　</w:t>
      </w:r>
      <w:r w:rsidRPr="006B0FC2">
        <w:rPr>
          <w:rFonts w:ascii="ＭＳ ゴシック" w:hAnsi="ＭＳ ゴシック"/>
          <w:color w:val="0432FF"/>
        </w:rPr>
        <w:t>〒350-1298 </w:t>
      </w:r>
      <w:r w:rsidRPr="006B0FC2">
        <w:rPr>
          <w:rFonts w:ascii="ＭＳ ゴシック" w:hAnsi="ＭＳ ゴシック" w:hint="eastAsia"/>
          <w:color w:val="0432FF"/>
        </w:rPr>
        <w:t>埼玉県日高市山根</w:t>
      </w:r>
      <w:r w:rsidRPr="006B0FC2">
        <w:rPr>
          <w:rFonts w:ascii="ＭＳ ゴシック" w:hAnsi="ＭＳ ゴシック"/>
          <w:color w:val="0432FF"/>
        </w:rPr>
        <w:t>1397-1</w:t>
      </w:r>
    </w:p>
    <w:p w14:paraId="0EC71A17" w14:textId="0593501E" w:rsidR="000F345F" w:rsidRPr="006B0FC2" w:rsidRDefault="000F345F" w:rsidP="000F345F">
      <w:pPr>
        <w:rPr>
          <w:rFonts w:ascii="ＭＳ ゴシック" w:hAnsi="ＭＳ ゴシック"/>
          <w:color w:val="0432FF"/>
        </w:rPr>
      </w:pPr>
      <w:r w:rsidRPr="006B0FC2">
        <w:rPr>
          <w:rFonts w:ascii="ＭＳ ゴシック" w:hAnsi="ＭＳ ゴシック" w:hint="eastAsia"/>
          <w:kern w:val="0"/>
        </w:rPr>
        <w:t xml:space="preserve">　　</w:t>
      </w:r>
      <w:r w:rsidR="004B10CE" w:rsidRPr="006B0FC2">
        <w:rPr>
          <w:rFonts w:ascii="ＭＳ ゴシック" w:hAnsi="ＭＳ ゴシック"/>
          <w:color w:val="0432FF"/>
        </w:rPr>
        <w:t>TEL: 042-984-4662</w:t>
      </w:r>
      <w:r w:rsidR="004B10CE" w:rsidRPr="006B0FC2">
        <w:rPr>
          <w:rFonts w:ascii="ＭＳ ゴシック" w:hAnsi="ＭＳ ゴシック" w:hint="eastAsia"/>
          <w:color w:val="0432FF"/>
        </w:rPr>
        <w:t>、</w:t>
      </w:r>
      <w:r w:rsidRPr="006B0FC2">
        <w:rPr>
          <w:rFonts w:ascii="ＭＳ ゴシック" w:hAnsi="ＭＳ ゴシック"/>
          <w:color w:val="0432FF"/>
        </w:rPr>
        <w:t>FAX:042-984-4567</w:t>
      </w:r>
    </w:p>
    <w:p w14:paraId="655E688B" w14:textId="768E2041"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【保管・管理責任者】</w:t>
      </w:r>
    </w:p>
    <w:p w14:paraId="62C2AEEA" w14:textId="1B1F5931" w:rsidR="0054667B" w:rsidRPr="006B0FC2" w:rsidRDefault="000F345F" w:rsidP="00DF4694">
      <w:pPr>
        <w:rPr>
          <w:color w:val="000000" w:themeColor="text1"/>
        </w:rPr>
      </w:pPr>
      <w:r w:rsidRPr="006B0FC2">
        <w:rPr>
          <w:rFonts w:ascii="ＭＳ ゴシック" w:hAnsi="ＭＳ ゴシック" w:hint="eastAsia"/>
          <w:color w:val="0432FF"/>
        </w:rPr>
        <w:t>埼玉医科大学国際医療センター　造血器腫瘍科</w:t>
      </w:r>
    </w:p>
    <w:p w14:paraId="49904255" w14:textId="268D7D85" w:rsidR="00BB1B78" w:rsidRPr="006B0FC2" w:rsidRDefault="00EA2118" w:rsidP="00BB1B78">
      <w:pPr>
        <w:rPr>
          <w:rFonts w:ascii="ＭＳ ゴシック" w:hAnsi="ＭＳ ゴシック"/>
          <w:color w:val="0432FF"/>
        </w:rPr>
      </w:pPr>
      <w:bookmarkStart w:id="89" w:name="_Toc261163748"/>
      <w:r w:rsidRPr="006B0FC2">
        <w:rPr>
          <w:rFonts w:ascii="ＭＳ ゴシック" w:hAnsi="ＭＳ ゴシック"/>
          <w:color w:val="0432FF"/>
        </w:rPr>
        <w:t xml:space="preserve"> </w:t>
      </w:r>
      <w:r w:rsidRPr="006B0FC2">
        <w:rPr>
          <w:rFonts w:ascii="ＭＳ ゴシック" w:hAnsi="ＭＳ ゴシック" w:hint="eastAsia"/>
          <w:color w:val="0432FF"/>
        </w:rPr>
        <w:t xml:space="preserve">  </w:t>
      </w:r>
      <w:r w:rsidR="0000198C" w:rsidRPr="006B0FC2">
        <w:rPr>
          <w:rFonts w:ascii="ＭＳ ゴシック" w:hAnsi="ＭＳ ゴシック" w:hint="eastAsia"/>
          <w:color w:val="0432FF"/>
        </w:rPr>
        <w:t xml:space="preserve">　</w:t>
      </w:r>
      <w:r w:rsidR="000F345F" w:rsidRPr="006B0FC2">
        <w:rPr>
          <w:rFonts w:ascii="ＭＳ ゴシック" w:hAnsi="ＭＳ ゴシック" w:hint="eastAsia"/>
          <w:color w:val="0432FF"/>
        </w:rPr>
        <w:t>麻生範雄</w:t>
      </w:r>
    </w:p>
    <w:p w14:paraId="05ACC9C5" w14:textId="77777777" w:rsidR="000F345F" w:rsidRPr="00984E22" w:rsidRDefault="000F345F" w:rsidP="00BB1B78">
      <w:pPr>
        <w:rPr>
          <w:color w:val="000000" w:themeColor="text1"/>
        </w:rPr>
      </w:pPr>
    </w:p>
    <w:p w14:paraId="3337F34D" w14:textId="6F2EB695" w:rsidR="00DF4694" w:rsidRPr="00984E22" w:rsidRDefault="00DF4694" w:rsidP="00DF4694">
      <w:pPr>
        <w:pStyle w:val="22"/>
        <w:rPr>
          <w:color w:val="000000" w:themeColor="text1"/>
        </w:rPr>
      </w:pPr>
      <w:bookmarkStart w:id="90" w:name="_Toc281399084"/>
      <w:r w:rsidRPr="00984E22">
        <w:rPr>
          <w:rFonts w:hint="eastAsia"/>
          <w:color w:val="000000" w:themeColor="text1"/>
        </w:rPr>
        <w:t>【保管方法】</w:t>
      </w:r>
      <w:bookmarkEnd w:id="89"/>
      <w:bookmarkEnd w:id="90"/>
    </w:p>
    <w:p w14:paraId="047DB109"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検体保存センターでは、下記のようなシステムで個人情報の漏洩、混交、盗難、紛失等が起こらないように適切かつ整然と残余検体を保管・管理しています。</w:t>
      </w:r>
    </w:p>
    <w:p w14:paraId="64FD5480"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color w:val="000000" w:themeColor="text1"/>
        </w:rPr>
        <w:t>DNA</w:t>
      </w:r>
      <w:r w:rsidRPr="00984E22">
        <w:rPr>
          <w:rFonts w:ascii="ＭＳ ゴシック" w:hAnsi="ＭＳ ゴシック" w:hint="eastAsia"/>
          <w:color w:val="000000" w:themeColor="text1"/>
        </w:rPr>
        <w:t>、</w:t>
      </w:r>
      <w:r w:rsidRPr="00984E22">
        <w:rPr>
          <w:rFonts w:ascii="ＭＳ ゴシック" w:hAnsi="ＭＳ ゴシック"/>
          <w:color w:val="000000" w:themeColor="text1"/>
        </w:rPr>
        <w:t>RNA</w:t>
      </w:r>
      <w:r w:rsidRPr="00984E22">
        <w:rPr>
          <w:rFonts w:ascii="ＭＳ ゴシック" w:hAnsi="ＭＳ ゴシック" w:hint="eastAsia"/>
          <w:color w:val="000000" w:themeColor="text1"/>
        </w:rPr>
        <w:t>は連結可能匿名化されて検体保存センターに送付されます。</w:t>
      </w:r>
    </w:p>
    <w:p w14:paraId="659F8F1C"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施錠された専用のフリーザーにてDNA、RNAを保存しています</w:t>
      </w:r>
    </w:p>
    <w:p w14:paraId="3542127E"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検体保存センターには遺伝子番号のみが通知され、個人情報との連結を行うことができません。個人との対応表を有しているのは検体提出機関のみです。</w:t>
      </w:r>
    </w:p>
    <w:p w14:paraId="42CC4623"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ネットワークから切り離され、パスワードロックを設定した専用のコンピューターを用いて保存検体の管理を行っています。</w:t>
      </w:r>
    </w:p>
    <w:p w14:paraId="31AB88CE"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検体の受け入れ、保管・管理、他機関への移送、廃棄など検体保存に関する全ての業務は保管・管理責任者の監督のもとに行っています。</w:t>
      </w:r>
    </w:p>
    <w:p w14:paraId="1CAC0361" w14:textId="77777777" w:rsidR="00DF4694" w:rsidRPr="00984E22" w:rsidRDefault="00DF4694" w:rsidP="00DF4694">
      <w:pPr>
        <w:pStyle w:val="22"/>
        <w:rPr>
          <w:color w:val="000000" w:themeColor="text1"/>
        </w:rPr>
      </w:pPr>
      <w:bookmarkStart w:id="91" w:name="_Toc261163749"/>
      <w:bookmarkStart w:id="92" w:name="_Toc281399085"/>
      <w:r w:rsidRPr="00984E22">
        <w:rPr>
          <w:rFonts w:hint="eastAsia"/>
          <w:color w:val="000000" w:themeColor="text1"/>
        </w:rPr>
        <w:t>【保管期間】</w:t>
      </w:r>
      <w:bookmarkEnd w:id="91"/>
      <w:bookmarkEnd w:id="92"/>
    </w:p>
    <w:p w14:paraId="0E0A7117"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検体の保管期間は定めず、検体を使い切るまで保存させていただきます。</w:t>
      </w:r>
    </w:p>
    <w:p w14:paraId="41A13275" w14:textId="77777777" w:rsidR="00DF4694" w:rsidRPr="00984E22" w:rsidRDefault="00DF4694" w:rsidP="00DF4694">
      <w:pPr>
        <w:pStyle w:val="22"/>
        <w:rPr>
          <w:color w:val="000000" w:themeColor="text1"/>
        </w:rPr>
      </w:pPr>
      <w:bookmarkStart w:id="93" w:name="_Toc261163750"/>
      <w:bookmarkStart w:id="94" w:name="_Toc281399086"/>
      <w:r w:rsidRPr="00984E22">
        <w:rPr>
          <w:rFonts w:hint="eastAsia"/>
          <w:color w:val="000000" w:themeColor="text1"/>
        </w:rPr>
        <w:t>【付随研究の実施について】</w:t>
      </w:r>
      <w:bookmarkEnd w:id="93"/>
      <w:bookmarkEnd w:id="94"/>
    </w:p>
    <w:p w14:paraId="601987B2"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将来、</w:t>
      </w:r>
      <w:r w:rsidRPr="00984E22">
        <w:rPr>
          <w:rFonts w:ascii="ＭＳ ゴシック" w:hAnsi="ＭＳ ゴシック"/>
          <w:color w:val="000000" w:themeColor="text1"/>
        </w:rPr>
        <w:t>ALL</w:t>
      </w:r>
      <w:r w:rsidRPr="00984E22">
        <w:rPr>
          <w:rFonts w:ascii="ＭＳ ゴシック" w:hAnsi="ＭＳ ゴシック" w:hint="eastAsia"/>
          <w:color w:val="000000" w:themeColor="text1"/>
        </w:rPr>
        <w:t>の病気や病気の状態に非常に重要な影響を及ぼす遺伝子が見つけられる可能性があります。また、遺伝子の発現をコントロールするシステムの異常（エピゲノムの異常と呼ばれます）が見出される可能性があります。この際、保存した検体を用いて、遺伝子異常やエピゲノムの異常を解析する研究が計画される可能性があります。</w:t>
      </w:r>
    </w:p>
    <w:p w14:paraId="4E77A5A9"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この場合、付随研究としての遺伝子解析などは、</w:t>
      </w:r>
      <w:r w:rsidRPr="00984E22">
        <w:rPr>
          <w:rFonts w:ascii="ＭＳ ゴシック" w:hAnsi="ＭＳ ゴシック"/>
          <w:color w:val="000000" w:themeColor="text1"/>
        </w:rPr>
        <w:t>JALSG</w:t>
      </w:r>
      <w:r w:rsidRPr="00984E22">
        <w:rPr>
          <w:rFonts w:ascii="ＭＳ ゴシック" w:hAnsi="ＭＳ ゴシック" w:hint="eastAsia"/>
          <w:color w:val="000000" w:themeColor="text1"/>
        </w:rPr>
        <w:t>検体保存・付随研究委員会および運営委員会での審査・承認と、臨床研究に関する倫理指針（平成20年厚生労働省告示第415号）に従い、遺伝子解析実施機関の倫理委員会での承認と検体提出機関での病院長への報告を行った上で実施されます。</w:t>
      </w:r>
    </w:p>
    <w:p w14:paraId="5F1B10BF"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付随研究としての遺伝子解析実施機関に</w:t>
      </w:r>
      <w:r w:rsidRPr="00984E22">
        <w:rPr>
          <w:rFonts w:ascii="ＭＳ ゴシック" w:hAnsi="ＭＳ ゴシック"/>
          <w:color w:val="000000" w:themeColor="text1"/>
        </w:rPr>
        <w:t>JALSG</w:t>
      </w:r>
      <w:r w:rsidRPr="00984E22">
        <w:rPr>
          <w:rFonts w:ascii="ＭＳ ゴシック" w:hAnsi="ＭＳ ゴシック" w:hint="eastAsia"/>
          <w:color w:val="000000" w:themeColor="text1"/>
        </w:rPr>
        <w:t>検体保存センターより</w:t>
      </w:r>
      <w:r w:rsidRPr="00984E22">
        <w:rPr>
          <w:rFonts w:ascii="ＭＳ ゴシック" w:hAnsi="ＭＳ ゴシック"/>
          <w:color w:val="000000" w:themeColor="text1"/>
        </w:rPr>
        <w:t>DNA</w:t>
      </w:r>
      <w:r w:rsidRPr="00984E22">
        <w:rPr>
          <w:rFonts w:ascii="ＭＳ ゴシック" w:hAnsi="ＭＳ ゴシック" w:hint="eastAsia"/>
          <w:color w:val="000000" w:themeColor="text1"/>
        </w:rPr>
        <w:t>あるいは</w:t>
      </w:r>
      <w:r w:rsidRPr="00984E22">
        <w:rPr>
          <w:rFonts w:ascii="ＭＳ ゴシック" w:hAnsi="ＭＳ ゴシック"/>
          <w:color w:val="000000" w:themeColor="text1"/>
        </w:rPr>
        <w:t>RNA</w:t>
      </w:r>
      <w:r w:rsidRPr="00984E22">
        <w:rPr>
          <w:rFonts w:ascii="ＭＳ ゴシック" w:hAnsi="ＭＳ ゴシック" w:hint="eastAsia"/>
          <w:color w:val="000000" w:themeColor="text1"/>
        </w:rPr>
        <w:t>が送付されますが、個人情報との連結はできません。</w:t>
      </w:r>
    </w:p>
    <w:p w14:paraId="2C5E4CC0"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付随研究の実施に際して、臨床情報が必要な場合は、</w:t>
      </w:r>
      <w:r w:rsidRPr="00984E22">
        <w:rPr>
          <w:rFonts w:ascii="ＭＳ ゴシック" w:hAnsi="ＭＳ ゴシック"/>
          <w:color w:val="000000" w:themeColor="text1"/>
        </w:rPr>
        <w:t>JALSG</w:t>
      </w:r>
      <w:r w:rsidRPr="00984E22">
        <w:rPr>
          <w:rFonts w:ascii="ＭＳ ゴシック" w:hAnsi="ＭＳ ゴシック" w:hint="eastAsia"/>
          <w:color w:val="000000" w:themeColor="text1"/>
        </w:rPr>
        <w:t>データセンターより付随研究実施機関に今回の研究で収集された臨床情報が送付されます。</w:t>
      </w:r>
    </w:p>
    <w:p w14:paraId="38B321AA"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w:t>
      </w:r>
      <w:r w:rsidRPr="00984E22">
        <w:rPr>
          <w:rFonts w:ascii="ＭＳ ゴシック" w:hAnsi="ＭＳ ゴシック"/>
          <w:color w:val="000000" w:themeColor="text1"/>
        </w:rPr>
        <w:t>JALSG</w:t>
      </w:r>
      <w:r w:rsidRPr="00984E22">
        <w:rPr>
          <w:rFonts w:ascii="ＭＳ ゴシック" w:hAnsi="ＭＳ ゴシック" w:hint="eastAsia"/>
          <w:color w:val="000000" w:themeColor="text1"/>
        </w:rPr>
        <w:t>データセンターでは、遺伝子検査番号と臨床情報との連結は可能ですが、それが誰の遺伝子検査番号と臨床情報であるのかはわからないため、個人情報は保護されます。</w:t>
      </w:r>
    </w:p>
    <w:p w14:paraId="4B1F4E46" w14:textId="7B215CAB"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付随研究の実施承認後</w:t>
      </w:r>
      <w:r w:rsidRPr="00984E22">
        <w:rPr>
          <w:rFonts w:ascii="ＭＳ ゴシック" w:hAnsi="ＭＳ ゴシック"/>
          <w:color w:val="000000" w:themeColor="text1"/>
        </w:rPr>
        <w:t>JALSG</w:t>
      </w:r>
      <w:r w:rsidRPr="00984E22">
        <w:rPr>
          <w:rFonts w:ascii="ＭＳ ゴシック" w:hAnsi="ＭＳ ゴシック" w:hint="eastAsia"/>
          <w:color w:val="000000" w:themeColor="text1"/>
        </w:rPr>
        <w:t>ホームページ（</w:t>
      </w:r>
      <w:r w:rsidRPr="00984E22">
        <w:rPr>
          <w:rFonts w:ascii="ＭＳ ゴシック" w:hAnsi="ＭＳ ゴシック"/>
          <w:color w:val="000000" w:themeColor="text1"/>
        </w:rPr>
        <w:t>http</w:t>
      </w:r>
      <w:r w:rsidR="006B0FC2">
        <w:rPr>
          <w:rFonts w:ascii="ＭＳ ゴシック" w:hAnsi="ＭＳ ゴシック" w:hint="eastAsia"/>
          <w:color w:val="000000" w:themeColor="text1"/>
        </w:rPr>
        <w:t>s</w:t>
      </w:r>
      <w:r w:rsidRPr="00984E22">
        <w:rPr>
          <w:rFonts w:ascii="ＭＳ ゴシック" w:hAnsi="ＭＳ ゴシック"/>
          <w:color w:val="000000" w:themeColor="text1"/>
        </w:rPr>
        <w:t>://www.jalsg.jp/</w:t>
      </w:r>
      <w:r w:rsidRPr="00984E22">
        <w:rPr>
          <w:rFonts w:ascii="ＭＳ ゴシック" w:hAnsi="ＭＳ ゴシック" w:hint="eastAsia"/>
          <w:color w:val="000000" w:themeColor="text1"/>
        </w:rPr>
        <w:t>）上で、「</w:t>
      </w:r>
      <w:r w:rsidRPr="00984E22">
        <w:rPr>
          <w:rFonts w:ascii="ＭＳ ゴシック" w:hAnsi="ＭＳ ゴシック"/>
          <w:color w:val="000000" w:themeColor="text1"/>
        </w:rPr>
        <w:t>JALSG ALL</w:t>
      </w:r>
      <w:r w:rsidRPr="00984E22">
        <w:rPr>
          <w:rFonts w:ascii="ＭＳ ゴシック" w:hAnsi="ＭＳ ゴシック" w:hint="eastAsia"/>
          <w:color w:val="000000" w:themeColor="text1"/>
        </w:rPr>
        <w:t>付随研究が実施されていること」、「付随研究の概要」、「付随研究への参加施設」、「付随研究への検体および臨床情報の使用に関する同意を撤回できることと、その方法」を公開いたします。</w:t>
      </w:r>
    </w:p>
    <w:p w14:paraId="0B0AB344" w14:textId="77777777" w:rsidR="00DF4694" w:rsidRPr="00984E22" w:rsidRDefault="00DF4694" w:rsidP="00DF4694">
      <w:pPr>
        <w:pStyle w:val="22"/>
        <w:rPr>
          <w:color w:val="000000" w:themeColor="text1"/>
        </w:rPr>
      </w:pPr>
      <w:bookmarkStart w:id="95" w:name="_Toc261163751"/>
      <w:bookmarkStart w:id="96" w:name="_Toc281399087"/>
      <w:r w:rsidRPr="00984E22">
        <w:rPr>
          <w:rFonts w:hint="eastAsia"/>
          <w:color w:val="000000" w:themeColor="text1"/>
        </w:rPr>
        <w:t>【検体保存に関する同意の撤回について】</w:t>
      </w:r>
      <w:bookmarkEnd w:id="95"/>
      <w:bookmarkEnd w:id="96"/>
    </w:p>
    <w:p w14:paraId="348BF765" w14:textId="77777777" w:rsidR="00DF4694" w:rsidRPr="00984E22" w:rsidRDefault="00DF4694" w:rsidP="00DF4694">
      <w:pPr>
        <w:ind w:firstLine="178"/>
        <w:rPr>
          <w:rFonts w:ascii="ＭＳ ゴシック" w:hAnsi="ＭＳ ゴシック"/>
          <w:color w:val="000000" w:themeColor="text1"/>
        </w:rPr>
      </w:pPr>
      <w:r w:rsidRPr="00984E22">
        <w:rPr>
          <w:rFonts w:ascii="ＭＳ ゴシック" w:hAnsi="ＭＳ ゴシック" w:hint="eastAsia"/>
          <w:color w:val="000000" w:themeColor="text1"/>
        </w:rPr>
        <w:t>一旦同意した場合でも、あなたが不利益を受けることなく、いつでも同意を取り消すことができ、その場合は検体保存センターに保存してある</w:t>
      </w:r>
      <w:r w:rsidRPr="00984E22">
        <w:rPr>
          <w:rFonts w:ascii="ＭＳ ゴシック" w:hAnsi="ＭＳ ゴシック"/>
          <w:color w:val="000000" w:themeColor="text1"/>
        </w:rPr>
        <w:t xml:space="preserve">DNA </w:t>
      </w:r>
      <w:r w:rsidRPr="00984E22">
        <w:rPr>
          <w:rFonts w:ascii="ＭＳ ゴシック" w:hAnsi="ＭＳ ゴシック" w:hint="eastAsia"/>
          <w:color w:val="000000" w:themeColor="text1"/>
        </w:rPr>
        <w:t>と</w:t>
      </w:r>
      <w:r w:rsidRPr="00984E22">
        <w:rPr>
          <w:rFonts w:ascii="ＭＳ ゴシック" w:hAnsi="ＭＳ ゴシック"/>
          <w:color w:val="000000" w:themeColor="text1"/>
        </w:rPr>
        <w:t xml:space="preserve">RNA </w:t>
      </w:r>
      <w:r w:rsidRPr="00984E22">
        <w:rPr>
          <w:rFonts w:ascii="ＭＳ ゴシック" w:hAnsi="ＭＳ ゴシック" w:hint="eastAsia"/>
          <w:color w:val="000000" w:themeColor="text1"/>
        </w:rPr>
        <w:t>は廃棄されます。</w:t>
      </w:r>
      <w:r w:rsidRPr="00984E22">
        <w:rPr>
          <w:rFonts w:ascii="ＭＳ ゴシック" w:hAnsi="ＭＳ ゴシック"/>
          <w:color w:val="000000" w:themeColor="text1"/>
        </w:rPr>
        <w:t xml:space="preserve">JALSG </w:t>
      </w:r>
      <w:r w:rsidRPr="00984E22">
        <w:rPr>
          <w:rFonts w:ascii="ＭＳ ゴシック" w:hAnsi="ＭＳ ゴシック" w:hint="eastAsia"/>
          <w:color w:val="000000" w:themeColor="text1"/>
        </w:rPr>
        <w:t>ホームページ上では「付随研究への残余検体の使用に関する同意を撤回できることと、その方法」を公開しますので保存された検体がその研究に使用することを希望されない場合はホームページに掲載された方法に従って申し出てください。手続きがよくわからない場合にはあなたの主治医あるいはこの研究への参加同意書を提出された施設の担当者に申し出てください。</w:t>
      </w:r>
      <w:r w:rsidRPr="00984E22">
        <w:rPr>
          <w:rFonts w:ascii="ＭＳ ゴシック" w:hAnsi="ＭＳ ゴシック"/>
          <w:color w:val="000000" w:themeColor="text1"/>
        </w:rPr>
        <w:t xml:space="preserve">JALSG </w:t>
      </w:r>
      <w:r w:rsidRPr="00984E22">
        <w:rPr>
          <w:rFonts w:ascii="ＭＳ ゴシック" w:hAnsi="ＭＳ ゴシック" w:hint="eastAsia"/>
          <w:color w:val="000000" w:themeColor="text1"/>
        </w:rPr>
        <w:t>事務局、研究事務局、データセンター、検体保存センターに直接ご連絡いただいても、どの保存検体があなたからいただいた検体であるかを結びつけることができませんので、ご注意下さい。ただし、同意を取り消した時すでに研究結果が論文などで公表されていた場合などのように、遺伝子を調べた結果などを廃棄することができない場合があります。</w:t>
      </w:r>
    </w:p>
    <w:p w14:paraId="789EA04D" w14:textId="77777777" w:rsidR="00DF4694" w:rsidRPr="00984E22" w:rsidRDefault="00DF4694" w:rsidP="00DF4694">
      <w:pPr>
        <w:ind w:firstLine="176"/>
        <w:rPr>
          <w:rFonts w:ascii="ＭＳ ゴシック" w:hAnsi="ＭＳ ゴシック"/>
          <w:color w:val="000000" w:themeColor="text1"/>
        </w:rPr>
      </w:pPr>
      <w:r w:rsidRPr="00984E22">
        <w:rPr>
          <w:rFonts w:ascii="ＭＳ ゴシック" w:hAnsi="ＭＳ ゴシック" w:hint="eastAsia"/>
          <w:color w:val="000000" w:themeColor="text1"/>
        </w:rPr>
        <w:t>また、検体保管について同意いただけない場合は、検査終了後、検査に使用した残りの検体は検査会社（株式会社</w:t>
      </w:r>
      <w:r w:rsidRPr="00984E22">
        <w:rPr>
          <w:rFonts w:ascii="ＭＳ ゴシック" w:hAnsi="ＭＳ ゴシック"/>
          <w:color w:val="000000" w:themeColor="text1"/>
        </w:rPr>
        <w:t>SRL</w:t>
      </w:r>
      <w:r w:rsidRPr="00984E22">
        <w:rPr>
          <w:rFonts w:ascii="ＭＳ ゴシック" w:hAnsi="ＭＳ ゴシック" w:hint="eastAsia"/>
          <w:color w:val="000000" w:themeColor="text1"/>
        </w:rPr>
        <w:t>）において廃棄いたします。</w:t>
      </w:r>
    </w:p>
    <w:p w14:paraId="7878962A" w14:textId="77777777" w:rsidR="00DF4694" w:rsidRPr="00984E22" w:rsidRDefault="00DF4694" w:rsidP="00DF4694">
      <w:pPr>
        <w:ind w:firstLine="178"/>
        <w:rPr>
          <w:rFonts w:ascii="ＭＳ ゴシック" w:hAnsi="ＭＳ ゴシック"/>
          <w:color w:val="000000" w:themeColor="text1"/>
        </w:rPr>
      </w:pPr>
      <w:r w:rsidRPr="00984E22">
        <w:rPr>
          <w:rFonts w:ascii="ＭＳ ゴシック" w:hAnsi="ＭＳ ゴシック" w:hint="eastAsia"/>
          <w:color w:val="000000" w:themeColor="text1"/>
        </w:rPr>
        <w:t>この検体保存への協力の同意はあなたの自由意思で決めてください。また、この検体保存への協力に同意されなくても、この試験にご参加いただくことは可能ですし、あなたのこれからの治療に差し支えることは全くありません。今まで通りに何ら不利益を受けることなく診療が行われます。</w:t>
      </w:r>
    </w:p>
    <w:p w14:paraId="4525D48D" w14:textId="77777777" w:rsidR="00DF4694" w:rsidRPr="00984E22" w:rsidRDefault="00DF4694" w:rsidP="00DF4694">
      <w:pPr>
        <w:rPr>
          <w:rFonts w:ascii="ＭＳ ゴシック" w:hAnsi="ＭＳ ゴシック"/>
          <w:color w:val="000000" w:themeColor="text1"/>
          <w:sz w:val="22"/>
        </w:rPr>
      </w:pPr>
    </w:p>
    <w:p w14:paraId="5757F279" w14:textId="77777777" w:rsidR="00DF4694" w:rsidRPr="00984E22" w:rsidRDefault="00DF4694" w:rsidP="00DF4694">
      <w:pPr>
        <w:rPr>
          <w:rFonts w:ascii="ＭＳ ゴシック" w:hAnsi="ＭＳ ゴシック"/>
          <w:color w:val="000000" w:themeColor="text1"/>
          <w:sz w:val="22"/>
        </w:rPr>
      </w:pPr>
    </w:p>
    <w:p w14:paraId="63FDF036" w14:textId="77777777" w:rsidR="00DF4694" w:rsidRPr="00984E22" w:rsidRDefault="00DF4694" w:rsidP="00DF4694">
      <w:pPr>
        <w:pStyle w:val="10"/>
        <w:rPr>
          <w:rFonts w:ascii="ＭＳ ゴシック" w:hAnsi="ＭＳ ゴシック"/>
          <w:b/>
          <w:color w:val="000000" w:themeColor="text1"/>
        </w:rPr>
      </w:pPr>
      <w:bookmarkStart w:id="97" w:name="_Toc261163752"/>
      <w:bookmarkStart w:id="98" w:name="_Toc281399088"/>
      <w:r w:rsidRPr="00984E22">
        <w:rPr>
          <w:rFonts w:ascii="ＭＳ ゴシック" w:hAnsi="ＭＳ ゴシック"/>
          <w:b/>
          <w:color w:val="000000" w:themeColor="text1"/>
        </w:rPr>
        <w:t>1</w:t>
      </w:r>
      <w:r w:rsidRPr="00984E22">
        <w:rPr>
          <w:rFonts w:ascii="ＭＳ ゴシック" w:hAnsi="ＭＳ ゴシック" w:hint="eastAsia"/>
          <w:b/>
          <w:color w:val="000000" w:themeColor="text1"/>
        </w:rPr>
        <w:t>9. 費用負担について</w:t>
      </w:r>
      <w:bookmarkEnd w:id="97"/>
      <w:bookmarkEnd w:id="98"/>
    </w:p>
    <w:p w14:paraId="1FF522CF" w14:textId="0EB139A1" w:rsidR="00DF4694" w:rsidRPr="00984E22" w:rsidRDefault="00DF4694" w:rsidP="00DF4694">
      <w:pPr>
        <w:spacing w:beforeLines="50" w:before="200"/>
        <w:rPr>
          <w:rFonts w:ascii="ＭＳ ゴシック" w:hAnsi="ＭＳ ゴシック"/>
          <w:color w:val="000000" w:themeColor="text1"/>
        </w:rPr>
      </w:pPr>
      <w:r w:rsidRPr="00984E22">
        <w:rPr>
          <w:rFonts w:ascii="ＭＳ ゴシック" w:hAnsi="ＭＳ ゴシック" w:hint="eastAsia"/>
          <w:color w:val="000000" w:themeColor="text1"/>
        </w:rPr>
        <w:t xml:space="preserve">　この試験は日常診療の範囲内で行います。従いまして、薬剤を始め、処置、検査等の費用は通常の保険制度に従い、あなたが一部負担することになりますが、あなたの負担は通常の診療と変わりません。ただし一部の保険で認められていない検査（キメラ遺伝子スクリーニング検査、表面マーカー検査の一部）の費用の一部は特定非営利活動法人成人白血病治療共同研究支援機構から補助されますので、あなたがこれらの検査の費用をご負担いただくことはありません。また、</w:t>
      </w:r>
      <w:r w:rsidRPr="00450B22">
        <w:rPr>
          <w:rFonts w:ascii="ＭＳ ゴシック" w:hAnsi="ＭＳ ゴシック" w:hint="eastAsia"/>
          <w:color w:val="0432FF"/>
        </w:rPr>
        <w:t>探索的研究である「ALL細胞および正常細胞を用いた網羅的遺伝子解析」にご参加いただいた場合でも、その検査に要する費用はあなたの負担はありません。</w:t>
      </w:r>
    </w:p>
    <w:p w14:paraId="1A4514DA"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また、高額療養費制度</w:t>
      </w:r>
      <w:r w:rsidRPr="00984E22">
        <w:rPr>
          <w:rFonts w:ascii="ＭＳ ゴシック" w:hAnsi="ＭＳ ゴシック" w:hint="eastAsia"/>
          <w:color w:val="000000" w:themeColor="text1"/>
          <w:vertAlign w:val="superscript"/>
        </w:rPr>
        <w:t>※1</w:t>
      </w:r>
      <w:r w:rsidRPr="00984E22">
        <w:rPr>
          <w:rFonts w:ascii="ＭＳ ゴシック" w:hAnsi="ＭＳ ゴシック" w:hint="eastAsia"/>
          <w:color w:val="000000" w:themeColor="text1"/>
        </w:rPr>
        <w:t>が適用された場合は、自己負担限度額を超えた分の費用を払い戻すこともできますので、手続きを済ませることをお勧めします。なお、平成19年4月より医療保険制度の改正により、70歳未満の方でも入院等にかかわる高額医療費の支払い特例</w:t>
      </w:r>
      <w:r w:rsidRPr="00984E22">
        <w:rPr>
          <w:rFonts w:ascii="ＭＳ ゴシック" w:hAnsi="ＭＳ ゴシック" w:hint="eastAsia"/>
          <w:color w:val="000000" w:themeColor="text1"/>
          <w:vertAlign w:val="superscript"/>
        </w:rPr>
        <w:t>※2</w:t>
      </w:r>
      <w:r w:rsidRPr="00984E22">
        <w:rPr>
          <w:rFonts w:ascii="ＭＳ ゴシック" w:hAnsi="ＭＳ ゴシック" w:hint="eastAsia"/>
          <w:color w:val="000000" w:themeColor="text1"/>
        </w:rPr>
        <w:t>が実施されています。</w:t>
      </w:r>
    </w:p>
    <w:p w14:paraId="673DA4C4"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w:t>
      </w:r>
      <w:r w:rsidRPr="00984E22">
        <w:rPr>
          <w:rFonts w:ascii="ＭＳ ゴシック" w:hAnsi="ＭＳ ゴシック" w:hint="eastAsia"/>
          <w:color w:val="000000" w:themeColor="text1"/>
          <w:vertAlign w:val="superscript"/>
        </w:rPr>
        <w:t>※1</w:t>
      </w:r>
      <w:r w:rsidRPr="00984E22">
        <w:rPr>
          <w:rFonts w:ascii="ＭＳ ゴシック" w:hAnsi="ＭＳ ゴシック" w:hint="eastAsia"/>
          <w:color w:val="000000" w:themeColor="text1"/>
        </w:rPr>
        <w:t>：高額療養費制度：各種健康保険に加入している場合、1か月の医療費の自己負担分がある一定の額を超えると、超えた分が払い戻される制度があります。医療費請求額（患者負担分）をいったん支払った後（3～4か月後）、申請が承認されると払い戻しを受けることができます。</w:t>
      </w:r>
    </w:p>
    <w:p w14:paraId="42E6EE89" w14:textId="6C9FA45D"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w:t>
      </w:r>
      <w:r w:rsidRPr="00984E22">
        <w:rPr>
          <w:rFonts w:ascii="ＭＳ ゴシック" w:hAnsi="ＭＳ ゴシック" w:hint="eastAsia"/>
          <w:color w:val="000000" w:themeColor="text1"/>
          <w:vertAlign w:val="superscript"/>
        </w:rPr>
        <w:t>※2</w:t>
      </w:r>
      <w:r w:rsidRPr="00984E22">
        <w:rPr>
          <w:rFonts w:ascii="ＭＳ ゴシック" w:hAnsi="ＭＳ ゴシック" w:hint="eastAsia"/>
          <w:color w:val="000000" w:themeColor="text1"/>
        </w:rPr>
        <w:t>：平成19年4月診療分から、年齢を問わず、</w:t>
      </w:r>
      <w:r w:rsidR="00DF4490" w:rsidRPr="00984E22">
        <w:rPr>
          <w:rFonts w:hint="eastAsia"/>
          <w:color w:val="000000" w:themeColor="text1"/>
        </w:rPr>
        <w:t>事前に全国健康保険協会</w:t>
      </w:r>
      <w:r w:rsidR="00DF4490" w:rsidRPr="00984E22">
        <w:rPr>
          <w:color w:val="000000" w:themeColor="text1"/>
        </w:rPr>
        <w:t>(</w:t>
      </w:r>
      <w:r w:rsidR="00DF4490" w:rsidRPr="00984E22">
        <w:rPr>
          <w:rFonts w:hint="eastAsia"/>
          <w:color w:val="000000" w:themeColor="text1"/>
        </w:rPr>
        <w:t>協会けんぽ</w:t>
      </w:r>
      <w:r w:rsidR="00DF4490" w:rsidRPr="00984E22">
        <w:rPr>
          <w:color w:val="000000" w:themeColor="text1"/>
        </w:rPr>
        <w:t>)</w:t>
      </w:r>
      <w:r w:rsidR="00DF4490" w:rsidRPr="00984E22">
        <w:rPr>
          <w:rFonts w:hint="eastAsia"/>
          <w:color w:val="000000" w:themeColor="text1"/>
        </w:rPr>
        <w:t>・市町村の担当窓口等に申請し、</w:t>
      </w:r>
      <w:r w:rsidRPr="00984E22">
        <w:rPr>
          <w:rFonts w:ascii="ＭＳ ゴシック" w:hAnsi="ＭＳ ゴシック" w:hint="eastAsia"/>
          <w:color w:val="000000" w:themeColor="text1"/>
        </w:rPr>
        <w:t>承認されると、窓口で支払う入院費が所得区分に応じた自己負担限度額までで済むようになりました。</w:t>
      </w:r>
    </w:p>
    <w:p w14:paraId="3059D6DC"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w:t>
      </w:r>
    </w:p>
    <w:p w14:paraId="01948EA4" w14:textId="77777777" w:rsidR="00DF4694" w:rsidRPr="00984E22" w:rsidRDefault="00DF4694" w:rsidP="00DF4694">
      <w:pPr>
        <w:rPr>
          <w:rFonts w:ascii="ＭＳ ゴシック" w:hAnsi="ＭＳ ゴシック"/>
          <w:color w:val="000000" w:themeColor="text1"/>
        </w:rPr>
      </w:pPr>
    </w:p>
    <w:p w14:paraId="3B30DF74" w14:textId="77777777" w:rsidR="00DF4694" w:rsidRPr="00984E22" w:rsidRDefault="00DF4694" w:rsidP="00DF4694">
      <w:pPr>
        <w:pStyle w:val="10"/>
        <w:rPr>
          <w:rFonts w:ascii="ＭＳ ゴシック" w:hAnsi="ＭＳ ゴシック"/>
          <w:b/>
          <w:color w:val="000000" w:themeColor="text1"/>
        </w:rPr>
      </w:pPr>
      <w:bookmarkStart w:id="99" w:name="_Toc254100148"/>
      <w:bookmarkStart w:id="100" w:name="_Toc532454719"/>
      <w:bookmarkStart w:id="101" w:name="_Toc532454889"/>
      <w:bookmarkStart w:id="102" w:name="_Toc175388371"/>
      <w:bookmarkStart w:id="103" w:name="_Toc261163753"/>
      <w:bookmarkStart w:id="104" w:name="_Toc281399089"/>
      <w:r w:rsidRPr="00984E22">
        <w:rPr>
          <w:rFonts w:ascii="ＭＳ ゴシック" w:hAnsi="ＭＳ ゴシック" w:hint="eastAsia"/>
          <w:b/>
          <w:color w:val="000000" w:themeColor="text1"/>
        </w:rPr>
        <w:t>20.</w:t>
      </w:r>
      <w:r w:rsidRPr="00984E22">
        <w:rPr>
          <w:rFonts w:ascii="ＭＳ ゴシック" w:hAnsi="ＭＳ ゴシック"/>
          <w:b/>
          <w:color w:val="000000" w:themeColor="text1"/>
        </w:rPr>
        <w:t xml:space="preserve"> </w:t>
      </w:r>
      <w:r w:rsidRPr="00984E22">
        <w:rPr>
          <w:rFonts w:ascii="ＭＳ ゴシック" w:hAnsi="ＭＳ ゴシック" w:hint="eastAsia"/>
          <w:b/>
          <w:color w:val="000000" w:themeColor="text1"/>
        </w:rPr>
        <w:t>研究の組織・資金源・利益相反について</w:t>
      </w:r>
      <w:bookmarkEnd w:id="99"/>
      <w:bookmarkEnd w:id="100"/>
      <w:bookmarkEnd w:id="101"/>
      <w:bookmarkEnd w:id="102"/>
      <w:bookmarkEnd w:id="103"/>
      <w:bookmarkEnd w:id="104"/>
    </w:p>
    <w:p w14:paraId="5CF92F9E" w14:textId="1669B879" w:rsidR="00DF4694" w:rsidRPr="00984E22" w:rsidRDefault="00DF4694" w:rsidP="00DF4694">
      <w:pPr>
        <w:spacing w:beforeLines="50" w:before="200"/>
        <w:rPr>
          <w:rFonts w:ascii="ＭＳ ゴシック" w:hAnsi="ＭＳ ゴシック"/>
          <w:color w:val="000000" w:themeColor="text1"/>
        </w:rPr>
      </w:pPr>
      <w:r w:rsidRPr="00984E22">
        <w:rPr>
          <w:rFonts w:ascii="ＭＳ ゴシック" w:hAnsi="ＭＳ ゴシック" w:hint="eastAsia"/>
          <w:color w:val="000000" w:themeColor="text1"/>
        </w:rPr>
        <w:t xml:space="preserve">　この研究は、JALSGに参加している血液の専門医が実施しています。研究の責任者は、</w:t>
      </w:r>
      <w:r w:rsidR="00450B22" w:rsidRPr="00156DAD">
        <w:rPr>
          <w:rFonts w:ascii="ＭＳ ゴシック" w:hAnsi="ＭＳ ゴシック" w:hint="eastAsia"/>
          <w:color w:val="0432FF"/>
        </w:rPr>
        <w:t>八田善弘</w:t>
      </w:r>
      <w:r w:rsidRPr="00156DAD">
        <w:rPr>
          <w:rFonts w:ascii="ＭＳ ゴシック" w:hAnsi="ＭＳ ゴシック" w:hint="eastAsia"/>
          <w:color w:val="0432FF"/>
        </w:rPr>
        <w:t>（</w:t>
      </w:r>
      <w:r w:rsidR="00450B22" w:rsidRPr="00156DAD">
        <w:rPr>
          <w:rFonts w:ascii="ＭＳ ゴシック" w:hAnsi="ＭＳ ゴシック" w:hint="eastAsia"/>
          <w:color w:val="0432FF"/>
        </w:rPr>
        <w:t>日本大学血液膠原病</w:t>
      </w:r>
      <w:r w:rsidRPr="00156DAD">
        <w:rPr>
          <w:rFonts w:ascii="ＭＳ ゴシック" w:hAnsi="ＭＳ ゴシック" w:hint="eastAsia"/>
          <w:color w:val="0432FF"/>
        </w:rPr>
        <w:t>内科）</w:t>
      </w:r>
      <w:r w:rsidRPr="00984E22">
        <w:rPr>
          <w:rFonts w:ascii="ＭＳ ゴシック" w:hAnsi="ＭＳ ゴシック" w:hint="eastAsia"/>
          <w:color w:val="000000" w:themeColor="text1"/>
        </w:rPr>
        <w:t>です。</w:t>
      </w:r>
    </w:p>
    <w:p w14:paraId="5EA4BAD4" w14:textId="422EDA9F" w:rsidR="00DF4694" w:rsidRPr="00984E22" w:rsidRDefault="00DF4694" w:rsidP="00DF4694">
      <w:pPr>
        <w:rPr>
          <w:color w:val="000000" w:themeColor="text1"/>
        </w:rPr>
      </w:pPr>
      <w:r w:rsidRPr="00984E22">
        <w:rPr>
          <w:rFonts w:hint="eastAsia"/>
          <w:color w:val="000000" w:themeColor="text1"/>
        </w:rPr>
        <w:t xml:space="preserve">　臨床研究における利益相反とは、研究者が企業等から経済的な利益（謝金、研究費、株式等）の提供を受け、その利益の存在により臨床研究の結果に影響を及ぼす可能性がある状況のことをいいます。　　</w:t>
      </w:r>
      <w:r w:rsidR="006A54AB" w:rsidRPr="00156DAD">
        <w:rPr>
          <w:color w:val="0432FF"/>
        </w:rPr>
        <w:t>この研究は</w:t>
      </w:r>
      <w:r w:rsidR="00194BA6" w:rsidRPr="00156DAD">
        <w:rPr>
          <w:rFonts w:hint="eastAsia"/>
          <w:color w:val="0432FF"/>
        </w:rPr>
        <w:t>日本医療研究開発機構研究費（革新的がん医療実用化研究事業）</w:t>
      </w:r>
      <w:r w:rsidR="006A54AB" w:rsidRPr="00156DAD">
        <w:rPr>
          <w:color w:val="0432FF"/>
        </w:rPr>
        <w:t>「</w:t>
      </w:r>
      <w:r w:rsidR="006A54AB" w:rsidRPr="00156DAD">
        <w:rPr>
          <w:color w:val="0432FF"/>
        </w:rPr>
        <w:t xml:space="preserve">A Y A </w:t>
      </w:r>
      <w:r w:rsidR="006A54AB" w:rsidRPr="00156DAD">
        <w:rPr>
          <w:color w:val="0432FF"/>
        </w:rPr>
        <w:t>世代における急性リンパ性白血病の生物学的特性と小児型治療法に関する研究」班（研究代表者：早川文彦　名古屋大学）、</w:t>
      </w:r>
      <w:r w:rsidR="00923D67" w:rsidRPr="00156DAD">
        <w:rPr>
          <w:rFonts w:hint="eastAsia"/>
          <w:color w:val="0432FF"/>
        </w:rPr>
        <w:t>および</w:t>
      </w:r>
      <w:r w:rsidR="006A54AB" w:rsidRPr="00156DAD">
        <w:rPr>
          <w:color w:val="0432FF"/>
        </w:rPr>
        <w:t>特定非営利活動法人成人白血病治療共同研究支援機構</w:t>
      </w:r>
      <w:r w:rsidR="006A54AB" w:rsidRPr="00156DAD">
        <w:rPr>
          <w:color w:val="0432FF"/>
        </w:rPr>
        <w:t>(JALSG)</w:t>
      </w:r>
      <w:r w:rsidR="006A54AB" w:rsidRPr="00156DAD">
        <w:rPr>
          <w:color w:val="0432FF"/>
        </w:rPr>
        <w:t>の資金提供を受けております。</w:t>
      </w:r>
    </w:p>
    <w:p w14:paraId="70A04F93" w14:textId="6D865C0B" w:rsidR="00DF4694" w:rsidRPr="00984E22" w:rsidRDefault="00DF4694" w:rsidP="00624FC1">
      <w:pPr>
        <w:rPr>
          <w:color w:val="000000" w:themeColor="text1"/>
        </w:rPr>
      </w:pPr>
      <w:r w:rsidRPr="00984E22">
        <w:rPr>
          <w:rFonts w:hint="eastAsia"/>
          <w:color w:val="000000" w:themeColor="text1"/>
        </w:rPr>
        <w:t xml:space="preserve">　</w:t>
      </w:r>
      <w:r w:rsidR="00624FC1" w:rsidRPr="00984E22">
        <w:rPr>
          <w:color w:val="000000" w:themeColor="text1"/>
        </w:rPr>
        <w:t>一部の検査費用は特定非営利法人</w:t>
      </w:r>
      <w:r w:rsidR="00624FC1" w:rsidRPr="00984E22">
        <w:rPr>
          <w:color w:val="000000" w:themeColor="text1"/>
        </w:rPr>
        <w:t>JALSG</w:t>
      </w:r>
      <w:r w:rsidR="00624FC1" w:rsidRPr="00984E22">
        <w:rPr>
          <w:color w:val="000000" w:themeColor="text1"/>
        </w:rPr>
        <w:t>が負担いたします。</w:t>
      </w:r>
      <w:r w:rsidRPr="00984E22">
        <w:rPr>
          <w:rFonts w:hint="eastAsia"/>
          <w:color w:val="000000" w:themeColor="text1"/>
        </w:rPr>
        <w:t>JALSG</w:t>
      </w:r>
      <w:r w:rsidRPr="00984E22">
        <w:rPr>
          <w:rFonts w:hint="eastAsia"/>
          <w:color w:val="000000" w:themeColor="text1"/>
        </w:rPr>
        <w:t>の運営資金は、複数の製薬企業からの寄付により成り立っていますが、特定の企業からの寄付に依存していません。出資者やその関係者はいかなる形でもプロトコール作成やデータ解析に関与することはありません。よって、本研究組織全体と</w:t>
      </w:r>
      <w:r w:rsidRPr="00984E22">
        <w:rPr>
          <w:rFonts w:hint="eastAsia"/>
          <w:color w:val="000000" w:themeColor="text1"/>
        </w:rPr>
        <w:t>JALSG</w:t>
      </w:r>
      <w:r w:rsidRPr="00984E22">
        <w:rPr>
          <w:rFonts w:hint="eastAsia"/>
          <w:color w:val="000000" w:themeColor="text1"/>
        </w:rPr>
        <w:t>への寄付企業との間には、研究結果に影響を及ぼすような利益相反はないと考えています。</w:t>
      </w:r>
    </w:p>
    <w:p w14:paraId="51199E35" w14:textId="118454D4" w:rsidR="00DF4694" w:rsidRPr="00984E22" w:rsidRDefault="00F05A86" w:rsidP="00DF4694">
      <w:pPr>
        <w:rPr>
          <w:color w:val="000000" w:themeColor="text1"/>
        </w:rPr>
      </w:pPr>
      <w:r w:rsidRPr="00984E22">
        <w:rPr>
          <w:color w:val="000000" w:themeColor="text1"/>
        </w:rPr>
        <w:t xml:space="preserve"> </w:t>
      </w:r>
      <w:r w:rsidR="00DF4694" w:rsidRPr="00984E22">
        <w:rPr>
          <w:rFonts w:hint="eastAsia"/>
          <w:color w:val="000000" w:themeColor="text1"/>
        </w:rPr>
        <w:t>本研究における利益相反の管理は、参加施設それぞれが自施設の研究者に関して行っています。詳細をお知りになりたい場合は、担当医師までお問い合わせください。</w:t>
      </w:r>
    </w:p>
    <w:p w14:paraId="5ED72EFE" w14:textId="77777777" w:rsidR="00DF4694" w:rsidRPr="00984E22" w:rsidRDefault="00DF4694" w:rsidP="00DF4694">
      <w:pPr>
        <w:spacing w:after="50" w:line="340" w:lineRule="exact"/>
        <w:rPr>
          <w:rFonts w:ascii="ＭＳ ゴシック" w:hAnsi="ＭＳ ゴシック"/>
          <w:color w:val="000000" w:themeColor="text1"/>
          <w:sz w:val="22"/>
        </w:rPr>
      </w:pPr>
    </w:p>
    <w:p w14:paraId="0032BB04" w14:textId="77777777" w:rsidR="00DF4694" w:rsidRPr="00984E22" w:rsidRDefault="00DF4694" w:rsidP="00DF4694">
      <w:pPr>
        <w:pStyle w:val="10"/>
        <w:rPr>
          <w:rFonts w:ascii="ＭＳ ゴシック" w:hAnsi="ＭＳ ゴシック"/>
          <w:b/>
          <w:color w:val="000000" w:themeColor="text1"/>
        </w:rPr>
      </w:pPr>
      <w:bookmarkStart w:id="105" w:name="_Toc254100144"/>
      <w:bookmarkStart w:id="106" w:name="_Toc532454716"/>
      <w:bookmarkStart w:id="107" w:name="_Toc532454886"/>
      <w:bookmarkStart w:id="108" w:name="_Toc175388368"/>
      <w:bookmarkStart w:id="109" w:name="_Toc261163754"/>
      <w:bookmarkStart w:id="110" w:name="_Toc281399090"/>
      <w:r w:rsidRPr="00984E22">
        <w:rPr>
          <w:rFonts w:ascii="ＭＳ ゴシック" w:hAnsi="ＭＳ ゴシック"/>
          <w:b/>
          <w:color w:val="000000" w:themeColor="text1"/>
        </w:rPr>
        <w:t>2</w:t>
      </w:r>
      <w:r w:rsidRPr="00984E22">
        <w:rPr>
          <w:rFonts w:ascii="ＭＳ ゴシック" w:hAnsi="ＭＳ ゴシック" w:hint="eastAsia"/>
          <w:b/>
          <w:color w:val="000000" w:themeColor="text1"/>
        </w:rPr>
        <w:t>1.</w:t>
      </w:r>
      <w:r w:rsidRPr="00984E22">
        <w:rPr>
          <w:rFonts w:ascii="ＭＳ ゴシック" w:hAnsi="ＭＳ ゴシック"/>
          <w:b/>
          <w:color w:val="000000" w:themeColor="text1"/>
        </w:rPr>
        <w:t xml:space="preserve"> </w:t>
      </w:r>
      <w:r w:rsidRPr="00984E22">
        <w:rPr>
          <w:rFonts w:ascii="ＭＳ ゴシック" w:hAnsi="ＭＳ ゴシック" w:hint="eastAsia"/>
          <w:b/>
          <w:color w:val="000000" w:themeColor="text1"/>
        </w:rPr>
        <w:t>研究計画の閲覧について</w:t>
      </w:r>
      <w:bookmarkEnd w:id="105"/>
      <w:bookmarkEnd w:id="106"/>
      <w:bookmarkEnd w:id="107"/>
      <w:bookmarkEnd w:id="108"/>
      <w:bookmarkEnd w:id="109"/>
      <w:bookmarkEnd w:id="110"/>
    </w:p>
    <w:p w14:paraId="353D3BC8" w14:textId="77777777" w:rsidR="00DF4694" w:rsidRPr="00984E22" w:rsidRDefault="00DF4694" w:rsidP="00DF4694">
      <w:pPr>
        <w:spacing w:beforeLines="50" w:before="200" w:line="340" w:lineRule="exact"/>
        <w:rPr>
          <w:rFonts w:ascii="ＭＳ ゴシック" w:hAnsi="ＭＳ ゴシック"/>
          <w:color w:val="000000" w:themeColor="text1"/>
          <w:sz w:val="22"/>
        </w:rPr>
      </w:pPr>
      <w:r w:rsidRPr="00984E22">
        <w:rPr>
          <w:rFonts w:ascii="ＭＳ ゴシック" w:hAnsi="ＭＳ ゴシック" w:hint="eastAsia"/>
          <w:color w:val="000000" w:themeColor="text1"/>
          <w:sz w:val="22"/>
        </w:rPr>
        <w:t xml:space="preserve">　希望があれば、個人情報の保護や研究の独創性の確保に支障がない範囲内で、この研究計画の資料を閲覧または入手することができますので、お申し出ください。</w:t>
      </w:r>
    </w:p>
    <w:p w14:paraId="092B2B66" w14:textId="77777777" w:rsidR="00DF4694" w:rsidRPr="00984E22" w:rsidRDefault="00DF4694" w:rsidP="00DF4694">
      <w:pPr>
        <w:spacing w:after="50" w:line="340" w:lineRule="exact"/>
        <w:rPr>
          <w:rFonts w:ascii="ＭＳ ゴシック" w:hAnsi="ＭＳ ゴシック"/>
          <w:color w:val="000000" w:themeColor="text1"/>
          <w:sz w:val="22"/>
        </w:rPr>
      </w:pPr>
    </w:p>
    <w:p w14:paraId="582C8B58" w14:textId="77777777" w:rsidR="00DF4694" w:rsidRPr="00984E22" w:rsidRDefault="00DF4694" w:rsidP="00DF4694">
      <w:pPr>
        <w:spacing w:after="50" w:line="340" w:lineRule="exact"/>
        <w:rPr>
          <w:rFonts w:ascii="ＭＳ ゴシック" w:hAnsi="ＭＳ ゴシック"/>
          <w:color w:val="000000" w:themeColor="text1"/>
          <w:sz w:val="22"/>
        </w:rPr>
      </w:pPr>
    </w:p>
    <w:p w14:paraId="3FEA9E03" w14:textId="77777777" w:rsidR="00DF4694" w:rsidRPr="00984E22" w:rsidRDefault="00DF4694" w:rsidP="00DF4694">
      <w:pPr>
        <w:pStyle w:val="10"/>
        <w:rPr>
          <w:rFonts w:ascii="ＭＳ ゴシック" w:hAnsi="ＭＳ ゴシック"/>
          <w:b/>
          <w:color w:val="000000" w:themeColor="text1"/>
        </w:rPr>
      </w:pPr>
      <w:bookmarkStart w:id="111" w:name="_Toc254100145"/>
      <w:bookmarkStart w:id="112" w:name="_Toc532454717"/>
      <w:bookmarkStart w:id="113" w:name="_Toc532454887"/>
      <w:bookmarkStart w:id="114" w:name="_Toc175388369"/>
      <w:bookmarkStart w:id="115" w:name="_Toc261163755"/>
      <w:bookmarkStart w:id="116" w:name="_Toc281399091"/>
      <w:r w:rsidRPr="00984E22">
        <w:rPr>
          <w:rFonts w:ascii="ＭＳ ゴシック" w:hAnsi="ＭＳ ゴシック"/>
          <w:b/>
          <w:color w:val="000000" w:themeColor="text1"/>
        </w:rPr>
        <w:t>2</w:t>
      </w:r>
      <w:r w:rsidRPr="00984E22">
        <w:rPr>
          <w:rFonts w:ascii="ＭＳ ゴシック" w:hAnsi="ＭＳ ゴシック" w:hint="eastAsia"/>
          <w:b/>
          <w:color w:val="000000" w:themeColor="text1"/>
        </w:rPr>
        <w:t>2</w:t>
      </w:r>
      <w:r w:rsidRPr="00984E22">
        <w:rPr>
          <w:rFonts w:ascii="ＭＳ ゴシック" w:hAnsi="ＭＳ ゴシック"/>
          <w:b/>
          <w:color w:val="000000" w:themeColor="text1"/>
        </w:rPr>
        <w:t xml:space="preserve">. </w:t>
      </w:r>
      <w:r w:rsidRPr="00984E22">
        <w:rPr>
          <w:rFonts w:ascii="ＭＳ ゴシック" w:hAnsi="ＭＳ ゴシック" w:hint="eastAsia"/>
          <w:b/>
          <w:color w:val="000000" w:themeColor="text1"/>
        </w:rPr>
        <w:t>この研究から生じる知的財産権について</w:t>
      </w:r>
      <w:bookmarkEnd w:id="111"/>
      <w:bookmarkEnd w:id="112"/>
      <w:bookmarkEnd w:id="113"/>
      <w:bookmarkEnd w:id="114"/>
      <w:bookmarkEnd w:id="115"/>
      <w:bookmarkEnd w:id="116"/>
    </w:p>
    <w:p w14:paraId="26BCBA46" w14:textId="77777777" w:rsidR="00DF4694" w:rsidRPr="00984E22" w:rsidRDefault="00DF4694" w:rsidP="00DF4694">
      <w:pPr>
        <w:rPr>
          <w:rFonts w:ascii="ＭＳ ゴシック" w:hAnsi="ＭＳ ゴシック"/>
          <w:color w:val="000000" w:themeColor="text1"/>
          <w:sz w:val="22"/>
        </w:rPr>
      </w:pPr>
      <w:bookmarkStart w:id="117" w:name="OLE_LINK14"/>
      <w:r w:rsidRPr="00984E22">
        <w:rPr>
          <w:rFonts w:ascii="ＭＳ ゴシック" w:hAnsi="ＭＳ ゴシック" w:hint="eastAsia"/>
          <w:color w:val="000000" w:themeColor="text1"/>
        </w:rPr>
        <w:t xml:space="preserve">　この研究の結果として特許権等の知的財産権が生じる可能性があります。</w:t>
      </w:r>
      <w:r w:rsidRPr="00984E22">
        <w:rPr>
          <w:rFonts w:ascii="ＭＳ ゴシック" w:hAnsi="ＭＳ ゴシック"/>
          <w:color w:val="000000" w:themeColor="text1"/>
        </w:rPr>
        <w:t>この知的</w:t>
      </w:r>
      <w:r w:rsidRPr="00984E22">
        <w:rPr>
          <w:rFonts w:ascii="ＭＳ ゴシック" w:hAnsi="ＭＳ ゴシック" w:hint="eastAsia"/>
          <w:color w:val="000000" w:themeColor="text1"/>
        </w:rPr>
        <w:t>財産</w:t>
      </w:r>
      <w:r w:rsidRPr="00984E22">
        <w:rPr>
          <w:rFonts w:ascii="ＭＳ ゴシック" w:hAnsi="ＭＳ ゴシック"/>
          <w:color w:val="000000" w:themeColor="text1"/>
        </w:rPr>
        <w:t>権は、提供された検体やそこに含まれている遺伝情報そのものに対してではなく、研究者達が研究やその成果の応用を行うことによって初めて生まれてきた価値に対するものです。</w:t>
      </w:r>
      <w:r w:rsidRPr="00984E22">
        <w:rPr>
          <w:rFonts w:ascii="ＭＳ ゴシック" w:hAnsi="ＭＳ ゴシック" w:hint="eastAsia"/>
          <w:color w:val="000000" w:themeColor="text1"/>
        </w:rPr>
        <w:t>従って、あなたが</w:t>
      </w:r>
      <w:r w:rsidRPr="00984E22">
        <w:rPr>
          <w:rFonts w:ascii="ＭＳ ゴシック" w:hAnsi="ＭＳ ゴシック"/>
          <w:color w:val="000000" w:themeColor="text1"/>
        </w:rPr>
        <w:t>検体を提供し</w:t>
      </w:r>
      <w:r w:rsidRPr="00984E22">
        <w:rPr>
          <w:rFonts w:ascii="ＭＳ ゴシック" w:hAnsi="ＭＳ ゴシック" w:hint="eastAsia"/>
          <w:color w:val="000000" w:themeColor="text1"/>
        </w:rPr>
        <w:t>ても</w:t>
      </w:r>
      <w:r w:rsidRPr="00984E22">
        <w:rPr>
          <w:rFonts w:ascii="ＭＳ ゴシック" w:hAnsi="ＭＳ ゴシック"/>
          <w:color w:val="000000" w:themeColor="text1"/>
        </w:rPr>
        <w:t>その検体に関わる知的</w:t>
      </w:r>
      <w:r w:rsidRPr="00984E22">
        <w:rPr>
          <w:rFonts w:ascii="ＭＳ ゴシック" w:hAnsi="ＭＳ ゴシック" w:hint="eastAsia"/>
          <w:color w:val="000000" w:themeColor="text1"/>
        </w:rPr>
        <w:t>財産</w:t>
      </w:r>
      <w:r w:rsidRPr="00984E22">
        <w:rPr>
          <w:rFonts w:ascii="ＭＳ ゴシック" w:hAnsi="ＭＳ ゴシック"/>
          <w:color w:val="000000" w:themeColor="text1"/>
        </w:rPr>
        <w:t>権</w:t>
      </w:r>
      <w:r w:rsidRPr="00984E22">
        <w:rPr>
          <w:rFonts w:ascii="ＭＳ ゴシック" w:hAnsi="ＭＳ ゴシック" w:hint="eastAsia"/>
          <w:color w:val="000000" w:themeColor="text1"/>
        </w:rPr>
        <w:t>は、</w:t>
      </w:r>
      <w:r w:rsidRPr="00984E22">
        <w:rPr>
          <w:rFonts w:ascii="ＭＳ ゴシック" w:hAnsi="ＭＳ ゴシック"/>
          <w:color w:val="000000" w:themeColor="text1"/>
        </w:rPr>
        <w:t>JALSG</w:t>
      </w:r>
      <w:r w:rsidRPr="00984E22">
        <w:rPr>
          <w:rFonts w:ascii="ＭＳ ゴシック" w:hAnsi="ＭＳ ゴシック" w:hint="eastAsia"/>
          <w:color w:val="000000" w:themeColor="text1"/>
        </w:rPr>
        <w:t>に帰属し、あなたが持つことはできません。また、その権利により経済的利益が生じた場合にも、患者さん個人への経済的利益はありません。</w:t>
      </w:r>
      <w:bookmarkEnd w:id="117"/>
    </w:p>
    <w:p w14:paraId="3142D976" w14:textId="77777777" w:rsidR="00DF4694" w:rsidRPr="00984E22" w:rsidRDefault="00DF4694" w:rsidP="00DF4694">
      <w:pPr>
        <w:spacing w:after="50" w:line="340" w:lineRule="exact"/>
        <w:rPr>
          <w:rFonts w:ascii="ＭＳ ゴシック" w:hAnsi="ＭＳ ゴシック"/>
          <w:color w:val="000000" w:themeColor="text1"/>
          <w:sz w:val="22"/>
        </w:rPr>
      </w:pPr>
    </w:p>
    <w:p w14:paraId="6C9D4906" w14:textId="77777777" w:rsidR="00DF4694" w:rsidRPr="00984E22" w:rsidRDefault="00DF4694" w:rsidP="00DF4694">
      <w:pPr>
        <w:spacing w:after="50" w:line="340" w:lineRule="exact"/>
        <w:rPr>
          <w:rFonts w:ascii="ＭＳ ゴシック" w:hAnsi="ＭＳ ゴシック"/>
          <w:color w:val="000000" w:themeColor="text1"/>
          <w:sz w:val="22"/>
        </w:rPr>
      </w:pPr>
    </w:p>
    <w:p w14:paraId="69075E1E" w14:textId="77777777" w:rsidR="00DF4694" w:rsidRPr="00984E22" w:rsidRDefault="00DF4694" w:rsidP="00DF4694">
      <w:pPr>
        <w:pStyle w:val="10"/>
        <w:rPr>
          <w:rFonts w:ascii="ＭＳ ゴシック" w:hAnsi="ＭＳ ゴシック"/>
          <w:b/>
          <w:color w:val="000000" w:themeColor="text1"/>
        </w:rPr>
      </w:pPr>
      <w:bookmarkStart w:id="118" w:name="_Toc254100147"/>
      <w:bookmarkStart w:id="119" w:name="_Toc532454720"/>
      <w:bookmarkStart w:id="120" w:name="_Toc532454890"/>
      <w:bookmarkStart w:id="121" w:name="_Toc175388372"/>
      <w:bookmarkStart w:id="122" w:name="_Toc261163756"/>
      <w:bookmarkStart w:id="123" w:name="_Toc281399092"/>
      <w:r w:rsidRPr="00984E22">
        <w:rPr>
          <w:rFonts w:ascii="ＭＳ ゴシック" w:hAnsi="ＭＳ ゴシック"/>
          <w:b/>
          <w:color w:val="000000" w:themeColor="text1"/>
        </w:rPr>
        <w:t>2</w:t>
      </w:r>
      <w:r w:rsidRPr="00984E22">
        <w:rPr>
          <w:rFonts w:ascii="ＭＳ ゴシック" w:hAnsi="ＭＳ ゴシック" w:hint="eastAsia"/>
          <w:b/>
          <w:color w:val="000000" w:themeColor="text1"/>
        </w:rPr>
        <w:t>3.</w:t>
      </w:r>
      <w:r w:rsidRPr="00984E22">
        <w:rPr>
          <w:rFonts w:ascii="ＭＳ ゴシック" w:hAnsi="ＭＳ ゴシック"/>
          <w:b/>
          <w:color w:val="000000" w:themeColor="text1"/>
        </w:rPr>
        <w:t xml:space="preserve"> </w:t>
      </w:r>
      <w:r w:rsidRPr="00984E22">
        <w:rPr>
          <w:rFonts w:ascii="ＭＳ ゴシック" w:hAnsi="ＭＳ ゴシック" w:hint="eastAsia"/>
          <w:b/>
          <w:color w:val="000000" w:themeColor="text1"/>
        </w:rPr>
        <w:t>いつでも相談窓口にご相談下さい</w:t>
      </w:r>
      <w:bookmarkEnd w:id="118"/>
      <w:bookmarkEnd w:id="119"/>
      <w:bookmarkEnd w:id="120"/>
      <w:bookmarkEnd w:id="121"/>
      <w:bookmarkEnd w:id="122"/>
      <w:bookmarkEnd w:id="123"/>
    </w:p>
    <w:p w14:paraId="5AB29750" w14:textId="77777777" w:rsidR="00DF4694" w:rsidRPr="00984E22" w:rsidRDefault="00DF4694" w:rsidP="00DF4694">
      <w:pPr>
        <w:spacing w:beforeLines="50" w:before="200"/>
        <w:rPr>
          <w:rFonts w:ascii="ＭＳ ゴシック" w:hAnsi="ＭＳ ゴシック"/>
          <w:color w:val="000000" w:themeColor="text1"/>
        </w:rPr>
      </w:pPr>
      <w:r w:rsidRPr="00984E22">
        <w:rPr>
          <w:rFonts w:ascii="ＭＳ ゴシック" w:hAnsi="ＭＳ ゴシック" w:hint="eastAsia"/>
          <w:color w:val="000000" w:themeColor="text1"/>
        </w:rPr>
        <w:t xml:space="preserve">　この研究についてわからないことや心配に思うことがあれば、いつでも遠慮なく担当医師もしくは病院の担当者におたずねください。担当医師や病院の担当者に聞きにくいことや、この研究の責任者に直接お尋ねになりたいことがある場合は、下記の「研究事務局」までお問い合わせください。なお、あなたからのご要望があれば、あなたとあなたのご家族がお読みになるという目的に限り、この研究の実施計画書をご覧いただくことができます。研究の実施計画書は一般公開されていないため、担当医師にご依頼ください。また、この研究の結果は、ご希望があれば担当医師よりお伝えいたします。</w:t>
      </w:r>
    </w:p>
    <w:p w14:paraId="36E0BA18" w14:textId="77777777" w:rsidR="00582900" w:rsidRPr="00984E22" w:rsidRDefault="00582900" w:rsidP="00582900">
      <w:pPr>
        <w:rPr>
          <w:rFonts w:ascii="ＭＳ ゴシック" w:hAnsi="ＭＳ ゴシック"/>
          <w:color w:val="000000" w:themeColor="text1"/>
        </w:rPr>
      </w:pPr>
      <w:r w:rsidRPr="00984E22">
        <w:rPr>
          <w:rFonts w:ascii="ＭＳ ゴシック" w:hAnsi="ＭＳ ゴシック" w:hint="eastAsia"/>
          <w:color w:val="000000" w:themeColor="text1"/>
        </w:rPr>
        <w:t>また、遺伝子解析研究に関して、不安に思うことがあり、相談したいことがある場合はあなたの担当医や本研究の説明担当者に申し出て下さい。説明担当者よりご説明いたします。</w:t>
      </w:r>
    </w:p>
    <w:p w14:paraId="1A3B1FCD" w14:textId="77777777" w:rsidR="00DF4694" w:rsidRPr="00984E22" w:rsidRDefault="00DF4694" w:rsidP="00DF4694">
      <w:pPr>
        <w:rPr>
          <w:rFonts w:ascii="ＭＳ ゴシック" w:hAnsi="ＭＳ ゴシック"/>
          <w:color w:val="000000" w:themeColor="text1"/>
        </w:rPr>
      </w:pPr>
    </w:p>
    <w:p w14:paraId="693FC307" w14:textId="77777777" w:rsidR="00DF4694" w:rsidRPr="00984E22" w:rsidRDefault="00DF4694" w:rsidP="00DF4694">
      <w:pPr>
        <w:pStyle w:val="10"/>
        <w:rPr>
          <w:rFonts w:ascii="ＭＳ ゴシック" w:hAnsi="ＭＳ ゴシック"/>
          <w:b/>
          <w:color w:val="000000" w:themeColor="text1"/>
        </w:rPr>
      </w:pPr>
      <w:bookmarkStart w:id="124" w:name="_Toc261163757"/>
      <w:bookmarkStart w:id="125" w:name="_Toc281399093"/>
      <w:r w:rsidRPr="00984E22">
        <w:rPr>
          <w:rFonts w:ascii="ＭＳ ゴシック" w:hAnsi="ＭＳ ゴシック"/>
          <w:b/>
          <w:color w:val="000000" w:themeColor="text1"/>
        </w:rPr>
        <w:t>24.</w:t>
      </w:r>
      <w:r w:rsidRPr="00984E22">
        <w:rPr>
          <w:rFonts w:ascii="ＭＳ ゴシック" w:hAnsi="ＭＳ ゴシック" w:hint="eastAsia"/>
          <w:b/>
          <w:color w:val="000000" w:themeColor="text1"/>
        </w:rPr>
        <w:t xml:space="preserve">　遺伝子解析実施予定機関</w:t>
      </w:r>
      <w:bookmarkEnd w:id="124"/>
      <w:bookmarkEnd w:id="125"/>
    </w:p>
    <w:p w14:paraId="4E29CF4A"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color w:val="000000" w:themeColor="text1"/>
        </w:rPr>
        <w:t xml:space="preserve">事務局 </w:t>
      </w:r>
    </w:p>
    <w:p w14:paraId="35022B5E" w14:textId="1A06E1F6" w:rsidR="00DF4694" w:rsidRPr="00156DAD" w:rsidRDefault="00DF4694" w:rsidP="00DF4694">
      <w:pPr>
        <w:rPr>
          <w:rFonts w:ascii="ＭＳ ゴシック" w:hAnsi="ＭＳ ゴシック"/>
          <w:color w:val="0432FF"/>
          <w:kern w:val="0"/>
          <w:szCs w:val="20"/>
        </w:rPr>
      </w:pPr>
      <w:r w:rsidRPr="00984E22">
        <w:rPr>
          <w:rFonts w:ascii="ＭＳ ゴシック" w:hAnsi="ＭＳ ゴシック" w:hint="eastAsia"/>
          <w:color w:val="000000" w:themeColor="text1"/>
        </w:rPr>
        <w:t xml:space="preserve">　　</w:t>
      </w:r>
      <w:r w:rsidR="00156DAD" w:rsidRPr="00156DAD">
        <w:rPr>
          <w:rFonts w:ascii="ＭＳ ゴシック" w:hAnsi="ＭＳ ゴシック" w:hint="eastAsia"/>
          <w:color w:val="0432FF"/>
        </w:rPr>
        <w:t>日本大学　血液膠原病</w:t>
      </w:r>
      <w:r w:rsidRPr="00156DAD">
        <w:rPr>
          <w:rFonts w:ascii="ＭＳ ゴシック" w:hAnsi="ＭＳ ゴシック" w:hint="eastAsia"/>
          <w:color w:val="0432FF"/>
        </w:rPr>
        <w:t>内科</w:t>
      </w:r>
    </w:p>
    <w:p w14:paraId="2F4674B0" w14:textId="108E76F2" w:rsidR="00DF4694" w:rsidRPr="00156DAD" w:rsidRDefault="00DF4694" w:rsidP="00DF4694">
      <w:pPr>
        <w:rPr>
          <w:rFonts w:ascii="ＭＳ ゴシック" w:hAnsi="ＭＳ ゴシック"/>
          <w:color w:val="0432FF"/>
          <w:kern w:val="0"/>
          <w:szCs w:val="20"/>
        </w:rPr>
      </w:pPr>
      <w:r w:rsidRPr="00156DAD">
        <w:rPr>
          <w:rFonts w:ascii="ＭＳ ゴシック" w:hAnsi="ＭＳ ゴシック" w:hint="eastAsia"/>
          <w:color w:val="0432FF"/>
        </w:rPr>
        <w:t xml:space="preserve">　　〒</w:t>
      </w:r>
      <w:r w:rsidR="00156DAD" w:rsidRPr="00156DAD">
        <w:rPr>
          <w:rFonts w:ascii="ＭＳ ゴシック" w:hAnsi="ＭＳ ゴシック"/>
          <w:color w:val="0432FF"/>
        </w:rPr>
        <w:t>173</w:t>
      </w:r>
      <w:r w:rsidRPr="00156DAD">
        <w:rPr>
          <w:rFonts w:ascii="ＭＳ ゴシック" w:hAnsi="ＭＳ ゴシック"/>
          <w:color w:val="0432FF"/>
        </w:rPr>
        <w:t>-</w:t>
      </w:r>
      <w:r w:rsidR="00156DAD" w:rsidRPr="00156DAD">
        <w:rPr>
          <w:rFonts w:ascii="ＭＳ ゴシック" w:hAnsi="ＭＳ ゴシック"/>
          <w:color w:val="0432FF"/>
        </w:rPr>
        <w:t>8610</w:t>
      </w:r>
      <w:r w:rsidRPr="00156DAD">
        <w:rPr>
          <w:rFonts w:ascii="ＭＳ ゴシック" w:hAnsi="ＭＳ ゴシック" w:hint="eastAsia"/>
          <w:color w:val="0432FF"/>
        </w:rPr>
        <w:t xml:space="preserve">　</w:t>
      </w:r>
      <w:r w:rsidR="00156DAD" w:rsidRPr="00156DAD">
        <w:rPr>
          <w:rFonts w:ascii="ＭＳ ゴシック" w:hAnsi="ＭＳ ゴシック" w:hint="eastAsia"/>
          <w:color w:val="0432FF"/>
        </w:rPr>
        <w:t>東京都板橋区大谷口上町</w:t>
      </w:r>
      <w:r w:rsidR="00156DAD" w:rsidRPr="00156DAD">
        <w:rPr>
          <w:rFonts w:ascii="ＭＳ ゴシック" w:hAnsi="ＭＳ ゴシック"/>
          <w:color w:val="0432FF"/>
        </w:rPr>
        <w:t>30-1</w:t>
      </w:r>
    </w:p>
    <w:p w14:paraId="3CF75EFA" w14:textId="2CE67EC3" w:rsidR="00DF4694" w:rsidRPr="00156DAD" w:rsidRDefault="00DF4694" w:rsidP="00DF4694">
      <w:pPr>
        <w:rPr>
          <w:rFonts w:ascii="ＭＳ ゴシック" w:hAnsi="ＭＳ ゴシック"/>
          <w:color w:val="0432FF"/>
          <w:lang w:val="de-DE"/>
        </w:rPr>
      </w:pPr>
      <w:r w:rsidRPr="00156DAD">
        <w:rPr>
          <w:rFonts w:ascii="ＭＳ ゴシック" w:hAnsi="ＭＳ ゴシック" w:hint="eastAsia"/>
          <w:color w:val="0432FF"/>
          <w:lang w:val="de-DE"/>
        </w:rPr>
        <w:t xml:space="preserve">　　</w:t>
      </w:r>
      <w:r w:rsidRPr="00156DAD">
        <w:rPr>
          <w:rFonts w:ascii="ＭＳ ゴシック" w:hAnsi="ＭＳ ゴシック"/>
          <w:color w:val="0432FF"/>
          <w:lang w:val="de-DE"/>
        </w:rPr>
        <w:t>TEL:</w:t>
      </w:r>
      <w:r w:rsidRPr="00156DAD">
        <w:rPr>
          <w:rFonts w:ascii="ＭＳ ゴシック" w:hAnsi="ＭＳ ゴシック" w:hint="eastAsia"/>
          <w:color w:val="0432FF"/>
          <w:lang w:val="de-DE"/>
        </w:rPr>
        <w:t xml:space="preserve"> </w:t>
      </w:r>
      <w:r w:rsidRPr="00156DAD">
        <w:rPr>
          <w:rFonts w:ascii="ＭＳ ゴシック" w:hAnsi="ＭＳ ゴシック"/>
          <w:color w:val="0432FF"/>
          <w:lang w:val="de-DE"/>
        </w:rPr>
        <w:t>0</w:t>
      </w:r>
      <w:r w:rsidR="00156DAD" w:rsidRPr="00156DAD">
        <w:rPr>
          <w:rFonts w:ascii="ＭＳ ゴシック" w:hAnsi="ＭＳ ゴシック"/>
          <w:color w:val="0432FF"/>
          <w:lang w:val="de-DE"/>
        </w:rPr>
        <w:t>3</w:t>
      </w:r>
      <w:r w:rsidRPr="00156DAD">
        <w:rPr>
          <w:rFonts w:ascii="ＭＳ ゴシック" w:hAnsi="ＭＳ ゴシック"/>
          <w:color w:val="0432FF"/>
          <w:lang w:val="de-DE"/>
        </w:rPr>
        <w:t>-</w:t>
      </w:r>
      <w:r w:rsidR="00156DAD" w:rsidRPr="00156DAD">
        <w:rPr>
          <w:rFonts w:ascii="ＭＳ ゴシック" w:hAnsi="ＭＳ ゴシック"/>
          <w:color w:val="0432FF"/>
          <w:lang w:val="de-DE"/>
        </w:rPr>
        <w:t>3972</w:t>
      </w:r>
      <w:r w:rsidRPr="00156DAD">
        <w:rPr>
          <w:rFonts w:ascii="ＭＳ ゴシック" w:hAnsi="ＭＳ ゴシック"/>
          <w:color w:val="0432FF"/>
          <w:lang w:val="de-DE"/>
        </w:rPr>
        <w:t>-</w:t>
      </w:r>
      <w:r w:rsidR="00156DAD" w:rsidRPr="00156DAD">
        <w:rPr>
          <w:rFonts w:ascii="ＭＳ ゴシック" w:hAnsi="ＭＳ ゴシック"/>
          <w:color w:val="0432FF"/>
          <w:lang w:val="de-DE"/>
        </w:rPr>
        <w:t>8</w:t>
      </w:r>
      <w:r w:rsidRPr="00156DAD">
        <w:rPr>
          <w:rFonts w:ascii="ＭＳ ゴシック" w:hAnsi="ＭＳ ゴシック"/>
          <w:color w:val="0432FF"/>
          <w:lang w:val="de-DE"/>
        </w:rPr>
        <w:t xml:space="preserve">111  </w:t>
      </w:r>
    </w:p>
    <w:p w14:paraId="79036AE4" w14:textId="0EB2CB0D" w:rsidR="00DF4694" w:rsidRPr="00156DAD" w:rsidRDefault="00DF4694" w:rsidP="00DF4694">
      <w:pPr>
        <w:rPr>
          <w:rFonts w:ascii="ＭＳ ゴシック" w:hAnsi="ＭＳ ゴシック"/>
          <w:color w:val="0432FF"/>
          <w:kern w:val="0"/>
          <w:szCs w:val="20"/>
        </w:rPr>
      </w:pPr>
      <w:r w:rsidRPr="00156DAD">
        <w:rPr>
          <w:rFonts w:ascii="ＭＳ ゴシック" w:hAnsi="ＭＳ ゴシック" w:hint="eastAsia"/>
          <w:color w:val="0432FF"/>
          <w:lang w:val="de-DE"/>
        </w:rPr>
        <w:t xml:space="preserve">　　</w:t>
      </w:r>
      <w:r w:rsidRPr="00156DAD">
        <w:rPr>
          <w:rFonts w:ascii="ＭＳ ゴシック" w:hAnsi="ＭＳ ゴシック"/>
          <w:color w:val="0432FF"/>
          <w:lang w:val="de-DE"/>
        </w:rPr>
        <w:t>FAX</w:t>
      </w:r>
      <w:r w:rsidRPr="00156DAD">
        <w:rPr>
          <w:rFonts w:ascii="ＭＳ ゴシック" w:hAnsi="ＭＳ ゴシック" w:hint="eastAsia"/>
          <w:color w:val="0432FF"/>
          <w:lang w:val="de-DE"/>
        </w:rPr>
        <w:t xml:space="preserve">: </w:t>
      </w:r>
      <w:r w:rsidRPr="00156DAD">
        <w:rPr>
          <w:rFonts w:ascii="ＭＳ ゴシック" w:hAnsi="ＭＳ ゴシック"/>
          <w:color w:val="0432FF"/>
          <w:lang w:val="de-DE"/>
        </w:rPr>
        <w:t>0</w:t>
      </w:r>
      <w:r w:rsidR="00156DAD" w:rsidRPr="00156DAD">
        <w:rPr>
          <w:rFonts w:ascii="ＭＳ ゴシック" w:hAnsi="ＭＳ ゴシック"/>
          <w:color w:val="0432FF"/>
          <w:lang w:val="de-DE"/>
        </w:rPr>
        <w:t>3</w:t>
      </w:r>
      <w:r w:rsidRPr="00156DAD">
        <w:rPr>
          <w:rFonts w:ascii="ＭＳ ゴシック" w:hAnsi="ＭＳ ゴシック"/>
          <w:color w:val="0432FF"/>
          <w:lang w:val="de-DE"/>
        </w:rPr>
        <w:t>-</w:t>
      </w:r>
      <w:r w:rsidR="00156DAD" w:rsidRPr="00156DAD">
        <w:rPr>
          <w:rFonts w:ascii="ＭＳ ゴシック" w:hAnsi="ＭＳ ゴシック"/>
          <w:color w:val="0432FF"/>
          <w:lang w:val="de-DE"/>
        </w:rPr>
        <w:t>3972</w:t>
      </w:r>
      <w:r w:rsidRPr="00156DAD">
        <w:rPr>
          <w:rFonts w:ascii="ＭＳ ゴシック" w:hAnsi="ＭＳ ゴシック"/>
          <w:color w:val="0432FF"/>
          <w:lang w:val="de-DE"/>
        </w:rPr>
        <w:t>-</w:t>
      </w:r>
      <w:r w:rsidR="00156DAD" w:rsidRPr="00156DAD">
        <w:rPr>
          <w:rFonts w:ascii="ＭＳ ゴシック" w:hAnsi="ＭＳ ゴシック"/>
          <w:color w:val="0432FF"/>
          <w:lang w:val="de-DE"/>
        </w:rPr>
        <w:t>2893</w:t>
      </w:r>
    </w:p>
    <w:p w14:paraId="1328B760" w14:textId="2B7A2DED" w:rsidR="00DF4694" w:rsidRPr="00156DAD" w:rsidRDefault="00DF4694" w:rsidP="00DF4694">
      <w:pPr>
        <w:rPr>
          <w:rFonts w:ascii="ＭＳ ゴシック" w:hAnsi="ＭＳ ゴシック"/>
          <w:color w:val="0432FF"/>
          <w:lang w:val="de-DE"/>
        </w:rPr>
      </w:pPr>
      <w:r w:rsidRPr="00156DAD">
        <w:rPr>
          <w:rFonts w:ascii="ＭＳ ゴシック" w:hAnsi="ＭＳ ゴシック" w:hint="eastAsia"/>
          <w:color w:val="0432FF"/>
          <w:lang w:val="de-DE"/>
        </w:rPr>
        <w:t xml:space="preserve">　　</w:t>
      </w:r>
      <w:r w:rsidRPr="00156DAD">
        <w:rPr>
          <w:rFonts w:ascii="ＭＳ ゴシック" w:hAnsi="ＭＳ ゴシック"/>
          <w:color w:val="0432FF"/>
          <w:lang w:val="de-DE"/>
        </w:rPr>
        <w:t xml:space="preserve">E-mail: </w:t>
      </w:r>
      <w:r w:rsidR="00156DAD" w:rsidRPr="00156DAD">
        <w:rPr>
          <w:rFonts w:ascii="ＭＳ ゴシック" w:hAnsi="ＭＳ ゴシック"/>
          <w:color w:val="0432FF"/>
          <w:sz w:val="20"/>
          <w:lang w:val="de-DE"/>
        </w:rPr>
        <w:t>hatta.yoshihiro@nihon-u.ac.jp</w:t>
      </w:r>
    </w:p>
    <w:p w14:paraId="1C0F8BCF" w14:textId="1533E5CB" w:rsidR="00DF4694" w:rsidRPr="00156DAD" w:rsidRDefault="00DF4694" w:rsidP="00DF4694">
      <w:pPr>
        <w:rPr>
          <w:rFonts w:ascii="ＭＳ ゴシック" w:hAnsi="ＭＳ ゴシック"/>
          <w:color w:val="000000" w:themeColor="text1"/>
          <w:lang w:val="de-DE"/>
        </w:rPr>
      </w:pPr>
      <w:r w:rsidRPr="00156DAD">
        <w:rPr>
          <w:rFonts w:ascii="ＭＳ ゴシック" w:hAnsi="ＭＳ ゴシック" w:hint="eastAsia"/>
          <w:color w:val="0432FF"/>
        </w:rPr>
        <w:t xml:space="preserve">　　</w:t>
      </w:r>
      <w:r w:rsidRPr="00156DAD">
        <w:rPr>
          <w:rFonts w:ascii="ＭＳ ゴシック" w:hAnsi="ＭＳ ゴシック"/>
          <w:color w:val="0432FF"/>
        </w:rPr>
        <w:t>事務局責任者</w:t>
      </w:r>
      <w:r w:rsidRPr="00156DAD">
        <w:rPr>
          <w:rFonts w:ascii="ＭＳ ゴシック" w:hAnsi="ＭＳ ゴシック"/>
          <w:color w:val="0432FF"/>
          <w:lang w:val="de-DE"/>
        </w:rPr>
        <w:t>：</w:t>
      </w:r>
      <w:r w:rsidR="00156DAD" w:rsidRPr="00156DAD">
        <w:rPr>
          <w:rFonts w:ascii="ＭＳ ゴシック" w:hAnsi="ＭＳ ゴシック" w:hint="eastAsia"/>
          <w:color w:val="0432FF"/>
        </w:rPr>
        <w:t>教授</w:t>
      </w:r>
      <w:r w:rsidRPr="00156DAD">
        <w:rPr>
          <w:rFonts w:ascii="ＭＳ ゴシック" w:hAnsi="ＭＳ ゴシック" w:hint="eastAsia"/>
          <w:color w:val="0432FF"/>
        </w:rPr>
        <w:t xml:space="preserve">　</w:t>
      </w:r>
      <w:r w:rsidR="00156DAD" w:rsidRPr="00156DAD">
        <w:rPr>
          <w:rFonts w:ascii="ＭＳ ゴシック" w:hAnsi="ＭＳ ゴシック" w:hint="eastAsia"/>
          <w:color w:val="0432FF"/>
        </w:rPr>
        <w:t>八田善弘</w:t>
      </w:r>
    </w:p>
    <w:p w14:paraId="1B7344F1" w14:textId="77777777" w:rsidR="00DF4694" w:rsidRPr="00156DAD" w:rsidRDefault="00DF4694" w:rsidP="00DF4694">
      <w:pPr>
        <w:rPr>
          <w:rFonts w:ascii="ＭＳ ゴシック" w:hAnsi="ＭＳ ゴシック"/>
          <w:color w:val="000000" w:themeColor="text1"/>
          <w:lang w:val="de-DE"/>
        </w:rPr>
      </w:pPr>
    </w:p>
    <w:p w14:paraId="302882A1"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color w:val="000000" w:themeColor="text1"/>
        </w:rPr>
        <w:t xml:space="preserve">測定施設 </w:t>
      </w:r>
    </w:p>
    <w:p w14:paraId="1D28335B"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w:t>
      </w:r>
      <w:r w:rsidRPr="00984E22">
        <w:rPr>
          <w:rFonts w:ascii="ＭＳ ゴシック" w:hAnsi="ＭＳ ゴシック"/>
          <w:color w:val="000000" w:themeColor="text1"/>
        </w:rPr>
        <w:t xml:space="preserve">名古屋大学大学院 医学系研究科 血液・腫瘍内科 </w:t>
      </w:r>
    </w:p>
    <w:p w14:paraId="2A46EDDF"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w:t>
      </w:r>
      <w:r w:rsidRPr="00984E22">
        <w:rPr>
          <w:rFonts w:ascii="ＭＳ ゴシック" w:hAnsi="ＭＳ ゴシック"/>
          <w:color w:val="000000" w:themeColor="text1"/>
        </w:rPr>
        <w:t xml:space="preserve">〒466-8550 名古屋市昭和区鶴舞町65 </w:t>
      </w:r>
    </w:p>
    <w:p w14:paraId="7E20463F"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w:t>
      </w:r>
      <w:r w:rsidRPr="00984E22">
        <w:rPr>
          <w:rFonts w:ascii="ＭＳ ゴシック" w:hAnsi="ＭＳ ゴシック"/>
          <w:color w:val="000000" w:themeColor="text1"/>
        </w:rPr>
        <w:t xml:space="preserve">TEL: 052-744-2141 </w:t>
      </w:r>
    </w:p>
    <w:p w14:paraId="3733CE9B"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w:t>
      </w:r>
      <w:r w:rsidRPr="00984E22">
        <w:rPr>
          <w:rFonts w:ascii="ＭＳ ゴシック" w:hAnsi="ＭＳ ゴシック"/>
          <w:color w:val="000000" w:themeColor="text1"/>
        </w:rPr>
        <w:t xml:space="preserve">FAX: 052-744-2157 </w:t>
      </w:r>
    </w:p>
    <w:p w14:paraId="5989E38D" w14:textId="58890FE2"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w:t>
      </w:r>
      <w:r w:rsidRPr="00984E22">
        <w:rPr>
          <w:rFonts w:ascii="ＭＳ ゴシック" w:hAnsi="ＭＳ ゴシック"/>
          <w:color w:val="000000" w:themeColor="text1"/>
        </w:rPr>
        <w:t>解析実施責任者：</w:t>
      </w:r>
      <w:r w:rsidRPr="00156DAD">
        <w:rPr>
          <w:rFonts w:ascii="ＭＳ ゴシック" w:hAnsi="ＭＳ ゴシック"/>
          <w:color w:val="0432FF"/>
        </w:rPr>
        <w:t>教授</w:t>
      </w:r>
      <w:r w:rsidR="00156DAD">
        <w:rPr>
          <w:rFonts w:ascii="ＭＳ ゴシック" w:hAnsi="ＭＳ ゴシック" w:hint="eastAsia"/>
          <w:color w:val="000000" w:themeColor="text1"/>
          <w:sz w:val="20"/>
          <w:szCs w:val="20"/>
        </w:rPr>
        <w:t xml:space="preserve">　</w:t>
      </w:r>
      <w:r w:rsidRPr="00984E22">
        <w:rPr>
          <w:rFonts w:ascii="ＭＳ ゴシック" w:hAnsi="ＭＳ ゴシック"/>
          <w:color w:val="000000" w:themeColor="text1"/>
        </w:rPr>
        <w:t xml:space="preserve">清井 仁 </w:t>
      </w:r>
    </w:p>
    <w:p w14:paraId="19EB90DC" w14:textId="5E58EEE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w:t>
      </w:r>
      <w:r w:rsidRPr="00984E22">
        <w:rPr>
          <w:rFonts w:ascii="ＭＳ ゴシック" w:hAnsi="ＭＳ ゴシック"/>
          <w:color w:val="000000" w:themeColor="text1"/>
        </w:rPr>
        <w:t>解析施設責任者：教授</w:t>
      </w:r>
      <w:r w:rsidR="00156DAD">
        <w:rPr>
          <w:rFonts w:ascii="ＭＳ ゴシック" w:hAnsi="ＭＳ ゴシック" w:hint="eastAsia"/>
          <w:color w:val="000000" w:themeColor="text1"/>
        </w:rPr>
        <w:t xml:space="preserve">　</w:t>
      </w:r>
      <w:r w:rsidR="00156DAD" w:rsidRPr="00156DAD">
        <w:rPr>
          <w:rFonts w:ascii="ＭＳ ゴシック" w:hAnsi="ＭＳ ゴシック"/>
          <w:color w:val="0432FF"/>
        </w:rPr>
        <w:t>清井 仁</w:t>
      </w:r>
    </w:p>
    <w:p w14:paraId="7D210C54" w14:textId="77777777" w:rsidR="00DF4694" w:rsidRPr="00984E22" w:rsidRDefault="00DF4694" w:rsidP="00DF4694">
      <w:pPr>
        <w:rPr>
          <w:rFonts w:ascii="ＭＳ ゴシック" w:hAnsi="ＭＳ ゴシック"/>
          <w:color w:val="000000" w:themeColor="text1"/>
        </w:rPr>
      </w:pPr>
    </w:p>
    <w:p w14:paraId="77E2EC7F"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w:t>
      </w:r>
      <w:r w:rsidRPr="00984E22">
        <w:rPr>
          <w:rFonts w:ascii="ＭＳ ゴシック" w:hAnsi="ＭＳ ゴシック"/>
          <w:color w:val="000000" w:themeColor="text1"/>
        </w:rPr>
        <w:t xml:space="preserve">東京大学大学院 医学系研究科 ゲノム医学講座 </w:t>
      </w:r>
    </w:p>
    <w:p w14:paraId="5797B940"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w:t>
      </w:r>
      <w:r w:rsidRPr="00984E22">
        <w:rPr>
          <w:rFonts w:ascii="ＭＳ ゴシック" w:hAnsi="ＭＳ ゴシック"/>
          <w:color w:val="000000" w:themeColor="text1"/>
        </w:rPr>
        <w:t xml:space="preserve">〒113-0033 東京都文京区本郷7-3-1 </w:t>
      </w:r>
    </w:p>
    <w:p w14:paraId="72AAA27D"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w:t>
      </w:r>
      <w:r w:rsidRPr="00984E22">
        <w:rPr>
          <w:rFonts w:ascii="ＭＳ ゴシック" w:hAnsi="ＭＳ ゴシック"/>
          <w:color w:val="000000" w:themeColor="text1"/>
        </w:rPr>
        <w:t xml:space="preserve">TEL: 03-5841-0633 </w:t>
      </w:r>
    </w:p>
    <w:p w14:paraId="1728983D"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w:t>
      </w:r>
      <w:r w:rsidRPr="00984E22">
        <w:rPr>
          <w:rFonts w:ascii="ＭＳ ゴシック" w:hAnsi="ＭＳ ゴシック"/>
          <w:color w:val="000000" w:themeColor="text1"/>
        </w:rPr>
        <w:t xml:space="preserve">FAX: 03-5841-0634 </w:t>
      </w:r>
    </w:p>
    <w:p w14:paraId="0B651555"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w:t>
      </w:r>
      <w:r w:rsidRPr="00984E22">
        <w:rPr>
          <w:rFonts w:ascii="ＭＳ ゴシック" w:hAnsi="ＭＳ ゴシック"/>
          <w:color w:val="000000" w:themeColor="text1"/>
        </w:rPr>
        <w:t xml:space="preserve">解析実施責任者：特任講師 河津正人 </w:t>
      </w:r>
    </w:p>
    <w:p w14:paraId="3FF0280F"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w:t>
      </w:r>
      <w:r w:rsidRPr="00984E22">
        <w:rPr>
          <w:rFonts w:ascii="ＭＳ ゴシック" w:hAnsi="ＭＳ ゴシック"/>
          <w:color w:val="000000" w:themeColor="text1"/>
        </w:rPr>
        <w:t xml:space="preserve">解析施設責任者：特任教授 間野博行 </w:t>
      </w:r>
    </w:p>
    <w:p w14:paraId="7B3D9A8B" w14:textId="77777777" w:rsidR="00DF4694" w:rsidRPr="00984E22" w:rsidRDefault="00DF4694" w:rsidP="00DF4694">
      <w:pPr>
        <w:rPr>
          <w:rFonts w:ascii="ＭＳ ゴシック" w:hAnsi="ＭＳ ゴシック"/>
          <w:color w:val="000000" w:themeColor="text1"/>
        </w:rPr>
      </w:pPr>
    </w:p>
    <w:p w14:paraId="055EB133"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w:t>
      </w:r>
      <w:r w:rsidRPr="00984E22">
        <w:rPr>
          <w:rFonts w:ascii="ＭＳ ゴシック" w:hAnsi="ＭＳ ゴシック"/>
          <w:color w:val="000000" w:themeColor="text1"/>
        </w:rPr>
        <w:t xml:space="preserve">東京大学 先端科学技術研究センター ゲノムサイエンス分野 </w:t>
      </w:r>
    </w:p>
    <w:p w14:paraId="1CC097D1"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w:t>
      </w:r>
      <w:r w:rsidRPr="00984E22">
        <w:rPr>
          <w:rFonts w:ascii="ＭＳ ゴシック" w:hAnsi="ＭＳ ゴシック"/>
          <w:color w:val="000000" w:themeColor="text1"/>
        </w:rPr>
        <w:t xml:space="preserve">〒153-8904 東京都目黒区駒場4-6-1 66 </w:t>
      </w:r>
    </w:p>
    <w:p w14:paraId="238CFFCC"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w:t>
      </w:r>
      <w:r w:rsidRPr="00984E22">
        <w:rPr>
          <w:rFonts w:ascii="ＭＳ ゴシック" w:hAnsi="ＭＳ ゴシック"/>
          <w:color w:val="000000" w:themeColor="text1"/>
        </w:rPr>
        <w:t>TEL: 03-5452-5352</w:t>
      </w:r>
    </w:p>
    <w:p w14:paraId="733E0AE6"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w:t>
      </w:r>
      <w:r w:rsidRPr="00984E22">
        <w:rPr>
          <w:rFonts w:ascii="ＭＳ ゴシック" w:hAnsi="ＭＳ ゴシック"/>
          <w:color w:val="000000" w:themeColor="text1"/>
        </w:rPr>
        <w:t xml:space="preserve">FAX: 03-5452-5355 </w:t>
      </w:r>
    </w:p>
    <w:p w14:paraId="2E3518EF"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w:t>
      </w:r>
      <w:r w:rsidRPr="00984E22">
        <w:rPr>
          <w:rFonts w:ascii="ＭＳ ゴシック" w:hAnsi="ＭＳ ゴシック"/>
          <w:color w:val="000000" w:themeColor="text1"/>
        </w:rPr>
        <w:t xml:space="preserve">解析実施責任者：特任准教授 堤 修一 </w:t>
      </w:r>
    </w:p>
    <w:p w14:paraId="460A5A92"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w:t>
      </w:r>
      <w:r w:rsidRPr="00984E22">
        <w:rPr>
          <w:rFonts w:ascii="ＭＳ ゴシック" w:hAnsi="ＭＳ ゴシック"/>
          <w:color w:val="000000" w:themeColor="text1"/>
        </w:rPr>
        <w:t xml:space="preserve">解析施設責任者：教授 油谷浩幸 </w:t>
      </w:r>
    </w:p>
    <w:p w14:paraId="16417366" w14:textId="77777777" w:rsidR="00DF4694" w:rsidRPr="00984E22" w:rsidRDefault="00DF4694" w:rsidP="00DF4694">
      <w:pPr>
        <w:rPr>
          <w:rFonts w:ascii="ＭＳ ゴシック" w:hAnsi="ＭＳ ゴシック"/>
          <w:color w:val="000000" w:themeColor="text1"/>
        </w:rPr>
      </w:pPr>
    </w:p>
    <w:p w14:paraId="67F4DA28"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w:t>
      </w:r>
      <w:r w:rsidRPr="00984E22">
        <w:rPr>
          <w:rFonts w:ascii="ＭＳ ゴシック" w:hAnsi="ＭＳ ゴシック"/>
          <w:color w:val="000000" w:themeColor="text1"/>
        </w:rPr>
        <w:t xml:space="preserve">公益財団法人がん研究会 </w:t>
      </w:r>
    </w:p>
    <w:p w14:paraId="37622306"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w:t>
      </w:r>
      <w:r w:rsidRPr="00984E22">
        <w:rPr>
          <w:rFonts w:ascii="ＭＳ ゴシック" w:hAnsi="ＭＳ ゴシック"/>
          <w:color w:val="000000" w:themeColor="text1"/>
        </w:rPr>
        <w:t xml:space="preserve">〒135-8550 東京都江東区有明3-8-31 </w:t>
      </w:r>
    </w:p>
    <w:p w14:paraId="4AE665A3"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w:t>
      </w:r>
      <w:r w:rsidRPr="00984E22">
        <w:rPr>
          <w:rFonts w:ascii="ＭＳ ゴシック" w:hAnsi="ＭＳ ゴシック"/>
          <w:color w:val="000000" w:themeColor="text1"/>
        </w:rPr>
        <w:t xml:space="preserve">TEL: 03-3570-0450 </w:t>
      </w:r>
    </w:p>
    <w:p w14:paraId="03D5EA7F"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w:t>
      </w:r>
      <w:r w:rsidRPr="00984E22">
        <w:rPr>
          <w:rFonts w:ascii="ＭＳ ゴシック" w:hAnsi="ＭＳ ゴシック"/>
          <w:color w:val="000000" w:themeColor="text1"/>
        </w:rPr>
        <w:t xml:space="preserve">FAX: 03-3570-0454 </w:t>
      </w:r>
    </w:p>
    <w:p w14:paraId="4091BA2B"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w:t>
      </w:r>
      <w:r w:rsidRPr="00984E22">
        <w:rPr>
          <w:rFonts w:ascii="ＭＳ ゴシック" w:hAnsi="ＭＳ ゴシック"/>
          <w:color w:val="000000" w:themeColor="text1"/>
        </w:rPr>
        <w:t xml:space="preserve">解析実施責任者：がん研究所がんゲノム研究部主任研究員 森 誠一 </w:t>
      </w:r>
    </w:p>
    <w:p w14:paraId="319FC7A8"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w:t>
      </w:r>
      <w:r w:rsidRPr="00984E22">
        <w:rPr>
          <w:rFonts w:ascii="ＭＳ ゴシック" w:hAnsi="ＭＳ ゴシック"/>
          <w:color w:val="000000" w:themeColor="text1"/>
        </w:rPr>
        <w:t xml:space="preserve">解析施設責任者：ゲノムセンター所長 野田哲生 </w:t>
      </w:r>
    </w:p>
    <w:p w14:paraId="59BB4F2C" w14:textId="77777777" w:rsidR="00DF4694" w:rsidRPr="00984E22" w:rsidRDefault="00DF4694" w:rsidP="00DF4694">
      <w:pPr>
        <w:rPr>
          <w:rFonts w:ascii="ＭＳ ゴシック" w:hAnsi="ＭＳ ゴシック"/>
          <w:color w:val="000000" w:themeColor="text1"/>
          <w:sz w:val="22"/>
        </w:rPr>
      </w:pPr>
    </w:p>
    <w:p w14:paraId="01D92E58" w14:textId="77777777" w:rsidR="00DF4694" w:rsidRPr="00984E22" w:rsidRDefault="00DF4694" w:rsidP="00DF4694">
      <w:pPr>
        <w:rPr>
          <w:rFonts w:ascii="ＭＳ ゴシック" w:hAnsi="ＭＳ ゴシック"/>
          <w:color w:val="000000" w:themeColor="text1"/>
          <w:sz w:val="22"/>
        </w:rPr>
      </w:pPr>
    </w:p>
    <w:p w14:paraId="03D393E7" w14:textId="77777777" w:rsidR="00DF4694" w:rsidRPr="00984E22" w:rsidRDefault="00DF4694" w:rsidP="00DF4694">
      <w:pPr>
        <w:pStyle w:val="10"/>
        <w:rPr>
          <w:rFonts w:ascii="ＭＳ ゴシック" w:hAnsi="ＭＳ ゴシック"/>
          <w:b/>
          <w:color w:val="000000" w:themeColor="text1"/>
        </w:rPr>
      </w:pPr>
      <w:bookmarkStart w:id="126" w:name="_Toc261163758"/>
      <w:bookmarkStart w:id="127" w:name="_Toc281399094"/>
      <w:r w:rsidRPr="00984E22">
        <w:rPr>
          <w:rFonts w:ascii="ＭＳ ゴシック" w:hAnsi="ＭＳ ゴシック"/>
          <w:b/>
          <w:color w:val="000000" w:themeColor="text1"/>
        </w:rPr>
        <w:t>25</w:t>
      </w:r>
      <w:r w:rsidRPr="00984E22">
        <w:rPr>
          <w:rFonts w:ascii="ＭＳ ゴシック" w:hAnsi="ＭＳ ゴシック" w:hint="eastAsia"/>
          <w:b/>
          <w:color w:val="000000" w:themeColor="text1"/>
        </w:rPr>
        <w:t>. 試験担当医師の連絡先</w:t>
      </w:r>
      <w:bookmarkEnd w:id="126"/>
      <w:bookmarkEnd w:id="127"/>
    </w:p>
    <w:p w14:paraId="66DDC5A8" w14:textId="77777777" w:rsidR="00DF4694" w:rsidRPr="00984E22" w:rsidRDefault="00DF4694" w:rsidP="00DF4694">
      <w:pPr>
        <w:spacing w:beforeLines="50" w:before="200"/>
        <w:rPr>
          <w:rFonts w:ascii="ＭＳ ゴシック" w:hAnsi="ＭＳ ゴシック"/>
          <w:color w:val="000000" w:themeColor="text1"/>
          <w:sz w:val="22"/>
        </w:rPr>
      </w:pPr>
      <w:r w:rsidRPr="00984E22">
        <w:rPr>
          <w:rFonts w:ascii="ＭＳ ゴシック" w:hAnsi="ＭＳ ゴシック" w:hint="eastAsia"/>
          <w:color w:val="000000" w:themeColor="text1"/>
          <w:sz w:val="22"/>
        </w:rPr>
        <w:t>当施設におけるこの試験の担当医師は以下のとおりです。</w:t>
      </w:r>
    </w:p>
    <w:p w14:paraId="64F4AC77" w14:textId="77777777" w:rsidR="00DF4694" w:rsidRPr="00984E22" w:rsidRDefault="00DF4694" w:rsidP="00DF4694">
      <w:pPr>
        <w:rPr>
          <w:rFonts w:ascii="ＭＳ ゴシック" w:hAnsi="ＭＳ ゴシック"/>
          <w:color w:val="000000" w:themeColor="text1"/>
          <w:sz w:val="22"/>
        </w:rPr>
      </w:pPr>
    </w:p>
    <w:p w14:paraId="1989381C" w14:textId="77777777" w:rsidR="00DF4694" w:rsidRPr="00984E22" w:rsidRDefault="00DF4694" w:rsidP="00DF4694">
      <w:pPr>
        <w:spacing w:after="50" w:line="340" w:lineRule="exact"/>
        <w:ind w:left="1560"/>
        <w:jc w:val="left"/>
        <w:rPr>
          <w:rFonts w:ascii="ＭＳ ゴシック" w:hAnsi="ＭＳ ゴシック"/>
          <w:color w:val="000000" w:themeColor="text1"/>
          <w:sz w:val="22"/>
        </w:rPr>
      </w:pPr>
      <w:r w:rsidRPr="00984E22">
        <w:rPr>
          <w:rFonts w:ascii="ＭＳ ゴシック" w:hAnsi="ＭＳ ゴシック" w:hint="eastAsia"/>
          <w:color w:val="000000" w:themeColor="text1"/>
          <w:sz w:val="22"/>
        </w:rPr>
        <w:t>試験責任医師：</w:t>
      </w:r>
    </w:p>
    <w:p w14:paraId="403A4CB5" w14:textId="77777777" w:rsidR="00DF4694" w:rsidRPr="00984E22" w:rsidRDefault="00DF4694" w:rsidP="00DF4694">
      <w:pPr>
        <w:spacing w:after="50" w:line="340" w:lineRule="exact"/>
        <w:ind w:left="1560"/>
        <w:jc w:val="left"/>
        <w:rPr>
          <w:rFonts w:ascii="ＭＳ ゴシック" w:hAnsi="ＭＳ ゴシック"/>
          <w:color w:val="000000" w:themeColor="text1"/>
          <w:sz w:val="22"/>
        </w:rPr>
      </w:pPr>
      <w:r w:rsidRPr="00984E22">
        <w:rPr>
          <w:rFonts w:ascii="ＭＳ ゴシック" w:hAnsi="ＭＳ ゴシック" w:hint="eastAsia"/>
          <w:color w:val="000000" w:themeColor="text1"/>
          <w:sz w:val="22"/>
        </w:rPr>
        <w:t xml:space="preserve">　連絡先</w:t>
      </w:r>
      <w:r w:rsidRPr="00984E22">
        <w:rPr>
          <w:rFonts w:ascii="ＭＳ ゴシック" w:hAnsi="ＭＳ ゴシック" w:hint="eastAsia"/>
          <w:color w:val="000000" w:themeColor="text1"/>
          <w:sz w:val="22"/>
          <w:u w:val="single"/>
        </w:rPr>
        <w:t xml:space="preserve">　　　　　　　　　　　　　　　　</w:t>
      </w:r>
      <w:r w:rsidRPr="00984E22">
        <w:rPr>
          <w:rFonts w:ascii="ＭＳ ゴシック" w:hAnsi="ＭＳ ゴシック" w:hint="eastAsia"/>
          <w:color w:val="000000" w:themeColor="text1"/>
          <w:sz w:val="22"/>
        </w:rPr>
        <w:t>病院</w:t>
      </w:r>
      <w:r w:rsidRPr="00984E22">
        <w:rPr>
          <w:rFonts w:ascii="ＭＳ ゴシック" w:hAnsi="ＭＳ ゴシック" w:hint="eastAsia"/>
          <w:color w:val="000000" w:themeColor="text1"/>
          <w:sz w:val="22"/>
          <w:u w:val="single"/>
        </w:rPr>
        <w:t xml:space="preserve">　　　　　　　　　　　</w:t>
      </w:r>
      <w:r w:rsidRPr="00984E22">
        <w:rPr>
          <w:rFonts w:ascii="ＭＳ ゴシック" w:hAnsi="ＭＳ ゴシック" w:hint="eastAsia"/>
          <w:color w:val="000000" w:themeColor="text1"/>
          <w:sz w:val="22"/>
        </w:rPr>
        <w:t xml:space="preserve">科　</w:t>
      </w:r>
    </w:p>
    <w:p w14:paraId="179DA0FC" w14:textId="77777777" w:rsidR="00DF4694" w:rsidRPr="00984E22" w:rsidRDefault="00DF4694" w:rsidP="00DF4694">
      <w:pPr>
        <w:spacing w:after="50" w:line="340" w:lineRule="exact"/>
        <w:ind w:left="1560"/>
        <w:jc w:val="left"/>
        <w:rPr>
          <w:rFonts w:ascii="ＭＳ ゴシック" w:hAnsi="ＭＳ ゴシック"/>
          <w:color w:val="000000" w:themeColor="text1"/>
          <w:sz w:val="22"/>
          <w:u w:val="single"/>
        </w:rPr>
      </w:pPr>
      <w:r w:rsidRPr="00984E22">
        <w:rPr>
          <w:rFonts w:ascii="ＭＳ ゴシック" w:hAnsi="ＭＳ ゴシック" w:hint="eastAsia"/>
          <w:color w:val="000000" w:themeColor="text1"/>
          <w:sz w:val="22"/>
        </w:rPr>
        <w:t xml:space="preserve">　電話</w:t>
      </w:r>
      <w:r w:rsidRPr="00984E22">
        <w:rPr>
          <w:rFonts w:ascii="ＭＳ ゴシック" w:hAnsi="ＭＳ ゴシック" w:hint="eastAsia"/>
          <w:color w:val="000000" w:themeColor="text1"/>
          <w:sz w:val="22"/>
          <w:u w:val="single"/>
        </w:rPr>
        <w:t xml:space="preserve">　　　　　　　　　　　　　　　　　　</w:t>
      </w:r>
    </w:p>
    <w:p w14:paraId="1535A63C" w14:textId="77777777" w:rsidR="00DF4694" w:rsidRPr="00984E22" w:rsidRDefault="00DF4694" w:rsidP="00DF4694">
      <w:pPr>
        <w:spacing w:after="50" w:line="340" w:lineRule="exact"/>
        <w:ind w:left="1560"/>
        <w:jc w:val="left"/>
        <w:rPr>
          <w:rFonts w:ascii="ＭＳ ゴシック" w:hAnsi="ＭＳ ゴシック"/>
          <w:color w:val="000000" w:themeColor="text1"/>
          <w:sz w:val="22"/>
        </w:rPr>
      </w:pPr>
    </w:p>
    <w:p w14:paraId="46371899" w14:textId="77777777" w:rsidR="00DF4694" w:rsidRPr="00984E22" w:rsidRDefault="00DF4694" w:rsidP="00DF4694">
      <w:pPr>
        <w:spacing w:after="50" w:line="340" w:lineRule="exact"/>
        <w:ind w:left="1560"/>
        <w:jc w:val="left"/>
        <w:rPr>
          <w:rFonts w:ascii="ＭＳ ゴシック" w:hAnsi="ＭＳ ゴシック"/>
          <w:color w:val="000000" w:themeColor="text1"/>
          <w:sz w:val="22"/>
        </w:rPr>
      </w:pPr>
      <w:r w:rsidRPr="00984E22">
        <w:rPr>
          <w:rFonts w:ascii="ＭＳ ゴシック" w:hAnsi="ＭＳ ゴシック" w:hint="eastAsia"/>
          <w:color w:val="000000" w:themeColor="text1"/>
          <w:sz w:val="22"/>
        </w:rPr>
        <w:t xml:space="preserve">　試験責任医師</w:t>
      </w:r>
      <w:r w:rsidRPr="00984E22">
        <w:rPr>
          <w:rFonts w:ascii="ＭＳ ゴシック" w:hAnsi="ＭＳ ゴシック" w:hint="eastAsia"/>
          <w:color w:val="000000" w:themeColor="text1"/>
          <w:sz w:val="22"/>
          <w:u w:val="single"/>
        </w:rPr>
        <w:t xml:space="preserve">　　　　　　　　　　　　　　　</w:t>
      </w:r>
    </w:p>
    <w:p w14:paraId="4AB78664" w14:textId="77777777" w:rsidR="00DF4694" w:rsidRPr="00984E22" w:rsidRDefault="00DF4694" w:rsidP="00DF4694">
      <w:pPr>
        <w:spacing w:after="50" w:line="340" w:lineRule="exact"/>
        <w:ind w:left="1560"/>
        <w:jc w:val="left"/>
        <w:rPr>
          <w:rFonts w:ascii="ＭＳ ゴシック" w:hAnsi="ＭＳ ゴシック"/>
          <w:color w:val="000000" w:themeColor="text1"/>
          <w:sz w:val="22"/>
          <w:lang w:eastAsia="zh-TW"/>
        </w:rPr>
      </w:pPr>
    </w:p>
    <w:p w14:paraId="7DAB77E0" w14:textId="77777777" w:rsidR="00DF4694" w:rsidRPr="00984E22" w:rsidRDefault="00DF4694" w:rsidP="00DF4694">
      <w:pPr>
        <w:spacing w:after="50" w:line="340" w:lineRule="exact"/>
        <w:ind w:left="1560"/>
        <w:jc w:val="left"/>
        <w:rPr>
          <w:rFonts w:ascii="ＭＳ ゴシック" w:hAnsi="ＭＳ ゴシック"/>
          <w:color w:val="000000" w:themeColor="text1"/>
          <w:sz w:val="22"/>
          <w:lang w:eastAsia="zh-TW"/>
        </w:rPr>
      </w:pPr>
    </w:p>
    <w:p w14:paraId="3622CC81" w14:textId="77777777" w:rsidR="00DF4694" w:rsidRPr="00984E22" w:rsidRDefault="00DF4694" w:rsidP="00DF4694">
      <w:pPr>
        <w:spacing w:after="50" w:line="340" w:lineRule="exact"/>
        <w:ind w:left="1560"/>
        <w:jc w:val="left"/>
        <w:rPr>
          <w:rFonts w:ascii="ＭＳ ゴシック" w:hAnsi="ＭＳ ゴシック"/>
          <w:color w:val="000000" w:themeColor="text1"/>
          <w:sz w:val="22"/>
        </w:rPr>
      </w:pPr>
      <w:r w:rsidRPr="00984E22">
        <w:rPr>
          <w:rFonts w:ascii="ＭＳ ゴシック" w:hAnsi="ＭＳ ゴシック" w:hint="eastAsia"/>
          <w:color w:val="000000" w:themeColor="text1"/>
          <w:sz w:val="22"/>
        </w:rPr>
        <w:t>担当医師：</w:t>
      </w:r>
    </w:p>
    <w:p w14:paraId="700C3BB7" w14:textId="77777777" w:rsidR="00DF4694" w:rsidRPr="00984E22" w:rsidRDefault="00DF4694" w:rsidP="00DF4694">
      <w:pPr>
        <w:spacing w:after="50" w:line="340" w:lineRule="exact"/>
        <w:ind w:left="1560"/>
        <w:jc w:val="left"/>
        <w:rPr>
          <w:rFonts w:ascii="ＭＳ ゴシック" w:hAnsi="ＭＳ ゴシック"/>
          <w:color w:val="000000" w:themeColor="text1"/>
          <w:sz w:val="22"/>
        </w:rPr>
      </w:pPr>
      <w:r w:rsidRPr="00984E22">
        <w:rPr>
          <w:rFonts w:ascii="ＭＳ ゴシック" w:hAnsi="ＭＳ ゴシック" w:hint="eastAsia"/>
          <w:color w:val="000000" w:themeColor="text1"/>
          <w:sz w:val="22"/>
        </w:rPr>
        <w:t xml:space="preserve">　連絡先</w:t>
      </w:r>
      <w:r w:rsidRPr="00984E22">
        <w:rPr>
          <w:rFonts w:ascii="ＭＳ ゴシック" w:hAnsi="ＭＳ ゴシック" w:hint="eastAsia"/>
          <w:color w:val="000000" w:themeColor="text1"/>
          <w:sz w:val="22"/>
          <w:u w:val="single"/>
        </w:rPr>
        <w:t xml:space="preserve">　　　　　　　　　　　　　　　　</w:t>
      </w:r>
      <w:r w:rsidRPr="00984E22">
        <w:rPr>
          <w:rFonts w:ascii="ＭＳ ゴシック" w:hAnsi="ＭＳ ゴシック" w:hint="eastAsia"/>
          <w:color w:val="000000" w:themeColor="text1"/>
          <w:sz w:val="22"/>
        </w:rPr>
        <w:t>病院</w:t>
      </w:r>
      <w:r w:rsidRPr="00984E22">
        <w:rPr>
          <w:rFonts w:ascii="ＭＳ ゴシック" w:hAnsi="ＭＳ ゴシック" w:hint="eastAsia"/>
          <w:color w:val="000000" w:themeColor="text1"/>
          <w:sz w:val="22"/>
          <w:u w:val="single"/>
        </w:rPr>
        <w:t xml:space="preserve">　　　　　　　　　　　</w:t>
      </w:r>
      <w:r w:rsidRPr="00984E22">
        <w:rPr>
          <w:rFonts w:ascii="ＭＳ ゴシック" w:hAnsi="ＭＳ ゴシック" w:hint="eastAsia"/>
          <w:color w:val="000000" w:themeColor="text1"/>
          <w:sz w:val="22"/>
        </w:rPr>
        <w:t xml:space="preserve">科　</w:t>
      </w:r>
    </w:p>
    <w:p w14:paraId="205BC6EE" w14:textId="77777777" w:rsidR="00DF4694" w:rsidRPr="00984E22" w:rsidRDefault="00DF4694" w:rsidP="00DF4694">
      <w:pPr>
        <w:spacing w:after="50" w:line="340" w:lineRule="exact"/>
        <w:ind w:left="1560"/>
        <w:jc w:val="left"/>
        <w:rPr>
          <w:rFonts w:ascii="ＭＳ ゴシック" w:hAnsi="ＭＳ ゴシック"/>
          <w:color w:val="000000" w:themeColor="text1"/>
          <w:sz w:val="22"/>
        </w:rPr>
      </w:pPr>
    </w:p>
    <w:p w14:paraId="7BEB5E37" w14:textId="77777777" w:rsidR="00DF4694" w:rsidRPr="00984E22" w:rsidRDefault="00DF4694" w:rsidP="00DF4694">
      <w:pPr>
        <w:spacing w:after="50" w:line="340" w:lineRule="exact"/>
        <w:ind w:left="1560"/>
        <w:jc w:val="left"/>
        <w:rPr>
          <w:rFonts w:ascii="ＭＳ ゴシック" w:hAnsi="ＭＳ ゴシック"/>
          <w:color w:val="000000" w:themeColor="text1"/>
          <w:sz w:val="22"/>
          <w:u w:val="single"/>
        </w:rPr>
      </w:pPr>
      <w:r w:rsidRPr="00984E22">
        <w:rPr>
          <w:rFonts w:ascii="ＭＳ ゴシック" w:hAnsi="ＭＳ ゴシック" w:hint="eastAsia"/>
          <w:color w:val="000000" w:themeColor="text1"/>
          <w:sz w:val="22"/>
        </w:rPr>
        <w:t xml:space="preserve">　電話</w:t>
      </w:r>
      <w:r w:rsidRPr="00984E22">
        <w:rPr>
          <w:rFonts w:ascii="ＭＳ ゴシック" w:hAnsi="ＭＳ ゴシック" w:hint="eastAsia"/>
          <w:color w:val="000000" w:themeColor="text1"/>
          <w:sz w:val="22"/>
          <w:u w:val="single"/>
        </w:rPr>
        <w:t xml:space="preserve">　　　　　　　　　　　　　　　　　　</w:t>
      </w:r>
    </w:p>
    <w:p w14:paraId="0F8A684F" w14:textId="77777777" w:rsidR="00DF4694" w:rsidRPr="00984E22" w:rsidRDefault="00DF4694" w:rsidP="00DF4694">
      <w:pPr>
        <w:spacing w:after="50" w:line="340" w:lineRule="exact"/>
        <w:ind w:left="1560"/>
        <w:jc w:val="left"/>
        <w:rPr>
          <w:rFonts w:ascii="ＭＳ ゴシック" w:hAnsi="ＭＳ ゴシック"/>
          <w:color w:val="000000" w:themeColor="text1"/>
          <w:sz w:val="22"/>
        </w:rPr>
      </w:pPr>
    </w:p>
    <w:p w14:paraId="4BD049C8" w14:textId="77777777" w:rsidR="00DF4694" w:rsidRPr="00984E22" w:rsidRDefault="00DF4694" w:rsidP="00DF4694">
      <w:pPr>
        <w:spacing w:after="50" w:line="340" w:lineRule="exact"/>
        <w:ind w:left="1560"/>
        <w:jc w:val="left"/>
        <w:rPr>
          <w:rFonts w:ascii="ＭＳ ゴシック" w:hAnsi="ＭＳ ゴシック"/>
          <w:color w:val="000000" w:themeColor="text1"/>
          <w:sz w:val="22"/>
        </w:rPr>
      </w:pPr>
      <w:r w:rsidRPr="00984E22">
        <w:rPr>
          <w:rFonts w:ascii="ＭＳ ゴシック" w:hAnsi="ＭＳ ゴシック" w:hint="eastAsia"/>
          <w:color w:val="000000" w:themeColor="text1"/>
          <w:sz w:val="22"/>
        </w:rPr>
        <w:t xml:space="preserve">　担当医師</w:t>
      </w:r>
      <w:r w:rsidRPr="00984E22">
        <w:rPr>
          <w:rFonts w:ascii="ＭＳ ゴシック" w:hAnsi="ＭＳ ゴシック" w:hint="eastAsia"/>
          <w:color w:val="000000" w:themeColor="text1"/>
          <w:sz w:val="22"/>
          <w:u w:val="single"/>
        </w:rPr>
        <w:t xml:space="preserve">　　　　　　　　　　　　　　　</w:t>
      </w:r>
    </w:p>
    <w:p w14:paraId="10AB6882" w14:textId="77777777" w:rsidR="00DF4694" w:rsidRPr="00984E22" w:rsidRDefault="00DF4694" w:rsidP="00DF4694">
      <w:pPr>
        <w:rPr>
          <w:rFonts w:ascii="ＭＳ ゴシック" w:hAnsi="ＭＳ ゴシック"/>
          <w:color w:val="000000" w:themeColor="text1"/>
          <w:sz w:val="22"/>
          <w:lang w:eastAsia="zh-TW"/>
        </w:rPr>
      </w:pPr>
    </w:p>
    <w:p w14:paraId="1AD4F774" w14:textId="77777777" w:rsidR="00DF4694" w:rsidRPr="00984E22" w:rsidRDefault="00DF4694" w:rsidP="00DF4694">
      <w:pPr>
        <w:rPr>
          <w:rFonts w:ascii="ＭＳ ゴシック" w:hAnsi="ＭＳ ゴシック"/>
          <w:color w:val="000000" w:themeColor="text1"/>
          <w:sz w:val="22"/>
          <w:lang w:eastAsia="zh-TW"/>
        </w:rPr>
      </w:pPr>
      <w:r w:rsidRPr="00984E22">
        <w:rPr>
          <w:rFonts w:ascii="ＭＳ ゴシック" w:hAnsi="ＭＳ ゴシック" w:hint="eastAsia"/>
          <w:color w:val="000000" w:themeColor="text1"/>
          <w:sz w:val="22"/>
          <w:lang w:eastAsia="zh-TW"/>
        </w:rPr>
        <w:t xml:space="preserve">　この臨床試験では、参加を決められた方から書面による同意を得ることになっています。以上の内容を十分理解し、参加することを選択された場合は、別紙の同意書にご署名ください。患者さんご本人に同意がいただける場合は、最終ページの「同意書」にご自身で署名をお願いします。患者さんが未成年である場合、親権者である代諾者のご署名もお願いします。</w:t>
      </w:r>
    </w:p>
    <w:p w14:paraId="7725E7C4" w14:textId="77777777" w:rsidR="00DF4694" w:rsidRPr="00984E22" w:rsidRDefault="00DF4694" w:rsidP="00DF4694">
      <w:pPr>
        <w:rPr>
          <w:rFonts w:ascii="ＭＳ ゴシック" w:hAnsi="ＭＳ ゴシック"/>
          <w:color w:val="000000" w:themeColor="text1"/>
          <w:sz w:val="22"/>
          <w:lang w:eastAsia="zh-TW"/>
        </w:rPr>
      </w:pPr>
    </w:p>
    <w:p w14:paraId="0439471D" w14:textId="77777777" w:rsidR="00DF4694" w:rsidRDefault="00DF4694" w:rsidP="001B7227">
      <w:pPr>
        <w:ind w:firstLineChars="2313" w:firstLine="4395"/>
        <w:rPr>
          <w:rFonts w:ascii="ＭＳ ゴシック" w:hAnsi="ＭＳ ゴシック"/>
          <w:color w:val="000000" w:themeColor="text1"/>
        </w:rPr>
      </w:pPr>
      <w:r w:rsidRPr="00984E22">
        <w:rPr>
          <w:rFonts w:ascii="ＭＳ ゴシック" w:hAnsi="ＭＳ ゴシック" w:hint="eastAsia"/>
          <w:color w:val="000000" w:themeColor="text1"/>
        </w:rPr>
        <w:t>研究実施責任者</w:t>
      </w:r>
      <w:r w:rsidRPr="00984E22">
        <w:rPr>
          <w:rFonts w:ascii="ＭＳ ゴシック" w:hAnsi="ＭＳ ゴシック"/>
          <w:color w:val="000000" w:themeColor="text1"/>
        </w:rPr>
        <w:t>/</w:t>
      </w:r>
      <w:r w:rsidRPr="00984E22">
        <w:rPr>
          <w:rFonts w:ascii="ＭＳ ゴシック" w:hAnsi="ＭＳ ゴシック" w:hint="eastAsia"/>
          <w:color w:val="000000" w:themeColor="text1"/>
        </w:rPr>
        <w:t>研究事務局</w:t>
      </w:r>
    </w:p>
    <w:p w14:paraId="22EFCC75" w14:textId="5F4ADD45" w:rsidR="001B7227" w:rsidRDefault="001B7227" w:rsidP="001B7227">
      <w:pPr>
        <w:ind w:firstLineChars="2313" w:firstLine="4395"/>
        <w:jc w:val="left"/>
        <w:rPr>
          <w:rFonts w:ascii="ＭＳ ゴシック" w:hAnsi="ＭＳ ゴシック"/>
          <w:color w:val="0432FF"/>
        </w:rPr>
      </w:pPr>
      <w:r w:rsidRPr="00156DAD">
        <w:rPr>
          <w:rFonts w:ascii="ＭＳ ゴシック" w:hAnsi="ＭＳ ゴシック" w:hint="eastAsia"/>
          <w:color w:val="0432FF"/>
        </w:rPr>
        <w:t>八田善弘</w:t>
      </w:r>
    </w:p>
    <w:p w14:paraId="1F197C74" w14:textId="64836A43" w:rsidR="001B7227" w:rsidRPr="00156DAD" w:rsidRDefault="001B7227" w:rsidP="001B7227">
      <w:pPr>
        <w:ind w:firstLineChars="2313" w:firstLine="4395"/>
        <w:jc w:val="left"/>
        <w:rPr>
          <w:rFonts w:ascii="ＭＳ ゴシック" w:hAnsi="ＭＳ ゴシック"/>
          <w:color w:val="0432FF"/>
          <w:kern w:val="0"/>
          <w:szCs w:val="20"/>
        </w:rPr>
      </w:pPr>
      <w:r w:rsidRPr="00156DAD">
        <w:rPr>
          <w:rFonts w:ascii="ＭＳ ゴシック" w:hAnsi="ＭＳ ゴシック" w:hint="eastAsia"/>
          <w:color w:val="0432FF"/>
        </w:rPr>
        <w:t>日本大学　血液膠原病内科</w:t>
      </w:r>
    </w:p>
    <w:p w14:paraId="2FC841B0" w14:textId="77777777" w:rsidR="001B7227" w:rsidRPr="00156DAD" w:rsidRDefault="001B7227" w:rsidP="001B7227">
      <w:pPr>
        <w:ind w:firstLineChars="2313" w:firstLine="4395"/>
        <w:jc w:val="left"/>
        <w:rPr>
          <w:rFonts w:ascii="ＭＳ ゴシック" w:hAnsi="ＭＳ ゴシック"/>
          <w:color w:val="0432FF"/>
          <w:kern w:val="0"/>
          <w:szCs w:val="20"/>
        </w:rPr>
      </w:pPr>
      <w:r w:rsidRPr="00156DAD">
        <w:rPr>
          <w:rFonts w:ascii="ＭＳ ゴシック" w:hAnsi="ＭＳ ゴシック" w:hint="eastAsia"/>
          <w:color w:val="0432FF"/>
        </w:rPr>
        <w:t xml:space="preserve">　　〒</w:t>
      </w:r>
      <w:r w:rsidRPr="00156DAD">
        <w:rPr>
          <w:rFonts w:ascii="ＭＳ ゴシック" w:hAnsi="ＭＳ ゴシック"/>
          <w:color w:val="0432FF"/>
        </w:rPr>
        <w:t>173-8610</w:t>
      </w:r>
      <w:r w:rsidRPr="00156DAD">
        <w:rPr>
          <w:rFonts w:ascii="ＭＳ ゴシック" w:hAnsi="ＭＳ ゴシック" w:hint="eastAsia"/>
          <w:color w:val="0432FF"/>
        </w:rPr>
        <w:t xml:space="preserve">　東京都板橋区大谷口上町</w:t>
      </w:r>
      <w:r w:rsidRPr="00156DAD">
        <w:rPr>
          <w:rFonts w:ascii="ＭＳ ゴシック" w:hAnsi="ＭＳ ゴシック"/>
          <w:color w:val="0432FF"/>
        </w:rPr>
        <w:t>30-1</w:t>
      </w:r>
    </w:p>
    <w:p w14:paraId="308CC4B8" w14:textId="77777777" w:rsidR="001B7227" w:rsidRPr="00156DAD" w:rsidRDefault="001B7227" w:rsidP="001B7227">
      <w:pPr>
        <w:ind w:firstLineChars="2313" w:firstLine="4395"/>
        <w:jc w:val="left"/>
        <w:rPr>
          <w:rFonts w:ascii="ＭＳ ゴシック" w:hAnsi="ＭＳ ゴシック"/>
          <w:color w:val="0432FF"/>
          <w:lang w:val="de-DE"/>
        </w:rPr>
      </w:pPr>
      <w:r w:rsidRPr="00156DAD">
        <w:rPr>
          <w:rFonts w:ascii="ＭＳ ゴシック" w:hAnsi="ＭＳ ゴシック" w:hint="eastAsia"/>
          <w:color w:val="0432FF"/>
          <w:lang w:val="de-DE"/>
        </w:rPr>
        <w:t xml:space="preserve">　　</w:t>
      </w:r>
      <w:r w:rsidRPr="00156DAD">
        <w:rPr>
          <w:rFonts w:ascii="ＭＳ ゴシック" w:hAnsi="ＭＳ ゴシック"/>
          <w:color w:val="0432FF"/>
          <w:lang w:val="de-DE"/>
        </w:rPr>
        <w:t>TEL:</w:t>
      </w:r>
      <w:r w:rsidRPr="00156DAD">
        <w:rPr>
          <w:rFonts w:ascii="ＭＳ ゴシック" w:hAnsi="ＭＳ ゴシック" w:hint="eastAsia"/>
          <w:color w:val="0432FF"/>
          <w:lang w:val="de-DE"/>
        </w:rPr>
        <w:t xml:space="preserve"> </w:t>
      </w:r>
      <w:r w:rsidRPr="00156DAD">
        <w:rPr>
          <w:rFonts w:ascii="ＭＳ ゴシック" w:hAnsi="ＭＳ ゴシック"/>
          <w:color w:val="0432FF"/>
          <w:lang w:val="de-DE"/>
        </w:rPr>
        <w:t xml:space="preserve">03-3972-8111  </w:t>
      </w:r>
    </w:p>
    <w:p w14:paraId="2363A122" w14:textId="77777777" w:rsidR="001B7227" w:rsidRPr="00156DAD" w:rsidRDefault="001B7227" w:rsidP="001B7227">
      <w:pPr>
        <w:ind w:firstLineChars="2313" w:firstLine="4395"/>
        <w:jc w:val="left"/>
        <w:rPr>
          <w:rFonts w:ascii="ＭＳ ゴシック" w:hAnsi="ＭＳ ゴシック"/>
          <w:color w:val="0432FF"/>
          <w:kern w:val="0"/>
          <w:szCs w:val="20"/>
        </w:rPr>
      </w:pPr>
      <w:r w:rsidRPr="00156DAD">
        <w:rPr>
          <w:rFonts w:ascii="ＭＳ ゴシック" w:hAnsi="ＭＳ ゴシック" w:hint="eastAsia"/>
          <w:color w:val="0432FF"/>
          <w:lang w:val="de-DE"/>
        </w:rPr>
        <w:t xml:space="preserve">　　</w:t>
      </w:r>
      <w:r w:rsidRPr="00156DAD">
        <w:rPr>
          <w:rFonts w:ascii="ＭＳ ゴシック" w:hAnsi="ＭＳ ゴシック"/>
          <w:color w:val="0432FF"/>
          <w:lang w:val="de-DE"/>
        </w:rPr>
        <w:t>FAX</w:t>
      </w:r>
      <w:r w:rsidRPr="00156DAD">
        <w:rPr>
          <w:rFonts w:ascii="ＭＳ ゴシック" w:hAnsi="ＭＳ ゴシック" w:hint="eastAsia"/>
          <w:color w:val="0432FF"/>
          <w:lang w:val="de-DE"/>
        </w:rPr>
        <w:t xml:space="preserve">: </w:t>
      </w:r>
      <w:r w:rsidRPr="00156DAD">
        <w:rPr>
          <w:rFonts w:ascii="ＭＳ ゴシック" w:hAnsi="ＭＳ ゴシック"/>
          <w:color w:val="0432FF"/>
          <w:lang w:val="de-DE"/>
        </w:rPr>
        <w:t>03-3972-2893</w:t>
      </w:r>
    </w:p>
    <w:p w14:paraId="40296A78" w14:textId="77777777" w:rsidR="001B7227" w:rsidRPr="00156DAD" w:rsidRDefault="001B7227" w:rsidP="001B7227">
      <w:pPr>
        <w:ind w:firstLineChars="2313" w:firstLine="4395"/>
        <w:jc w:val="left"/>
        <w:rPr>
          <w:rFonts w:ascii="ＭＳ ゴシック" w:hAnsi="ＭＳ ゴシック"/>
          <w:color w:val="0432FF"/>
          <w:lang w:val="de-DE"/>
        </w:rPr>
      </w:pPr>
      <w:r w:rsidRPr="00156DAD">
        <w:rPr>
          <w:rFonts w:ascii="ＭＳ ゴシック" w:hAnsi="ＭＳ ゴシック" w:hint="eastAsia"/>
          <w:color w:val="0432FF"/>
          <w:lang w:val="de-DE"/>
        </w:rPr>
        <w:t xml:space="preserve">　　</w:t>
      </w:r>
      <w:r w:rsidRPr="00156DAD">
        <w:rPr>
          <w:rFonts w:ascii="ＭＳ ゴシック" w:hAnsi="ＭＳ ゴシック"/>
          <w:color w:val="0432FF"/>
          <w:lang w:val="de-DE"/>
        </w:rPr>
        <w:t xml:space="preserve">E-mail: </w:t>
      </w:r>
      <w:r w:rsidRPr="00156DAD">
        <w:rPr>
          <w:rFonts w:ascii="ＭＳ ゴシック" w:hAnsi="ＭＳ ゴシック"/>
          <w:color w:val="0432FF"/>
          <w:sz w:val="20"/>
          <w:lang w:val="de-DE"/>
        </w:rPr>
        <w:t>hatta.yoshihiro@nihon-u.ac.jp</w:t>
      </w:r>
    </w:p>
    <w:p w14:paraId="0A8EB098" w14:textId="77777777" w:rsidR="001B7227" w:rsidRPr="001B7227" w:rsidRDefault="001B7227" w:rsidP="00DF4694">
      <w:pPr>
        <w:jc w:val="right"/>
        <w:rPr>
          <w:rFonts w:ascii="ＭＳ ゴシック" w:hAnsi="ＭＳ ゴシック"/>
          <w:color w:val="000000" w:themeColor="text1"/>
          <w:lang w:val="de-DE"/>
        </w:rPr>
      </w:pPr>
    </w:p>
    <w:p w14:paraId="4ABD0883" w14:textId="44432CBC" w:rsidR="00DF4694" w:rsidRPr="00984E22" w:rsidRDefault="00DF4694" w:rsidP="00DF4694">
      <w:pPr>
        <w:jc w:val="right"/>
        <w:rPr>
          <w:rFonts w:ascii="ＭＳ ゴシック" w:hAnsi="ＭＳ ゴシック"/>
          <w:color w:val="000000" w:themeColor="text1"/>
          <w:lang w:val="de-DE"/>
        </w:rPr>
      </w:pPr>
    </w:p>
    <w:p w14:paraId="50FC6779" w14:textId="77777777" w:rsidR="00DF4694" w:rsidRPr="00984E22" w:rsidRDefault="00DF4694" w:rsidP="00DF4694">
      <w:pPr>
        <w:jc w:val="left"/>
        <w:rPr>
          <w:rFonts w:ascii="ＭＳ ゴシック" w:hAnsi="ＭＳ ゴシック" w:cs="ＭＳ 明朝"/>
          <w:bCs/>
          <w:color w:val="000000" w:themeColor="text1"/>
          <w:lang w:eastAsia="zh-TW"/>
        </w:rPr>
      </w:pPr>
      <w:r w:rsidRPr="00984E22">
        <w:rPr>
          <w:rFonts w:ascii="ＭＳ ゴシック" w:hAnsi="ＭＳ ゴシック"/>
          <w:color w:val="000000" w:themeColor="text1"/>
          <w:lang w:val="de-DE" w:eastAsia="zh-TW"/>
        </w:rPr>
        <w:br w:type="page"/>
      </w:r>
      <w:bookmarkStart w:id="128" w:name="OLE_LINK49"/>
      <w:bookmarkStart w:id="129" w:name="OLE_LINK50"/>
      <w:r w:rsidRPr="00984E22">
        <w:rPr>
          <w:rFonts w:ascii="ＭＳ ゴシック" w:hAnsi="ＭＳ ゴシック" w:cs="ＭＳ 明朝"/>
          <w:bCs/>
          <w:color w:val="000000" w:themeColor="text1"/>
          <w:lang w:eastAsia="zh-TW"/>
        </w:rPr>
        <w:t>JALSG</w:t>
      </w:r>
      <w:r w:rsidRPr="00984E22">
        <w:rPr>
          <w:rFonts w:ascii="ＭＳ ゴシック" w:hAnsi="ＭＳ ゴシック" w:cs="ＭＳ 明朝"/>
          <w:bCs/>
          <w:color w:val="000000" w:themeColor="text1"/>
        </w:rPr>
        <w:t xml:space="preserve"> Ph(-)B-ALL</w:t>
      </w:r>
      <w:r w:rsidRPr="00984E22">
        <w:rPr>
          <w:rFonts w:ascii="ＭＳ ゴシック" w:hAnsi="ＭＳ ゴシック" w:cs="ＭＳ 明朝"/>
          <w:bCs/>
          <w:color w:val="000000" w:themeColor="text1"/>
          <w:lang w:eastAsia="zh-TW"/>
        </w:rPr>
        <w:t>213</w:t>
      </w:r>
    </w:p>
    <w:p w14:paraId="7E1A7DA5" w14:textId="77777777" w:rsidR="00DF4694" w:rsidRPr="00984E22" w:rsidRDefault="00DF4694" w:rsidP="00DF4694">
      <w:pPr>
        <w:spacing w:after="50" w:line="340" w:lineRule="exact"/>
        <w:jc w:val="left"/>
        <w:rPr>
          <w:rFonts w:ascii="ＭＳ ゴシック" w:hAnsi="ＭＳ ゴシック"/>
          <w:b/>
          <w:color w:val="000000" w:themeColor="text1"/>
          <w:sz w:val="22"/>
        </w:rPr>
      </w:pPr>
    </w:p>
    <w:p w14:paraId="59532A56" w14:textId="77777777" w:rsidR="00DF4694" w:rsidRPr="00984E22" w:rsidRDefault="00DF4694" w:rsidP="00DF4694">
      <w:pPr>
        <w:spacing w:after="50" w:line="340" w:lineRule="exact"/>
        <w:jc w:val="center"/>
        <w:rPr>
          <w:rFonts w:ascii="ＭＳ ゴシック" w:hAnsi="ＭＳ ゴシック"/>
          <w:b/>
          <w:color w:val="000000" w:themeColor="text1"/>
          <w:sz w:val="22"/>
          <w:szCs w:val="22"/>
        </w:rPr>
      </w:pPr>
      <w:r w:rsidRPr="00984E22">
        <w:rPr>
          <w:rFonts w:ascii="ＭＳ ゴシック" w:hAnsi="ＭＳ ゴシック" w:hint="eastAsia"/>
          <w:b/>
          <w:color w:val="000000" w:themeColor="text1"/>
          <w:sz w:val="22"/>
          <w:szCs w:val="22"/>
        </w:rPr>
        <w:t>「</w:t>
      </w:r>
      <w:r w:rsidRPr="00984E22">
        <w:rPr>
          <w:rFonts w:ascii="ＭＳ ゴシック" w:hAnsi="ＭＳ ゴシック" w:cs="ＭＳ 明朝" w:hint="eastAsia"/>
          <w:b/>
          <w:bCs/>
          <w:color w:val="000000" w:themeColor="text1"/>
          <w:sz w:val="22"/>
          <w:szCs w:val="22"/>
        </w:rPr>
        <w:t>成人フィラデルフィア染色体陰性</w:t>
      </w:r>
      <w:r w:rsidRPr="00984E22">
        <w:rPr>
          <w:rFonts w:ascii="ＭＳ ゴシック" w:hAnsi="ＭＳ ゴシック" w:cs="ＭＳ 明朝" w:hint="eastAsia"/>
          <w:b/>
          <w:bCs/>
          <w:color w:val="000000" w:themeColor="text1"/>
        </w:rPr>
        <w:t>未熟</w:t>
      </w:r>
      <w:r w:rsidRPr="00984E22">
        <w:rPr>
          <w:rFonts w:ascii="ＭＳ ゴシック" w:hAnsi="ＭＳ ゴシック" w:cs="ＭＳ 明朝"/>
          <w:b/>
          <w:bCs/>
          <w:color w:val="000000" w:themeColor="text1"/>
        </w:rPr>
        <w:t xml:space="preserve"> </w:t>
      </w:r>
      <w:r w:rsidRPr="00984E22">
        <w:rPr>
          <w:rFonts w:ascii="ＭＳ ゴシック" w:hAnsi="ＭＳ ゴシック" w:cs="ＭＳ 明朝"/>
          <w:b/>
          <w:bCs/>
          <w:color w:val="000000" w:themeColor="text1"/>
          <w:sz w:val="22"/>
          <w:szCs w:val="22"/>
        </w:rPr>
        <w:t>B</w:t>
      </w:r>
      <w:r w:rsidRPr="00984E22">
        <w:rPr>
          <w:rFonts w:ascii="ＭＳ ゴシック" w:hAnsi="ＭＳ ゴシック" w:cs="ＭＳ 明朝" w:hint="eastAsia"/>
          <w:b/>
          <w:bCs/>
          <w:color w:val="000000" w:themeColor="text1"/>
          <w:sz w:val="22"/>
          <w:szCs w:val="22"/>
        </w:rPr>
        <w:t>細胞性急性リンパ性白血病に対する多剤併用化学療法による第Ⅱ相</w:t>
      </w:r>
      <w:r w:rsidRPr="00984E22">
        <w:rPr>
          <w:rFonts w:ascii="ＭＳ ゴシック" w:hAnsi="ＭＳ ゴシック" w:cs="ＭＳ 明朝" w:hint="eastAsia"/>
          <w:b/>
          <w:bCs/>
          <w:color w:val="000000" w:themeColor="text1"/>
          <w:sz w:val="22"/>
          <w:szCs w:val="22"/>
          <w:lang w:eastAsia="zh-TW"/>
        </w:rPr>
        <w:t>臨床試験</w:t>
      </w:r>
      <w:r w:rsidRPr="00984E22">
        <w:rPr>
          <w:rFonts w:ascii="ＭＳ ゴシック" w:hAnsi="ＭＳ ゴシック" w:cs="ＭＳ 明朝" w:hint="eastAsia"/>
          <w:b/>
          <w:bCs/>
          <w:color w:val="000000" w:themeColor="text1"/>
          <w:sz w:val="22"/>
          <w:szCs w:val="22"/>
        </w:rPr>
        <w:t>（</w:t>
      </w:r>
      <w:r w:rsidRPr="00984E22">
        <w:rPr>
          <w:rFonts w:ascii="ＭＳ ゴシック" w:hAnsi="ＭＳ ゴシック" w:cs="ＭＳ 明朝"/>
          <w:b/>
          <w:bCs/>
          <w:color w:val="000000" w:themeColor="text1"/>
          <w:sz w:val="22"/>
          <w:szCs w:val="22"/>
          <w:lang w:eastAsia="zh-TW"/>
        </w:rPr>
        <w:t>JALSG</w:t>
      </w:r>
      <w:r w:rsidRPr="00984E22">
        <w:rPr>
          <w:rFonts w:ascii="ＭＳ ゴシック" w:hAnsi="ＭＳ ゴシック" w:cs="ＭＳ 明朝"/>
          <w:b/>
          <w:bCs/>
          <w:color w:val="000000" w:themeColor="text1"/>
          <w:sz w:val="22"/>
          <w:szCs w:val="22"/>
        </w:rPr>
        <w:t xml:space="preserve"> Ph(-)B-ALL</w:t>
      </w:r>
      <w:r w:rsidRPr="00984E22">
        <w:rPr>
          <w:rFonts w:ascii="ＭＳ ゴシック" w:hAnsi="ＭＳ ゴシック" w:cs="ＭＳ 明朝"/>
          <w:b/>
          <w:bCs/>
          <w:color w:val="000000" w:themeColor="text1"/>
          <w:sz w:val="22"/>
          <w:szCs w:val="22"/>
          <w:lang w:eastAsia="zh-TW"/>
        </w:rPr>
        <w:t>213</w:t>
      </w:r>
      <w:r w:rsidRPr="00984E22">
        <w:rPr>
          <w:rFonts w:ascii="ＭＳ ゴシック" w:hAnsi="ＭＳ ゴシック" w:cs="ＭＳ 明朝" w:hint="eastAsia"/>
          <w:b/>
          <w:bCs/>
          <w:color w:val="000000" w:themeColor="text1"/>
          <w:sz w:val="22"/>
          <w:szCs w:val="22"/>
        </w:rPr>
        <w:t>）</w:t>
      </w:r>
      <w:r w:rsidRPr="00984E22">
        <w:rPr>
          <w:rFonts w:ascii="ＭＳ ゴシック" w:hAnsi="ＭＳ ゴシック" w:hint="eastAsia"/>
          <w:b/>
          <w:color w:val="000000" w:themeColor="text1"/>
          <w:sz w:val="22"/>
          <w:szCs w:val="22"/>
        </w:rPr>
        <w:t xml:space="preserve">」　</w:t>
      </w:r>
    </w:p>
    <w:p w14:paraId="668C07C5" w14:textId="77777777" w:rsidR="00DF4694" w:rsidRPr="00984E22" w:rsidRDefault="00DF4694" w:rsidP="00DF4694">
      <w:pPr>
        <w:spacing w:after="50" w:line="200" w:lineRule="exact"/>
        <w:jc w:val="center"/>
        <w:rPr>
          <w:rFonts w:ascii="ＭＳ ゴシック" w:hAnsi="ＭＳ ゴシック"/>
          <w:b/>
          <w:color w:val="000000" w:themeColor="text1"/>
        </w:rPr>
      </w:pPr>
      <w:bookmarkStart w:id="130" w:name="OLE_LINK51"/>
      <w:bookmarkStart w:id="131" w:name="OLE_LINK52"/>
    </w:p>
    <w:bookmarkEnd w:id="130"/>
    <w:bookmarkEnd w:id="131"/>
    <w:p w14:paraId="25130B4D" w14:textId="77777777" w:rsidR="00DF4694" w:rsidRPr="00984E22" w:rsidRDefault="00DF4694" w:rsidP="00DF4694">
      <w:pPr>
        <w:spacing w:after="50" w:line="340" w:lineRule="exact"/>
        <w:jc w:val="center"/>
        <w:rPr>
          <w:rFonts w:ascii="ＭＳ ゴシック" w:hAnsi="ＭＳ ゴシック"/>
          <w:b/>
          <w:color w:val="000000" w:themeColor="text1"/>
          <w:sz w:val="32"/>
        </w:rPr>
      </w:pPr>
      <w:r w:rsidRPr="00984E22">
        <w:rPr>
          <w:rFonts w:ascii="ＭＳ ゴシック" w:hAnsi="ＭＳ ゴシック" w:hint="eastAsia"/>
          <w:b/>
          <w:color w:val="000000" w:themeColor="text1"/>
          <w:sz w:val="32"/>
        </w:rPr>
        <w:t>同意書</w:t>
      </w:r>
    </w:p>
    <w:bookmarkEnd w:id="128"/>
    <w:bookmarkEnd w:id="129"/>
    <w:p w14:paraId="66A550AD" w14:textId="77777777" w:rsidR="00DF4694" w:rsidRPr="00984E22" w:rsidRDefault="00DF4694" w:rsidP="00DF4694">
      <w:pPr>
        <w:spacing w:after="50" w:line="340" w:lineRule="exact"/>
        <w:jc w:val="left"/>
        <w:rPr>
          <w:rFonts w:ascii="ＭＳ ゴシック" w:hAnsi="ＭＳ ゴシック"/>
          <w:color w:val="000000" w:themeColor="text1"/>
        </w:rPr>
      </w:pPr>
    </w:p>
    <w:p w14:paraId="6F14F687" w14:textId="77777777" w:rsidR="00DF4694" w:rsidRPr="00984E22" w:rsidRDefault="00DF4694" w:rsidP="00DF4694">
      <w:pPr>
        <w:spacing w:after="50" w:line="340" w:lineRule="exact"/>
        <w:jc w:val="left"/>
        <w:rPr>
          <w:rFonts w:ascii="ＭＳ ゴシック" w:hAnsi="ＭＳ ゴシック"/>
          <w:color w:val="000000" w:themeColor="text1"/>
          <w:u w:val="single"/>
        </w:rPr>
      </w:pPr>
      <w:r w:rsidRPr="00984E22">
        <w:rPr>
          <w:rFonts w:ascii="ＭＳ ゴシック" w:hAnsi="ＭＳ ゴシック" w:hint="eastAsia"/>
          <w:color w:val="000000" w:themeColor="text1"/>
        </w:rPr>
        <w:t>施設名</w:t>
      </w:r>
      <w:r w:rsidRPr="00984E22">
        <w:rPr>
          <w:rFonts w:ascii="ＭＳ ゴシック" w:hAnsi="ＭＳ ゴシック" w:hint="eastAsia"/>
          <w:color w:val="000000" w:themeColor="text1"/>
          <w:u w:val="single"/>
        </w:rPr>
        <w:t xml:space="preserve">　          　　        　</w:t>
      </w:r>
    </w:p>
    <w:p w14:paraId="124298A6" w14:textId="77777777" w:rsidR="00DF4694" w:rsidRPr="00984E22" w:rsidRDefault="00DF4694" w:rsidP="00DF4694">
      <w:pPr>
        <w:spacing w:after="50" w:line="340" w:lineRule="exact"/>
        <w:jc w:val="left"/>
        <w:rPr>
          <w:rFonts w:ascii="ＭＳ ゴシック" w:hAnsi="ＭＳ ゴシック"/>
          <w:color w:val="000000" w:themeColor="text1"/>
        </w:rPr>
      </w:pPr>
      <w:r w:rsidRPr="00984E22">
        <w:rPr>
          <w:rFonts w:ascii="ＭＳ ゴシック" w:hAnsi="ＭＳ ゴシック" w:hint="eastAsia"/>
          <w:color w:val="000000" w:themeColor="text1"/>
        </w:rPr>
        <w:t>病院長</w:t>
      </w:r>
      <w:r w:rsidRPr="00984E22">
        <w:rPr>
          <w:rFonts w:ascii="ＭＳ ゴシック" w:hAnsi="ＭＳ ゴシック" w:hint="eastAsia"/>
          <w:color w:val="000000" w:themeColor="text1"/>
          <w:u w:val="single"/>
        </w:rPr>
        <w:t xml:space="preserve">　        　　　        　</w:t>
      </w:r>
      <w:r w:rsidRPr="00984E22">
        <w:rPr>
          <w:rFonts w:ascii="ＭＳ ゴシック" w:hAnsi="ＭＳ ゴシック" w:hint="eastAsia"/>
          <w:color w:val="000000" w:themeColor="text1"/>
        </w:rPr>
        <w:t>殿</w:t>
      </w:r>
    </w:p>
    <w:p w14:paraId="1FE6D8AC" w14:textId="77777777" w:rsidR="00DF4694" w:rsidRPr="00984E22" w:rsidRDefault="00DF4694" w:rsidP="00DF4694">
      <w:pPr>
        <w:spacing w:after="50" w:line="340" w:lineRule="exact"/>
        <w:jc w:val="left"/>
        <w:rPr>
          <w:rFonts w:ascii="ＭＳ ゴシック" w:hAnsi="ＭＳ ゴシック"/>
          <w:color w:val="000000" w:themeColor="text1"/>
        </w:rPr>
      </w:pPr>
    </w:p>
    <w:p w14:paraId="7612F315" w14:textId="77777777" w:rsidR="00DF4694" w:rsidRPr="00984E22" w:rsidRDefault="00DF4694" w:rsidP="00DF4694">
      <w:pPr>
        <w:tabs>
          <w:tab w:val="right" w:leader="dot" w:pos="8200"/>
        </w:tabs>
        <w:spacing w:after="50" w:line="340" w:lineRule="exact"/>
        <w:rPr>
          <w:rFonts w:ascii="ＭＳ ゴシック" w:hAnsi="ＭＳ ゴシック"/>
          <w:color w:val="000000" w:themeColor="text1"/>
        </w:rPr>
      </w:pPr>
      <w:r w:rsidRPr="00984E22">
        <w:rPr>
          <w:rFonts w:ascii="ＭＳ ゴシック" w:hAnsi="ＭＳ ゴシック" w:hint="eastAsia"/>
          <w:color w:val="000000" w:themeColor="text1"/>
        </w:rPr>
        <w:t>このたび、私は</w:t>
      </w:r>
      <w:r w:rsidRPr="00984E22">
        <w:rPr>
          <w:rFonts w:ascii="ＭＳ ゴシック" w:hAnsi="ＭＳ ゴシック" w:cs="ＭＳ 明朝"/>
          <w:bCs/>
          <w:color w:val="000000" w:themeColor="text1"/>
          <w:lang w:eastAsia="zh-TW"/>
        </w:rPr>
        <w:t>JALSG</w:t>
      </w:r>
      <w:r w:rsidRPr="00984E22">
        <w:rPr>
          <w:rFonts w:ascii="ＭＳ ゴシック" w:hAnsi="ＭＳ ゴシック" w:cs="ＭＳ 明朝"/>
          <w:bCs/>
          <w:color w:val="000000" w:themeColor="text1"/>
        </w:rPr>
        <w:t xml:space="preserve"> Ph(-)B-ALL</w:t>
      </w:r>
      <w:r w:rsidRPr="00984E22">
        <w:rPr>
          <w:rFonts w:ascii="ＭＳ ゴシック" w:hAnsi="ＭＳ ゴシック" w:cs="ＭＳ 明朝"/>
          <w:bCs/>
          <w:color w:val="000000" w:themeColor="text1"/>
          <w:lang w:eastAsia="zh-TW"/>
        </w:rPr>
        <w:t>213</w:t>
      </w:r>
      <w:r w:rsidRPr="00984E22">
        <w:rPr>
          <w:rFonts w:ascii="ＭＳ ゴシック" w:hAnsi="ＭＳ ゴシック" w:hint="eastAsia"/>
          <w:color w:val="000000" w:themeColor="text1"/>
        </w:rPr>
        <w:t>「</w:t>
      </w:r>
      <w:r w:rsidRPr="00984E22">
        <w:rPr>
          <w:rFonts w:ascii="ＭＳ ゴシック" w:hAnsi="ＭＳ ゴシック" w:cs="ＭＳ 明朝" w:hint="eastAsia"/>
          <w:bCs/>
          <w:color w:val="000000" w:themeColor="text1"/>
        </w:rPr>
        <w:t>成人フィラデルフィア染色体陰性未熟</w:t>
      </w:r>
      <w:r w:rsidRPr="00984E22">
        <w:rPr>
          <w:rFonts w:ascii="ＭＳ ゴシック" w:hAnsi="ＭＳ ゴシック" w:cs="ＭＳ 明朝"/>
          <w:bCs/>
          <w:color w:val="000000" w:themeColor="text1"/>
        </w:rPr>
        <w:t>B</w:t>
      </w:r>
      <w:r w:rsidRPr="00984E22">
        <w:rPr>
          <w:rFonts w:ascii="ＭＳ ゴシック" w:hAnsi="ＭＳ ゴシック" w:cs="ＭＳ 明朝" w:hint="eastAsia"/>
          <w:bCs/>
          <w:color w:val="000000" w:themeColor="text1"/>
        </w:rPr>
        <w:t>細胞性急性リンパ性白血病に対する多剤併用化学療法による第Ⅱ相</w:t>
      </w:r>
      <w:r w:rsidRPr="00984E22">
        <w:rPr>
          <w:rFonts w:ascii="ＭＳ ゴシック" w:hAnsi="ＭＳ ゴシック" w:cs="ＭＳ 明朝" w:hint="eastAsia"/>
          <w:bCs/>
          <w:color w:val="000000" w:themeColor="text1"/>
          <w:lang w:eastAsia="zh-TW"/>
        </w:rPr>
        <w:t>臨床試験</w:t>
      </w:r>
      <w:r w:rsidRPr="00984E22">
        <w:rPr>
          <w:rFonts w:ascii="ＭＳ ゴシック" w:hAnsi="ＭＳ ゴシック" w:hint="eastAsia"/>
          <w:color w:val="000000" w:themeColor="text1"/>
        </w:rPr>
        <w:t>」の臨床試験を受けるに当り、担当医師から以下について詳細な説明を受けて了承しましたので、その実施に同意します。</w:t>
      </w:r>
    </w:p>
    <w:p w14:paraId="50045A19" w14:textId="77777777" w:rsidR="00DF4694" w:rsidRPr="00984E22" w:rsidRDefault="00DF4694" w:rsidP="00DF4694">
      <w:pPr>
        <w:pStyle w:val="a6"/>
        <w:tabs>
          <w:tab w:val="left" w:pos="840"/>
        </w:tabs>
        <w:snapToGrid/>
        <w:rPr>
          <w:rFonts w:ascii="ＭＳ ゴシック" w:eastAsia="ＭＳ ゴシック" w:hAnsi="ＭＳ ゴシック"/>
          <w:color w:val="000000" w:themeColor="text1"/>
          <w:sz w:val="24"/>
        </w:rPr>
      </w:pPr>
    </w:p>
    <w:p w14:paraId="52015975" w14:textId="77777777" w:rsidR="00DF4694" w:rsidRPr="00984E22" w:rsidRDefault="00DF4694" w:rsidP="00DF4694">
      <w:pPr>
        <w:pStyle w:val="a6"/>
        <w:tabs>
          <w:tab w:val="left" w:pos="840"/>
        </w:tabs>
        <w:snapToGrid/>
        <w:rPr>
          <w:rFonts w:ascii="ＭＳ ゴシック" w:eastAsia="ＭＳ ゴシック" w:hAnsi="ＭＳ ゴシック"/>
          <w:color w:val="000000" w:themeColor="text1"/>
          <w:sz w:val="24"/>
        </w:rPr>
      </w:pPr>
      <w:r w:rsidRPr="00984E22">
        <w:rPr>
          <w:rFonts w:ascii="ＭＳ ゴシック" w:eastAsia="ＭＳ ゴシック" w:hAnsi="ＭＳ ゴシック" w:hint="eastAsia"/>
          <w:color w:val="000000" w:themeColor="text1"/>
          <w:sz w:val="24"/>
        </w:rPr>
        <w:t>《説明を受け理解した項目》（□の中にご自分でレ印を入れて下さい）</w:t>
      </w:r>
    </w:p>
    <w:p w14:paraId="18D1B852" w14:textId="77777777" w:rsidR="00DF4694" w:rsidRPr="00984E22" w:rsidRDefault="00DF4694" w:rsidP="00DF4694">
      <w:pPr>
        <w:spacing w:after="50" w:line="200" w:lineRule="exact"/>
        <w:jc w:val="center"/>
        <w:rPr>
          <w:rFonts w:ascii="ＭＳ ゴシック" w:hAnsi="ＭＳ ゴシック"/>
          <w:b/>
          <w:color w:val="000000" w:themeColor="text1"/>
        </w:rPr>
      </w:pPr>
    </w:p>
    <w:p w14:paraId="4098DAF6" w14:textId="77777777" w:rsidR="00DF4694" w:rsidRPr="00984E22" w:rsidRDefault="00DF4694" w:rsidP="00DF4694">
      <w:pPr>
        <w:spacing w:after="50" w:line="300" w:lineRule="exact"/>
        <w:ind w:leftChars="75" w:left="143"/>
        <w:jc w:val="left"/>
        <w:rPr>
          <w:rFonts w:ascii="ＭＳ ゴシック" w:hAnsi="ＭＳ ゴシック"/>
          <w:color w:val="000000" w:themeColor="text1"/>
          <w:sz w:val="22"/>
        </w:rPr>
      </w:pPr>
      <w:r w:rsidRPr="00984E22">
        <w:rPr>
          <w:rFonts w:ascii="ＭＳ ゴシック" w:hAnsi="ＭＳ ゴシック" w:hint="eastAsia"/>
          <w:color w:val="000000" w:themeColor="text1"/>
          <w:sz w:val="22"/>
        </w:rPr>
        <w:t>□　本研究が臨床研究であること</w:t>
      </w:r>
    </w:p>
    <w:p w14:paraId="4314D98C" w14:textId="77777777" w:rsidR="00DF4694" w:rsidRPr="00984E22" w:rsidRDefault="00DF4694" w:rsidP="00DF4694">
      <w:pPr>
        <w:spacing w:after="50" w:line="300" w:lineRule="exact"/>
        <w:ind w:leftChars="75" w:left="143"/>
        <w:jc w:val="left"/>
        <w:rPr>
          <w:rFonts w:ascii="ＭＳ ゴシック" w:hAnsi="ＭＳ ゴシック"/>
          <w:color w:val="000000" w:themeColor="text1"/>
          <w:sz w:val="22"/>
        </w:rPr>
      </w:pPr>
      <w:r w:rsidRPr="00984E22">
        <w:rPr>
          <w:rFonts w:ascii="ＭＳ ゴシック" w:hAnsi="ＭＳ ゴシック" w:hint="eastAsia"/>
          <w:color w:val="000000" w:themeColor="text1"/>
          <w:sz w:val="22"/>
        </w:rPr>
        <w:t>□　この研究の参加対象となる患者さんの病状と治療について</w:t>
      </w:r>
    </w:p>
    <w:p w14:paraId="11EAA2F5" w14:textId="77777777" w:rsidR="00DF4694" w:rsidRPr="00984E22" w:rsidRDefault="00DF4694" w:rsidP="00DF4694">
      <w:pPr>
        <w:spacing w:after="50" w:line="300" w:lineRule="exact"/>
        <w:ind w:leftChars="75" w:left="143"/>
        <w:jc w:val="left"/>
        <w:rPr>
          <w:rFonts w:ascii="ＭＳ ゴシック" w:hAnsi="ＭＳ ゴシック"/>
          <w:color w:val="000000" w:themeColor="text1"/>
          <w:sz w:val="22"/>
        </w:rPr>
      </w:pPr>
      <w:r w:rsidRPr="00984E22">
        <w:rPr>
          <w:rFonts w:ascii="ＭＳ ゴシック" w:hAnsi="ＭＳ ゴシック" w:hint="eastAsia"/>
          <w:color w:val="000000" w:themeColor="text1"/>
          <w:sz w:val="22"/>
        </w:rPr>
        <w:t xml:space="preserve">□　試験の目的　</w:t>
      </w:r>
    </w:p>
    <w:p w14:paraId="717A5556" w14:textId="77777777" w:rsidR="00DF4694" w:rsidRPr="00984E22" w:rsidRDefault="00DF4694" w:rsidP="00DF4694">
      <w:pPr>
        <w:spacing w:after="50" w:line="300" w:lineRule="exact"/>
        <w:ind w:leftChars="75" w:left="143"/>
        <w:jc w:val="left"/>
        <w:rPr>
          <w:rFonts w:ascii="ＭＳ ゴシック" w:hAnsi="ＭＳ ゴシック"/>
          <w:color w:val="000000" w:themeColor="text1"/>
          <w:sz w:val="22"/>
        </w:rPr>
      </w:pPr>
      <w:r w:rsidRPr="00984E22">
        <w:rPr>
          <w:rFonts w:ascii="ＭＳ ゴシック" w:hAnsi="ＭＳ ゴシック" w:hint="eastAsia"/>
          <w:color w:val="000000" w:themeColor="text1"/>
          <w:sz w:val="22"/>
        </w:rPr>
        <w:t>□　試験の方法（対象となる患者さん、検査、経過観察、治療法）</w:t>
      </w:r>
    </w:p>
    <w:p w14:paraId="7D28B741" w14:textId="77777777" w:rsidR="00DF4694" w:rsidRPr="00984E22" w:rsidRDefault="00DF4694" w:rsidP="00DF4694">
      <w:pPr>
        <w:spacing w:after="50" w:line="300" w:lineRule="exact"/>
        <w:ind w:leftChars="75" w:left="143"/>
        <w:jc w:val="left"/>
        <w:rPr>
          <w:rFonts w:ascii="ＭＳ ゴシック" w:hAnsi="ＭＳ ゴシック"/>
          <w:color w:val="000000" w:themeColor="text1"/>
          <w:sz w:val="22"/>
        </w:rPr>
      </w:pPr>
      <w:r w:rsidRPr="00984E22">
        <w:rPr>
          <w:rFonts w:ascii="ＭＳ ゴシック" w:hAnsi="ＭＳ ゴシック" w:hint="eastAsia"/>
          <w:color w:val="000000" w:themeColor="text1"/>
          <w:sz w:val="22"/>
        </w:rPr>
        <w:t>□　本試験参加に伴って予測される試験の利益（効果など）および予測される不利益（副作用など）</w:t>
      </w:r>
    </w:p>
    <w:p w14:paraId="1E0B31ED" w14:textId="77777777" w:rsidR="00DF4694" w:rsidRPr="00984E22" w:rsidRDefault="00DF4694" w:rsidP="00DF4694">
      <w:pPr>
        <w:spacing w:after="50" w:line="300" w:lineRule="exact"/>
        <w:ind w:leftChars="75" w:left="143"/>
        <w:jc w:val="left"/>
        <w:rPr>
          <w:rFonts w:ascii="ＭＳ ゴシック" w:hAnsi="ＭＳ ゴシック"/>
          <w:color w:val="000000" w:themeColor="text1"/>
          <w:sz w:val="22"/>
        </w:rPr>
      </w:pPr>
      <w:r w:rsidRPr="00984E22">
        <w:rPr>
          <w:rFonts w:ascii="ＭＳ ゴシック" w:hAnsi="ＭＳ ゴシック" w:hint="eastAsia"/>
          <w:color w:val="000000" w:themeColor="text1"/>
          <w:sz w:val="22"/>
        </w:rPr>
        <w:t>□　予想される副作用とその対応方法</w:t>
      </w:r>
    </w:p>
    <w:p w14:paraId="2E870792" w14:textId="77777777" w:rsidR="00DF4694" w:rsidRPr="00984E22" w:rsidRDefault="00DF4694" w:rsidP="00DF4694">
      <w:pPr>
        <w:spacing w:after="50" w:line="300" w:lineRule="exact"/>
        <w:ind w:leftChars="75" w:left="143"/>
        <w:jc w:val="left"/>
        <w:rPr>
          <w:rFonts w:ascii="ＭＳ ゴシック" w:hAnsi="ＭＳ ゴシック"/>
          <w:color w:val="000000" w:themeColor="text1"/>
          <w:sz w:val="22"/>
        </w:rPr>
      </w:pPr>
      <w:r w:rsidRPr="00984E22">
        <w:rPr>
          <w:rFonts w:ascii="ＭＳ ゴシック" w:hAnsi="ＭＳ ゴシック" w:hint="eastAsia"/>
          <w:color w:val="000000" w:themeColor="text1"/>
          <w:sz w:val="22"/>
        </w:rPr>
        <w:t>□　他の治療法の有無とその内容</w:t>
      </w:r>
    </w:p>
    <w:p w14:paraId="0D3A47E8" w14:textId="77777777" w:rsidR="00DF4694" w:rsidRPr="00984E22" w:rsidRDefault="00DF4694" w:rsidP="00DF4694">
      <w:pPr>
        <w:spacing w:after="50" w:line="300" w:lineRule="exact"/>
        <w:ind w:leftChars="75" w:left="143"/>
        <w:jc w:val="left"/>
        <w:rPr>
          <w:rFonts w:ascii="ＭＳ ゴシック" w:hAnsi="ＭＳ ゴシック"/>
          <w:color w:val="000000" w:themeColor="text1"/>
          <w:sz w:val="22"/>
        </w:rPr>
      </w:pPr>
      <w:r w:rsidRPr="00984E22">
        <w:rPr>
          <w:rFonts w:ascii="ＭＳ ゴシック" w:hAnsi="ＭＳ ゴシック" w:hint="eastAsia"/>
          <w:color w:val="000000" w:themeColor="text1"/>
          <w:sz w:val="22"/>
        </w:rPr>
        <w:t>□　白血病（ALL）細胞および正常細胞のRNA、DNAを用いた探索的研究（網羅的遺伝子解析など）について</w:t>
      </w:r>
    </w:p>
    <w:p w14:paraId="0FE536EC" w14:textId="77777777" w:rsidR="00DF4694" w:rsidRPr="00984E22" w:rsidRDefault="00DF4694" w:rsidP="00DF4694">
      <w:pPr>
        <w:autoSpaceDE w:val="0"/>
        <w:autoSpaceDN w:val="0"/>
        <w:adjustRightInd w:val="0"/>
        <w:spacing w:after="50" w:line="300" w:lineRule="exact"/>
        <w:ind w:leftChars="75" w:left="143"/>
        <w:jc w:val="left"/>
        <w:rPr>
          <w:rFonts w:ascii="ＭＳ ゴシック" w:hAnsi="ＭＳ ゴシック"/>
          <w:color w:val="000000" w:themeColor="text1"/>
          <w:kern w:val="0"/>
          <w:sz w:val="22"/>
        </w:rPr>
      </w:pPr>
      <w:r w:rsidRPr="00984E22">
        <w:rPr>
          <w:rFonts w:ascii="ＭＳ ゴシック" w:hAnsi="ＭＳ ゴシック" w:hint="eastAsia"/>
          <w:color w:val="000000" w:themeColor="text1"/>
          <w:sz w:val="22"/>
        </w:rPr>
        <w:t xml:space="preserve">□　</w:t>
      </w:r>
      <w:r w:rsidRPr="00984E22">
        <w:rPr>
          <w:rFonts w:ascii="ＭＳ ゴシック" w:hAnsi="ＭＳ ゴシック" w:hint="eastAsia"/>
          <w:color w:val="000000" w:themeColor="text1"/>
          <w:kern w:val="0"/>
          <w:sz w:val="22"/>
        </w:rPr>
        <w:t>試験への参加予定期間</w:t>
      </w:r>
    </w:p>
    <w:p w14:paraId="6778B294" w14:textId="77777777" w:rsidR="00DF4694" w:rsidRPr="00984E22" w:rsidRDefault="00DF4694" w:rsidP="00DF4694">
      <w:pPr>
        <w:spacing w:after="50" w:line="300" w:lineRule="exact"/>
        <w:ind w:leftChars="75" w:left="143"/>
        <w:jc w:val="left"/>
        <w:rPr>
          <w:rFonts w:ascii="ＭＳ ゴシック" w:hAnsi="ＭＳ ゴシック"/>
          <w:color w:val="000000" w:themeColor="text1"/>
          <w:sz w:val="22"/>
        </w:rPr>
      </w:pPr>
      <w:r w:rsidRPr="00984E22">
        <w:rPr>
          <w:rFonts w:ascii="ＭＳ ゴシック" w:hAnsi="ＭＳ ゴシック" w:hint="eastAsia"/>
          <w:color w:val="000000" w:themeColor="text1"/>
          <w:sz w:val="22"/>
        </w:rPr>
        <w:t xml:space="preserve">□　</w:t>
      </w:r>
      <w:r w:rsidRPr="00984E22">
        <w:rPr>
          <w:rFonts w:ascii="ＭＳ ゴシック" w:hAnsi="ＭＳ ゴシック" w:hint="eastAsia"/>
          <w:color w:val="000000" w:themeColor="text1"/>
          <w:kern w:val="0"/>
          <w:sz w:val="22"/>
        </w:rPr>
        <w:t>試験に参加する予定の患者さんの人数</w:t>
      </w:r>
    </w:p>
    <w:p w14:paraId="1C67D679" w14:textId="77777777" w:rsidR="00DF4694" w:rsidRPr="00984E22" w:rsidRDefault="00DF4694" w:rsidP="00DF4694">
      <w:pPr>
        <w:autoSpaceDE w:val="0"/>
        <w:autoSpaceDN w:val="0"/>
        <w:adjustRightInd w:val="0"/>
        <w:spacing w:after="50" w:line="300" w:lineRule="exact"/>
        <w:ind w:leftChars="75" w:left="143"/>
        <w:jc w:val="left"/>
        <w:rPr>
          <w:rFonts w:ascii="ＭＳ ゴシック" w:hAnsi="ＭＳ ゴシック"/>
          <w:color w:val="000000" w:themeColor="text1"/>
          <w:kern w:val="0"/>
          <w:sz w:val="22"/>
        </w:rPr>
      </w:pPr>
      <w:r w:rsidRPr="00984E22">
        <w:rPr>
          <w:rFonts w:ascii="ＭＳ ゴシック" w:hAnsi="ＭＳ ゴシック" w:hint="eastAsia"/>
          <w:color w:val="000000" w:themeColor="text1"/>
          <w:sz w:val="22"/>
        </w:rPr>
        <w:t xml:space="preserve">□　</w:t>
      </w:r>
      <w:r w:rsidRPr="00984E22">
        <w:rPr>
          <w:rFonts w:ascii="ＭＳ ゴシック" w:hAnsi="ＭＳ ゴシック" w:hint="eastAsia"/>
          <w:color w:val="000000" w:themeColor="text1"/>
          <w:kern w:val="0"/>
          <w:sz w:val="22"/>
        </w:rPr>
        <w:t>この試験に参加しない場合の</w:t>
      </w:r>
      <w:r w:rsidRPr="00984E22">
        <w:rPr>
          <w:rFonts w:ascii="ＭＳ ゴシック" w:hAnsi="ＭＳ ゴシック" w:hint="eastAsia"/>
          <w:color w:val="000000" w:themeColor="text1"/>
          <w:sz w:val="22"/>
        </w:rPr>
        <w:t>他の治療法</w:t>
      </w:r>
    </w:p>
    <w:p w14:paraId="569B995A" w14:textId="77777777" w:rsidR="00DF4694" w:rsidRPr="00984E22" w:rsidRDefault="00DF4694" w:rsidP="00DF4694">
      <w:pPr>
        <w:spacing w:after="50" w:line="300" w:lineRule="exact"/>
        <w:ind w:leftChars="75" w:left="143"/>
        <w:jc w:val="left"/>
        <w:rPr>
          <w:rFonts w:ascii="ＭＳ ゴシック" w:hAnsi="ＭＳ ゴシック"/>
          <w:color w:val="000000" w:themeColor="text1"/>
          <w:sz w:val="22"/>
        </w:rPr>
      </w:pPr>
      <w:r w:rsidRPr="00984E22">
        <w:rPr>
          <w:rFonts w:ascii="ＭＳ ゴシック" w:hAnsi="ＭＳ ゴシック" w:hint="eastAsia"/>
          <w:color w:val="000000" w:themeColor="text1"/>
          <w:sz w:val="22"/>
        </w:rPr>
        <w:t>□　試験への参加の自由と同意撤回の自由について</w:t>
      </w:r>
    </w:p>
    <w:p w14:paraId="2A56F0C8" w14:textId="77777777" w:rsidR="00DF4694" w:rsidRPr="00984E22" w:rsidRDefault="00DF4694" w:rsidP="00DF4694">
      <w:pPr>
        <w:autoSpaceDE w:val="0"/>
        <w:autoSpaceDN w:val="0"/>
        <w:adjustRightInd w:val="0"/>
        <w:spacing w:after="50" w:line="300" w:lineRule="exact"/>
        <w:ind w:leftChars="75" w:left="143"/>
        <w:jc w:val="left"/>
        <w:rPr>
          <w:rFonts w:ascii="ＭＳ ゴシック" w:hAnsi="ＭＳ ゴシック"/>
          <w:color w:val="000000" w:themeColor="text1"/>
          <w:kern w:val="0"/>
          <w:sz w:val="22"/>
        </w:rPr>
      </w:pPr>
      <w:r w:rsidRPr="00984E22">
        <w:rPr>
          <w:rFonts w:ascii="ＭＳ ゴシック" w:hAnsi="ＭＳ ゴシック" w:hint="eastAsia"/>
          <w:color w:val="000000" w:themeColor="text1"/>
          <w:sz w:val="22"/>
        </w:rPr>
        <w:t xml:space="preserve">□　</w:t>
      </w:r>
      <w:r w:rsidRPr="00984E22">
        <w:rPr>
          <w:rFonts w:ascii="ＭＳ ゴシック" w:hAnsi="ＭＳ ゴシック" w:hint="eastAsia"/>
          <w:color w:val="000000" w:themeColor="text1"/>
          <w:kern w:val="0"/>
          <w:sz w:val="22"/>
        </w:rPr>
        <w:t>プライバシーの保護について</w:t>
      </w:r>
    </w:p>
    <w:p w14:paraId="645FEF63" w14:textId="77777777" w:rsidR="00DF4694" w:rsidRPr="00984E22" w:rsidRDefault="00DF4694" w:rsidP="00DF4694">
      <w:pPr>
        <w:autoSpaceDE w:val="0"/>
        <w:autoSpaceDN w:val="0"/>
        <w:adjustRightInd w:val="0"/>
        <w:spacing w:after="50" w:line="300" w:lineRule="exact"/>
        <w:ind w:leftChars="75" w:left="143"/>
        <w:jc w:val="left"/>
        <w:rPr>
          <w:rFonts w:ascii="ＭＳ ゴシック" w:hAnsi="ＭＳ ゴシック"/>
          <w:color w:val="000000" w:themeColor="text1"/>
          <w:kern w:val="0"/>
          <w:sz w:val="22"/>
        </w:rPr>
      </w:pPr>
      <w:r w:rsidRPr="00984E22">
        <w:rPr>
          <w:rFonts w:ascii="ＭＳ ゴシック" w:hAnsi="ＭＳ ゴシック" w:hint="eastAsia"/>
          <w:color w:val="000000" w:themeColor="text1"/>
          <w:sz w:val="22"/>
        </w:rPr>
        <w:t>□　研究結果の公表について</w:t>
      </w:r>
    </w:p>
    <w:p w14:paraId="4F6F94C9" w14:textId="77777777" w:rsidR="00DF4694" w:rsidRPr="00984E22" w:rsidRDefault="00DF4694" w:rsidP="00DF4694">
      <w:pPr>
        <w:autoSpaceDE w:val="0"/>
        <w:autoSpaceDN w:val="0"/>
        <w:adjustRightInd w:val="0"/>
        <w:spacing w:after="50" w:line="300" w:lineRule="exact"/>
        <w:ind w:leftChars="75" w:left="143"/>
        <w:jc w:val="left"/>
        <w:rPr>
          <w:rFonts w:ascii="ＭＳ ゴシック" w:hAnsi="ＭＳ ゴシック"/>
          <w:color w:val="000000" w:themeColor="text1"/>
          <w:kern w:val="0"/>
          <w:sz w:val="22"/>
        </w:rPr>
      </w:pPr>
      <w:r w:rsidRPr="00984E22">
        <w:rPr>
          <w:rFonts w:ascii="ＭＳ ゴシック" w:hAnsi="ＭＳ ゴシック" w:hint="eastAsia"/>
          <w:color w:val="000000" w:themeColor="text1"/>
          <w:sz w:val="22"/>
        </w:rPr>
        <w:t xml:space="preserve">□　</w:t>
      </w:r>
      <w:r w:rsidRPr="00984E22">
        <w:rPr>
          <w:rFonts w:ascii="ＭＳ ゴシック" w:hAnsi="ＭＳ ゴシック" w:hint="eastAsia"/>
          <w:color w:val="000000" w:themeColor="text1"/>
          <w:kern w:val="0"/>
          <w:sz w:val="22"/>
        </w:rPr>
        <w:t>健康被害が発生した場合に必要な治療が行われることについて</w:t>
      </w:r>
    </w:p>
    <w:p w14:paraId="06ABCB79" w14:textId="77777777" w:rsidR="00DF4694" w:rsidRPr="00984E22" w:rsidRDefault="00DF4694" w:rsidP="00DF4694">
      <w:pPr>
        <w:autoSpaceDE w:val="0"/>
        <w:autoSpaceDN w:val="0"/>
        <w:adjustRightInd w:val="0"/>
        <w:spacing w:after="50" w:line="300" w:lineRule="exact"/>
        <w:ind w:leftChars="75" w:left="143"/>
        <w:jc w:val="left"/>
        <w:rPr>
          <w:rFonts w:ascii="ＭＳ ゴシック" w:hAnsi="ＭＳ ゴシック"/>
          <w:color w:val="000000" w:themeColor="text1"/>
          <w:kern w:val="0"/>
          <w:sz w:val="22"/>
        </w:rPr>
      </w:pPr>
      <w:r w:rsidRPr="00984E22">
        <w:rPr>
          <w:rFonts w:ascii="ＭＳ ゴシック" w:hAnsi="ＭＳ ゴシック" w:hint="eastAsia"/>
          <w:color w:val="000000" w:themeColor="text1"/>
          <w:sz w:val="22"/>
        </w:rPr>
        <w:t>□　この研究の倫理審査について</w:t>
      </w:r>
    </w:p>
    <w:p w14:paraId="07A99C61" w14:textId="77777777" w:rsidR="00DF4694" w:rsidRPr="00984E22" w:rsidRDefault="00DF4694" w:rsidP="00DF4694">
      <w:pPr>
        <w:spacing w:after="50" w:line="300" w:lineRule="exact"/>
        <w:ind w:leftChars="75" w:left="143"/>
        <w:jc w:val="left"/>
        <w:rPr>
          <w:rFonts w:ascii="ＭＳ ゴシック" w:hAnsi="ＭＳ ゴシック"/>
          <w:color w:val="000000" w:themeColor="text1"/>
          <w:kern w:val="0"/>
          <w:sz w:val="22"/>
        </w:rPr>
      </w:pPr>
      <w:r w:rsidRPr="00984E22">
        <w:rPr>
          <w:rFonts w:ascii="ＭＳ ゴシック" w:hAnsi="ＭＳ ゴシック" w:hint="eastAsia"/>
          <w:color w:val="000000" w:themeColor="text1"/>
          <w:sz w:val="22"/>
        </w:rPr>
        <w:t xml:space="preserve">□　</w:t>
      </w:r>
      <w:r w:rsidRPr="00984E22">
        <w:rPr>
          <w:rFonts w:ascii="ＭＳ ゴシック" w:hAnsi="ＭＳ ゴシック" w:hint="eastAsia"/>
          <w:color w:val="000000" w:themeColor="text1"/>
          <w:kern w:val="0"/>
          <w:sz w:val="22"/>
        </w:rPr>
        <w:t>この試験に関する新たな情報が得られた場合について</w:t>
      </w:r>
    </w:p>
    <w:p w14:paraId="10E0EA4A" w14:textId="77777777" w:rsidR="00DF4694" w:rsidRPr="00984E22" w:rsidRDefault="00DF4694" w:rsidP="00DF4694">
      <w:pPr>
        <w:spacing w:after="50" w:line="300" w:lineRule="exact"/>
        <w:ind w:leftChars="75" w:left="143"/>
        <w:jc w:val="left"/>
        <w:rPr>
          <w:rFonts w:ascii="ＭＳ ゴシック" w:hAnsi="ＭＳ ゴシック"/>
          <w:color w:val="000000" w:themeColor="text1"/>
          <w:sz w:val="22"/>
        </w:rPr>
      </w:pPr>
      <w:r w:rsidRPr="00984E22">
        <w:rPr>
          <w:rFonts w:ascii="ＭＳ ゴシック" w:hAnsi="ＭＳ ゴシック" w:hint="eastAsia"/>
          <w:color w:val="000000" w:themeColor="text1"/>
          <w:sz w:val="22"/>
        </w:rPr>
        <w:t>□　この研究の参加の自由と同意撤回の自由について</w:t>
      </w:r>
    </w:p>
    <w:p w14:paraId="1F88E370" w14:textId="77777777" w:rsidR="00DF4694" w:rsidRPr="00984E22" w:rsidRDefault="00DF4694" w:rsidP="00DF4694">
      <w:pPr>
        <w:spacing w:after="50" w:line="300" w:lineRule="exact"/>
        <w:ind w:leftChars="75" w:left="143"/>
        <w:jc w:val="left"/>
        <w:rPr>
          <w:rFonts w:ascii="ＭＳ ゴシック" w:hAnsi="ＭＳ ゴシック"/>
          <w:color w:val="000000" w:themeColor="text1"/>
          <w:kern w:val="0"/>
          <w:sz w:val="22"/>
        </w:rPr>
      </w:pPr>
      <w:r w:rsidRPr="00984E22">
        <w:rPr>
          <w:rFonts w:ascii="ＭＳ ゴシック" w:hAnsi="ＭＳ ゴシック" w:hint="eastAsia"/>
          <w:color w:val="000000" w:themeColor="text1"/>
          <w:sz w:val="22"/>
        </w:rPr>
        <w:t xml:space="preserve">□　</w:t>
      </w:r>
      <w:r w:rsidRPr="00984E22">
        <w:rPr>
          <w:rFonts w:ascii="ＭＳ ゴシック" w:hAnsi="ＭＳ ゴシック" w:hint="eastAsia"/>
          <w:color w:val="000000" w:themeColor="text1"/>
          <w:kern w:val="0"/>
          <w:sz w:val="22"/>
        </w:rPr>
        <w:t>試験への参加を中止させる場合の条件</w:t>
      </w:r>
    </w:p>
    <w:p w14:paraId="618A0F42" w14:textId="77777777" w:rsidR="00DF4694" w:rsidRPr="00984E22" w:rsidRDefault="00DF4694" w:rsidP="00DF4694">
      <w:pPr>
        <w:spacing w:after="50" w:line="300" w:lineRule="exact"/>
        <w:ind w:leftChars="75" w:left="143"/>
        <w:jc w:val="left"/>
        <w:rPr>
          <w:rFonts w:ascii="ＭＳ ゴシック" w:hAnsi="ＭＳ ゴシック"/>
          <w:color w:val="000000" w:themeColor="text1"/>
          <w:sz w:val="22"/>
        </w:rPr>
      </w:pPr>
      <w:r w:rsidRPr="00984E22">
        <w:rPr>
          <w:rFonts w:ascii="ＭＳ ゴシック" w:hAnsi="ＭＳ ゴシック" w:hint="eastAsia"/>
          <w:color w:val="000000" w:themeColor="text1"/>
          <w:sz w:val="22"/>
        </w:rPr>
        <w:t>□　検査の残りの検体の保存</w:t>
      </w:r>
    </w:p>
    <w:p w14:paraId="08785370" w14:textId="77777777" w:rsidR="00DF4694" w:rsidRPr="00984E22" w:rsidRDefault="00DF4694" w:rsidP="00DF4694">
      <w:pPr>
        <w:spacing w:after="50" w:line="300" w:lineRule="exact"/>
        <w:ind w:leftChars="75" w:left="143"/>
        <w:jc w:val="left"/>
        <w:rPr>
          <w:rFonts w:ascii="ＭＳ ゴシック" w:hAnsi="ＭＳ ゴシック"/>
          <w:color w:val="000000" w:themeColor="text1"/>
          <w:sz w:val="22"/>
        </w:rPr>
      </w:pPr>
      <w:r w:rsidRPr="00984E22">
        <w:rPr>
          <w:rFonts w:ascii="ＭＳ ゴシック" w:hAnsi="ＭＳ ゴシック" w:hint="eastAsia"/>
          <w:color w:val="000000" w:themeColor="text1"/>
          <w:sz w:val="22"/>
        </w:rPr>
        <w:t>□　費用負担について</w:t>
      </w:r>
    </w:p>
    <w:p w14:paraId="0B2597DA" w14:textId="77777777" w:rsidR="00DF4694" w:rsidRPr="00984E22" w:rsidRDefault="00DF4694" w:rsidP="00DF4694">
      <w:pPr>
        <w:spacing w:after="50" w:line="300" w:lineRule="exact"/>
        <w:ind w:leftChars="75" w:left="143"/>
        <w:rPr>
          <w:rFonts w:ascii="ＭＳ ゴシック" w:hAnsi="ＭＳ ゴシック"/>
          <w:color w:val="000000" w:themeColor="text1"/>
          <w:sz w:val="22"/>
        </w:rPr>
      </w:pPr>
      <w:r w:rsidRPr="00984E22">
        <w:rPr>
          <w:rFonts w:ascii="ＭＳ ゴシック" w:hAnsi="ＭＳ ゴシック" w:hint="eastAsia"/>
          <w:color w:val="000000" w:themeColor="text1"/>
          <w:sz w:val="22"/>
        </w:rPr>
        <w:t>□　研究の組織・資金源・利益相反について</w:t>
      </w:r>
    </w:p>
    <w:p w14:paraId="3C3F4775" w14:textId="77777777" w:rsidR="00DF4694" w:rsidRPr="00984E22" w:rsidRDefault="00DF4694" w:rsidP="00DF4694">
      <w:pPr>
        <w:spacing w:after="50" w:line="300" w:lineRule="exact"/>
        <w:ind w:leftChars="75" w:left="143"/>
        <w:rPr>
          <w:rFonts w:ascii="ＭＳ ゴシック" w:hAnsi="ＭＳ ゴシック"/>
          <w:color w:val="000000" w:themeColor="text1"/>
          <w:sz w:val="22"/>
        </w:rPr>
      </w:pPr>
      <w:r w:rsidRPr="00984E22">
        <w:rPr>
          <w:rFonts w:ascii="ＭＳ ゴシック" w:hAnsi="ＭＳ ゴシック" w:hint="eastAsia"/>
          <w:color w:val="000000" w:themeColor="text1"/>
          <w:sz w:val="22"/>
        </w:rPr>
        <w:t>□　研究計画の閲覧について</w:t>
      </w:r>
    </w:p>
    <w:p w14:paraId="62A5355C" w14:textId="77777777" w:rsidR="00DF4694" w:rsidRPr="00984E22" w:rsidRDefault="00DF4694" w:rsidP="00DF4694">
      <w:pPr>
        <w:spacing w:after="50" w:line="300" w:lineRule="exact"/>
        <w:ind w:leftChars="75" w:left="143"/>
        <w:jc w:val="left"/>
        <w:rPr>
          <w:rFonts w:ascii="ＭＳ ゴシック" w:hAnsi="ＭＳ ゴシック"/>
          <w:color w:val="000000" w:themeColor="text1"/>
          <w:sz w:val="22"/>
        </w:rPr>
      </w:pPr>
      <w:r w:rsidRPr="00984E22">
        <w:rPr>
          <w:rFonts w:ascii="ＭＳ ゴシック" w:hAnsi="ＭＳ ゴシック" w:hint="eastAsia"/>
          <w:color w:val="000000" w:themeColor="text1"/>
          <w:sz w:val="22"/>
        </w:rPr>
        <w:t>□　この研究から生ずる知的財産権について</w:t>
      </w:r>
    </w:p>
    <w:p w14:paraId="76FCECCD" w14:textId="77777777" w:rsidR="00DF4694" w:rsidRPr="00984E22" w:rsidRDefault="00DF4694" w:rsidP="00DF4694">
      <w:pPr>
        <w:spacing w:after="50" w:line="300" w:lineRule="exact"/>
        <w:ind w:leftChars="75" w:left="143"/>
        <w:jc w:val="left"/>
        <w:rPr>
          <w:rFonts w:ascii="ＭＳ ゴシック" w:hAnsi="ＭＳ ゴシック"/>
          <w:color w:val="000000" w:themeColor="text1"/>
          <w:sz w:val="22"/>
        </w:rPr>
      </w:pPr>
      <w:r w:rsidRPr="00984E22">
        <w:rPr>
          <w:rFonts w:ascii="ＭＳ ゴシック" w:hAnsi="ＭＳ ゴシック" w:hint="eastAsia"/>
          <w:color w:val="000000" w:themeColor="text1"/>
          <w:sz w:val="22"/>
        </w:rPr>
        <w:t>□　質問の自由について</w:t>
      </w:r>
    </w:p>
    <w:p w14:paraId="60156144" w14:textId="77777777" w:rsidR="00DF4694" w:rsidRPr="00984E22" w:rsidRDefault="00DF4694" w:rsidP="00DF4694">
      <w:pPr>
        <w:spacing w:after="50" w:line="300" w:lineRule="exact"/>
        <w:ind w:leftChars="75" w:left="143"/>
        <w:jc w:val="left"/>
        <w:rPr>
          <w:rFonts w:ascii="ＭＳ ゴシック" w:hAnsi="ＭＳ ゴシック"/>
          <w:color w:val="000000" w:themeColor="text1"/>
          <w:sz w:val="22"/>
        </w:rPr>
      </w:pPr>
      <w:r w:rsidRPr="00984E22">
        <w:rPr>
          <w:rFonts w:ascii="ＭＳ ゴシック" w:hAnsi="ＭＳ ゴシック" w:hint="eastAsia"/>
          <w:color w:val="000000" w:themeColor="text1"/>
          <w:sz w:val="22"/>
        </w:rPr>
        <w:t>□　遺伝子解析実施予定機関</w:t>
      </w:r>
    </w:p>
    <w:p w14:paraId="2F416404" w14:textId="77777777" w:rsidR="00DF4694" w:rsidRPr="00984E22" w:rsidRDefault="00DF4694" w:rsidP="00DF4694">
      <w:pPr>
        <w:spacing w:after="50" w:line="300" w:lineRule="exact"/>
        <w:ind w:leftChars="75" w:left="143"/>
        <w:jc w:val="left"/>
        <w:rPr>
          <w:rFonts w:ascii="ＭＳ ゴシック" w:hAnsi="ＭＳ ゴシック"/>
          <w:color w:val="000000" w:themeColor="text1"/>
          <w:sz w:val="22"/>
        </w:rPr>
      </w:pPr>
      <w:r w:rsidRPr="00984E22">
        <w:rPr>
          <w:rFonts w:ascii="ＭＳ ゴシック" w:hAnsi="ＭＳ ゴシック" w:hint="eastAsia"/>
          <w:color w:val="000000" w:themeColor="text1"/>
          <w:sz w:val="22"/>
        </w:rPr>
        <w:t>□　試験担当医師の連絡先</w:t>
      </w:r>
    </w:p>
    <w:p w14:paraId="7AA6C005" w14:textId="77777777" w:rsidR="00DF4694" w:rsidRPr="00984E22" w:rsidRDefault="00DF4694" w:rsidP="00DF4694">
      <w:pPr>
        <w:rPr>
          <w:rFonts w:ascii="ＭＳ ゴシック" w:hAnsi="ＭＳ ゴシック"/>
          <w:color w:val="000000" w:themeColor="text1"/>
        </w:rPr>
      </w:pPr>
    </w:p>
    <w:p w14:paraId="6A218676" w14:textId="77777777" w:rsidR="00DF4694" w:rsidRPr="00984E22" w:rsidRDefault="00DF4694" w:rsidP="00DF4694">
      <w:pPr>
        <w:rPr>
          <w:rFonts w:ascii="ＭＳ ゴシック" w:hAnsi="ＭＳ ゴシック"/>
          <w:color w:val="000000" w:themeColor="text1"/>
        </w:rPr>
      </w:pPr>
    </w:p>
    <w:p w14:paraId="23304671" w14:textId="77777777" w:rsidR="00DF4694" w:rsidRPr="00984E22" w:rsidRDefault="00DF4694" w:rsidP="00DF4694">
      <w:pPr>
        <w:rPr>
          <w:rFonts w:ascii="ＭＳ ゴシック" w:hAnsi="ＭＳ ゴシック"/>
          <w:color w:val="000000" w:themeColor="text1"/>
          <w:sz w:val="28"/>
        </w:rPr>
      </w:pPr>
    </w:p>
    <w:p w14:paraId="0E0B3445" w14:textId="77777777" w:rsidR="00DF4694" w:rsidRPr="00984E22" w:rsidRDefault="00DF4694" w:rsidP="00DF4694">
      <w:pPr>
        <w:rPr>
          <w:rFonts w:ascii="ＭＳ ゴシック" w:hAnsi="ＭＳ ゴシック"/>
          <w:b/>
          <w:color w:val="000000" w:themeColor="text1"/>
          <w:sz w:val="28"/>
        </w:rPr>
      </w:pPr>
      <w:r w:rsidRPr="00984E22">
        <w:rPr>
          <w:rFonts w:ascii="ＭＳ ゴシック" w:hAnsi="ＭＳ ゴシック" w:hint="eastAsia"/>
          <w:b/>
          <w:color w:val="000000" w:themeColor="text1"/>
          <w:sz w:val="28"/>
        </w:rPr>
        <w:t>《臨床研究に協力することの同意》</w:t>
      </w:r>
    </w:p>
    <w:p w14:paraId="5EE0FF06"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（「はい」または「いいえ」に○を付けて下さい）</w:t>
      </w:r>
    </w:p>
    <w:p w14:paraId="78A47FB7"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この臨床研究に協力することに同意しますか？</w:t>
      </w:r>
    </w:p>
    <w:p w14:paraId="59C476F5"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w:t>
      </w:r>
    </w:p>
    <w:p w14:paraId="611468FF" w14:textId="77777777" w:rsidR="00DF4694" w:rsidRPr="00984E22" w:rsidRDefault="00DF4694" w:rsidP="00DF4694">
      <w:pPr>
        <w:jc w:val="center"/>
        <w:rPr>
          <w:rFonts w:ascii="ＭＳ ゴシック" w:hAnsi="ＭＳ ゴシック"/>
          <w:color w:val="000000" w:themeColor="text1"/>
          <w:sz w:val="28"/>
        </w:rPr>
      </w:pPr>
      <w:r w:rsidRPr="00984E22">
        <w:rPr>
          <w:rFonts w:ascii="ＭＳ ゴシック" w:hAnsi="ＭＳ ゴシック" w:hint="eastAsia"/>
          <w:color w:val="000000" w:themeColor="text1"/>
        </w:rPr>
        <w:t>はい　　　　　　いいえ</w:t>
      </w:r>
    </w:p>
    <w:p w14:paraId="670CF03A" w14:textId="77777777" w:rsidR="00DF4694" w:rsidRPr="00984E22" w:rsidRDefault="00DF4694" w:rsidP="00DF4694">
      <w:pPr>
        <w:rPr>
          <w:rFonts w:ascii="ＭＳ ゴシック" w:hAnsi="ＭＳ ゴシック"/>
          <w:color w:val="000000" w:themeColor="text1"/>
          <w:sz w:val="28"/>
        </w:rPr>
      </w:pPr>
    </w:p>
    <w:p w14:paraId="7668C8FE"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キメラ遺伝子スクリーニング検査でフィラデルフィア染色体陽性が判明した場合</w:t>
      </w:r>
    </w:p>
    <w:p w14:paraId="2CF3B601"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color w:val="000000" w:themeColor="text1"/>
        </w:rPr>
        <w:t>JALSGの</w:t>
      </w:r>
      <w:r w:rsidRPr="00984E22">
        <w:rPr>
          <w:rFonts w:ascii="ＭＳ ゴシック" w:hAnsi="ＭＳ ゴシック" w:hint="eastAsia"/>
          <w:color w:val="000000" w:themeColor="text1"/>
        </w:rPr>
        <w:t>別プロトコールが行われている場合には説明を受けますか？</w:t>
      </w:r>
    </w:p>
    <w:p w14:paraId="1C9A166A"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（「はい」または「いいえ」に○を付けて下さい）</w:t>
      </w:r>
    </w:p>
    <w:p w14:paraId="5E5A9003" w14:textId="77777777" w:rsidR="00DF4694" w:rsidRPr="00984E22" w:rsidRDefault="00DF4694" w:rsidP="00DF4694">
      <w:pPr>
        <w:rPr>
          <w:rFonts w:ascii="ＭＳ ゴシック" w:hAnsi="ＭＳ ゴシック"/>
          <w:color w:val="000000" w:themeColor="text1"/>
        </w:rPr>
      </w:pPr>
    </w:p>
    <w:p w14:paraId="5353A312" w14:textId="77777777" w:rsidR="00DF4694" w:rsidRPr="00984E22" w:rsidRDefault="00DF4694" w:rsidP="00DF4694">
      <w:pPr>
        <w:jc w:val="center"/>
        <w:rPr>
          <w:rFonts w:ascii="ＭＳ ゴシック" w:hAnsi="ＭＳ ゴシック"/>
          <w:color w:val="000000" w:themeColor="text1"/>
        </w:rPr>
      </w:pPr>
      <w:r w:rsidRPr="00984E22">
        <w:rPr>
          <w:rFonts w:ascii="ＭＳ ゴシック" w:hAnsi="ＭＳ ゴシック" w:hint="eastAsia"/>
          <w:color w:val="000000" w:themeColor="text1"/>
        </w:rPr>
        <w:t xml:space="preserve">はい　　　　　　いいえ　　　　　　</w:t>
      </w:r>
    </w:p>
    <w:p w14:paraId="4AA3DD87" w14:textId="77777777" w:rsidR="00DF4694" w:rsidRPr="00984E22" w:rsidRDefault="00DF4694" w:rsidP="00DF4694">
      <w:pPr>
        <w:rPr>
          <w:rFonts w:ascii="ＭＳ ゴシック" w:hAnsi="ＭＳ ゴシック"/>
          <w:color w:val="000000" w:themeColor="text1"/>
        </w:rPr>
      </w:pPr>
    </w:p>
    <w:p w14:paraId="0B7664C7"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バーキット急性リンパ性白血病と診断された場合</w:t>
      </w:r>
    </w:p>
    <w:p w14:paraId="5804ECE0"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color w:val="000000" w:themeColor="text1"/>
        </w:rPr>
        <w:t>JALSGの</w:t>
      </w:r>
      <w:r w:rsidRPr="00984E22">
        <w:rPr>
          <w:rFonts w:ascii="ＭＳ ゴシック" w:hAnsi="ＭＳ ゴシック" w:hint="eastAsia"/>
          <w:color w:val="000000" w:themeColor="text1"/>
        </w:rPr>
        <w:t>別プロトコールが行われている場合には説明を受けますか？</w:t>
      </w:r>
    </w:p>
    <w:p w14:paraId="50002B42"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（「はい」または「いいえ」に○を付けて下さい）</w:t>
      </w:r>
    </w:p>
    <w:p w14:paraId="318873AB" w14:textId="77777777" w:rsidR="00DF4694" w:rsidRPr="00984E22" w:rsidRDefault="00DF4694" w:rsidP="00DF4694">
      <w:pPr>
        <w:rPr>
          <w:rFonts w:ascii="ＭＳ ゴシック" w:hAnsi="ＭＳ ゴシック"/>
          <w:color w:val="000000" w:themeColor="text1"/>
        </w:rPr>
      </w:pPr>
    </w:p>
    <w:p w14:paraId="5ACA4827" w14:textId="77777777" w:rsidR="00DF4694" w:rsidRPr="00984E22" w:rsidRDefault="00DF4694" w:rsidP="00DF4694">
      <w:pPr>
        <w:jc w:val="center"/>
        <w:rPr>
          <w:rFonts w:ascii="ＭＳ ゴシック" w:hAnsi="ＭＳ ゴシック"/>
          <w:color w:val="000000" w:themeColor="text1"/>
        </w:rPr>
      </w:pPr>
      <w:r w:rsidRPr="00984E22">
        <w:rPr>
          <w:rFonts w:ascii="ＭＳ ゴシック" w:hAnsi="ＭＳ ゴシック" w:hint="eastAsia"/>
          <w:color w:val="000000" w:themeColor="text1"/>
        </w:rPr>
        <w:t>はい　　　　　　いいえ</w:t>
      </w:r>
    </w:p>
    <w:p w14:paraId="1D3EE2A0" w14:textId="77777777" w:rsidR="00DF4694" w:rsidRPr="00984E22" w:rsidRDefault="00DF4694" w:rsidP="00DF4694">
      <w:pPr>
        <w:rPr>
          <w:rFonts w:ascii="ＭＳ ゴシック" w:hAnsi="ＭＳ ゴシック"/>
          <w:color w:val="000000" w:themeColor="text1"/>
          <w:sz w:val="28"/>
        </w:rPr>
      </w:pPr>
    </w:p>
    <w:p w14:paraId="1088E187" w14:textId="77777777" w:rsidR="00DF4694" w:rsidRPr="00984E22" w:rsidRDefault="00DF4694" w:rsidP="00DF4694">
      <w:pPr>
        <w:rPr>
          <w:rFonts w:ascii="ＭＳ ゴシック" w:hAnsi="ＭＳ ゴシック"/>
          <w:b/>
          <w:color w:val="000000" w:themeColor="text1"/>
          <w:sz w:val="28"/>
        </w:rPr>
      </w:pPr>
      <w:r w:rsidRPr="00984E22">
        <w:rPr>
          <w:rFonts w:ascii="ＭＳ ゴシック" w:hAnsi="ＭＳ ゴシック" w:hint="eastAsia"/>
          <w:b/>
          <w:color w:val="000000" w:themeColor="text1"/>
          <w:sz w:val="28"/>
        </w:rPr>
        <w:t>《白血病細胞および正常細胞の</w:t>
      </w:r>
      <w:r w:rsidRPr="00984E22">
        <w:rPr>
          <w:rFonts w:ascii="ＭＳ ゴシック" w:hAnsi="ＭＳ ゴシック"/>
          <w:b/>
          <w:color w:val="000000" w:themeColor="text1"/>
          <w:sz w:val="28"/>
        </w:rPr>
        <w:t>RNA</w:t>
      </w:r>
      <w:r w:rsidRPr="00984E22">
        <w:rPr>
          <w:rFonts w:ascii="ＭＳ ゴシック" w:hAnsi="ＭＳ ゴシック" w:hint="eastAsia"/>
          <w:b/>
          <w:color w:val="000000" w:themeColor="text1"/>
          <w:sz w:val="28"/>
        </w:rPr>
        <w:t>、</w:t>
      </w:r>
      <w:r w:rsidRPr="00984E22">
        <w:rPr>
          <w:rFonts w:ascii="ＭＳ ゴシック" w:hAnsi="ＭＳ ゴシック"/>
          <w:b/>
          <w:color w:val="000000" w:themeColor="text1"/>
          <w:sz w:val="28"/>
        </w:rPr>
        <w:t>DNA</w:t>
      </w:r>
      <w:r w:rsidRPr="00984E22">
        <w:rPr>
          <w:rFonts w:ascii="ＭＳ ゴシック" w:hAnsi="ＭＳ ゴシック" w:hint="eastAsia"/>
          <w:b/>
          <w:color w:val="000000" w:themeColor="text1"/>
          <w:sz w:val="28"/>
        </w:rPr>
        <w:t>を用いた探索的研究に協力することの同意》</w:t>
      </w:r>
    </w:p>
    <w:p w14:paraId="6E40C3DE" w14:textId="77777777" w:rsidR="00DF4694" w:rsidRPr="00984E22" w:rsidRDefault="00DF4694" w:rsidP="00DF4694">
      <w:pPr>
        <w:rPr>
          <w:rFonts w:ascii="ＭＳ ゴシック" w:hAnsi="ＭＳ ゴシック"/>
          <w:color w:val="000000" w:themeColor="text1"/>
          <w:sz w:val="28"/>
        </w:rPr>
      </w:pPr>
      <w:r w:rsidRPr="00984E22">
        <w:rPr>
          <w:rFonts w:ascii="ＭＳ ゴシック" w:hAnsi="ＭＳ ゴシック" w:hint="eastAsia"/>
          <w:color w:val="000000" w:themeColor="text1"/>
          <w:sz w:val="28"/>
        </w:rPr>
        <w:t xml:space="preserve">　　　　　</w:t>
      </w:r>
      <w:r w:rsidRPr="00984E22">
        <w:rPr>
          <w:rFonts w:ascii="ＭＳ ゴシック" w:hAnsi="ＭＳ ゴシック" w:hint="eastAsia"/>
          <w:color w:val="000000" w:themeColor="text1"/>
          <w:sz w:val="20"/>
        </w:rPr>
        <w:t>（「はい」または「いいえ」に○を付けて下さい）</w:t>
      </w:r>
    </w:p>
    <w:p w14:paraId="45A714F5" w14:textId="77777777" w:rsidR="00DF4694" w:rsidRPr="00984E22" w:rsidRDefault="00DF4694" w:rsidP="00DF4694">
      <w:pPr>
        <w:ind w:leftChars="75" w:left="143"/>
        <w:rPr>
          <w:rFonts w:ascii="ＭＳ ゴシック" w:hAnsi="ＭＳ ゴシック"/>
          <w:color w:val="000000" w:themeColor="text1"/>
        </w:rPr>
      </w:pPr>
      <w:r w:rsidRPr="00984E22">
        <w:rPr>
          <w:rFonts w:ascii="ＭＳ ゴシック" w:hAnsi="ＭＳ ゴシック" w:hint="eastAsia"/>
          <w:color w:val="000000" w:themeColor="text1"/>
        </w:rPr>
        <w:t>あなたの検体</w:t>
      </w:r>
      <w:r w:rsidRPr="00984E22">
        <w:rPr>
          <w:rFonts w:ascii="ＭＳ ゴシック" w:hAnsi="ＭＳ ゴシック"/>
          <w:color w:val="000000" w:themeColor="text1"/>
        </w:rPr>
        <w:t>(</w:t>
      </w:r>
      <w:r w:rsidRPr="00984E22">
        <w:rPr>
          <w:rFonts w:ascii="ＭＳ ゴシック" w:hAnsi="ＭＳ ゴシック" w:hint="eastAsia"/>
          <w:color w:val="000000" w:themeColor="text1"/>
        </w:rPr>
        <w:t>白血病細胞および正常細胞から取り出した</w:t>
      </w:r>
      <w:r w:rsidRPr="00984E22">
        <w:rPr>
          <w:rFonts w:ascii="ＭＳ ゴシック" w:hAnsi="ＭＳ ゴシック"/>
          <w:color w:val="000000" w:themeColor="text1"/>
        </w:rPr>
        <w:t>R</w:t>
      </w:r>
      <w:r w:rsidRPr="00984E22">
        <w:rPr>
          <w:rFonts w:ascii="ＭＳ ゴシック" w:hAnsi="ＭＳ ゴシック" w:hint="eastAsia"/>
          <w:color w:val="000000" w:themeColor="text1"/>
        </w:rPr>
        <w:t>NA、</w:t>
      </w:r>
      <w:r w:rsidRPr="00984E22">
        <w:rPr>
          <w:rFonts w:ascii="ＭＳ ゴシック" w:hAnsi="ＭＳ ゴシック"/>
          <w:color w:val="000000" w:themeColor="text1"/>
        </w:rPr>
        <w:t>DNA)</w:t>
      </w:r>
      <w:r w:rsidRPr="00984E22">
        <w:rPr>
          <w:rFonts w:ascii="ＭＳ ゴシック" w:hAnsi="ＭＳ ゴシック" w:hint="eastAsia"/>
          <w:color w:val="000000" w:themeColor="text1"/>
        </w:rPr>
        <w:t>が</w:t>
      </w:r>
      <w:r w:rsidRPr="00984E22">
        <w:rPr>
          <w:rFonts w:ascii="ＭＳ ゴシック" w:hAnsi="ＭＳ ゴシック"/>
          <w:color w:val="000000" w:themeColor="text1"/>
        </w:rPr>
        <w:t>探索的</w:t>
      </w:r>
      <w:r w:rsidRPr="00984E22">
        <w:rPr>
          <w:rFonts w:ascii="ＭＳ ゴシック" w:hAnsi="ＭＳ ゴシック" w:hint="eastAsia"/>
          <w:color w:val="000000" w:themeColor="text1"/>
        </w:rPr>
        <w:t>研究（網羅的遺伝子解析研究を含む）に使用されることに同意しますか？</w:t>
      </w:r>
    </w:p>
    <w:p w14:paraId="35DBD7D7" w14:textId="77777777" w:rsidR="00DF4694" w:rsidRPr="00984E22" w:rsidRDefault="00DF4694" w:rsidP="00DF4694">
      <w:pPr>
        <w:spacing w:line="240" w:lineRule="exact"/>
        <w:rPr>
          <w:rFonts w:ascii="ＭＳ ゴシック" w:hAnsi="ＭＳ ゴシック"/>
          <w:color w:val="000000" w:themeColor="text1"/>
          <w:sz w:val="28"/>
        </w:rPr>
      </w:pPr>
    </w:p>
    <w:p w14:paraId="4DF42EF8" w14:textId="77777777" w:rsidR="00DF4694" w:rsidRPr="00984E22" w:rsidRDefault="00DF4694" w:rsidP="00DF4694">
      <w:pPr>
        <w:jc w:val="center"/>
        <w:rPr>
          <w:rFonts w:ascii="ＭＳ ゴシック" w:hAnsi="ＭＳ ゴシック"/>
          <w:color w:val="000000" w:themeColor="text1"/>
          <w:sz w:val="28"/>
        </w:rPr>
      </w:pPr>
      <w:r w:rsidRPr="00984E22">
        <w:rPr>
          <w:rFonts w:ascii="ＭＳ ゴシック" w:hAnsi="ＭＳ ゴシック" w:hint="eastAsia"/>
          <w:color w:val="000000" w:themeColor="text1"/>
        </w:rPr>
        <w:t>はい　　　　　　いいえ</w:t>
      </w:r>
    </w:p>
    <w:p w14:paraId="2BBAAE18" w14:textId="77777777" w:rsidR="00DF4694" w:rsidRPr="00984E22" w:rsidRDefault="00DF4694" w:rsidP="00DF4694">
      <w:pPr>
        <w:rPr>
          <w:rFonts w:ascii="ＭＳ ゴシック" w:hAnsi="ＭＳ ゴシック"/>
          <w:color w:val="000000" w:themeColor="text1"/>
          <w:sz w:val="28"/>
        </w:rPr>
      </w:pPr>
    </w:p>
    <w:p w14:paraId="33B5ABEE" w14:textId="77777777" w:rsidR="00DF4694" w:rsidRPr="00984E22" w:rsidRDefault="00DF4694" w:rsidP="00DF4694">
      <w:pPr>
        <w:rPr>
          <w:rFonts w:ascii="ＭＳ ゴシック" w:hAnsi="ＭＳ ゴシック"/>
          <w:b/>
          <w:color w:val="000000" w:themeColor="text1"/>
          <w:sz w:val="28"/>
        </w:rPr>
      </w:pPr>
      <w:r w:rsidRPr="00984E22">
        <w:rPr>
          <w:rFonts w:ascii="ＭＳ ゴシック" w:hAnsi="ＭＳ ゴシック" w:hint="eastAsia"/>
          <w:b/>
          <w:color w:val="000000" w:themeColor="text1"/>
          <w:sz w:val="28"/>
        </w:rPr>
        <w:t>《将来の遺伝子解析研究のための残余検体保存と遺伝子解析研究に協力することの同意》</w:t>
      </w:r>
    </w:p>
    <w:p w14:paraId="5B91A1CD"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 xml:space="preserve">　　　　　　　（「はい」または「いいえ」に○を付けて下さい）</w:t>
      </w:r>
    </w:p>
    <w:p w14:paraId="7CF9153A"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本臨床研究および探索的研究で使用した残りのあなたの検体</w:t>
      </w:r>
      <w:r w:rsidRPr="00984E22">
        <w:rPr>
          <w:rFonts w:ascii="ＭＳ ゴシック" w:hAnsi="ＭＳ ゴシック"/>
          <w:color w:val="000000" w:themeColor="text1"/>
        </w:rPr>
        <w:t>（</w:t>
      </w:r>
      <w:r w:rsidRPr="00984E22">
        <w:rPr>
          <w:rFonts w:ascii="ＭＳ ゴシック" w:hAnsi="ＭＳ ゴシック" w:hint="eastAsia"/>
          <w:color w:val="000000" w:themeColor="text1"/>
        </w:rPr>
        <w:t>細胞から取り出した</w:t>
      </w:r>
      <w:r w:rsidRPr="00984E22">
        <w:rPr>
          <w:rFonts w:ascii="ＭＳ ゴシック" w:hAnsi="ＭＳ ゴシック"/>
          <w:color w:val="000000" w:themeColor="text1"/>
        </w:rPr>
        <w:t>R</w:t>
      </w:r>
      <w:r w:rsidRPr="00984E22">
        <w:rPr>
          <w:rFonts w:ascii="ＭＳ ゴシック" w:hAnsi="ＭＳ ゴシック" w:hint="eastAsia"/>
          <w:color w:val="000000" w:themeColor="text1"/>
        </w:rPr>
        <w:t>NA、</w:t>
      </w:r>
      <w:r w:rsidRPr="00984E22">
        <w:rPr>
          <w:rFonts w:ascii="ＭＳ ゴシック" w:hAnsi="ＭＳ ゴシック"/>
          <w:color w:val="000000" w:themeColor="text1"/>
        </w:rPr>
        <w:t>DNA）</w:t>
      </w:r>
      <w:r w:rsidRPr="00984E22">
        <w:rPr>
          <w:rFonts w:ascii="ＭＳ ゴシック" w:hAnsi="ＭＳ ゴシック" w:hint="eastAsia"/>
          <w:color w:val="000000" w:themeColor="text1"/>
        </w:rPr>
        <w:t>を将来の医学研究のために</w:t>
      </w:r>
      <w:r w:rsidRPr="00984E22">
        <w:rPr>
          <w:rFonts w:ascii="ＭＳ ゴシック" w:hAnsi="ＭＳ ゴシック"/>
          <w:color w:val="000000" w:themeColor="text1"/>
        </w:rPr>
        <w:t>JALSG</w:t>
      </w:r>
      <w:r w:rsidRPr="00984E22">
        <w:rPr>
          <w:rFonts w:ascii="ＭＳ ゴシック" w:hAnsi="ＭＳ ゴシック" w:hint="eastAsia"/>
          <w:color w:val="000000" w:themeColor="text1"/>
        </w:rPr>
        <w:t>検体保存センターに保管され、提供者の氏名や住所など提供者本人を特定できる情報を完全に削除した上で，全国規模の共同研究に提供されることに同意しますか？</w:t>
      </w:r>
    </w:p>
    <w:p w14:paraId="7AB05784" w14:textId="77777777" w:rsidR="00DF4694" w:rsidRPr="00984E22" w:rsidRDefault="00DF4694" w:rsidP="00DF4694">
      <w:pPr>
        <w:rPr>
          <w:rFonts w:ascii="ＭＳ ゴシック" w:hAnsi="ＭＳ ゴシック"/>
          <w:color w:val="000000" w:themeColor="text1"/>
        </w:rPr>
      </w:pPr>
    </w:p>
    <w:p w14:paraId="5A1A501F" w14:textId="77777777" w:rsidR="00DF4694" w:rsidRPr="00984E22" w:rsidRDefault="00DF4694" w:rsidP="00DF4694">
      <w:pPr>
        <w:jc w:val="center"/>
        <w:rPr>
          <w:rFonts w:ascii="ＭＳ ゴシック" w:hAnsi="ＭＳ ゴシック"/>
          <w:color w:val="000000" w:themeColor="text1"/>
        </w:rPr>
      </w:pPr>
      <w:r w:rsidRPr="00984E22">
        <w:rPr>
          <w:rFonts w:ascii="ＭＳ ゴシック" w:hAnsi="ＭＳ ゴシック" w:hint="eastAsia"/>
          <w:color w:val="000000" w:themeColor="text1"/>
        </w:rPr>
        <w:t>はい　　　　　　いいえ</w:t>
      </w:r>
    </w:p>
    <w:p w14:paraId="3E80A821" w14:textId="77777777" w:rsidR="00DF4694" w:rsidRPr="00984E22" w:rsidRDefault="00DF4694" w:rsidP="00DF4694">
      <w:pPr>
        <w:rPr>
          <w:rFonts w:ascii="ＭＳ ゴシック" w:hAnsi="ＭＳ ゴシック"/>
          <w:color w:val="000000" w:themeColor="text1"/>
          <w:u w:val="single"/>
        </w:rPr>
      </w:pPr>
    </w:p>
    <w:p w14:paraId="68BEBEEC" w14:textId="77777777" w:rsidR="00DF4694" w:rsidRPr="00984E22" w:rsidRDefault="00DF4694" w:rsidP="00DF4694">
      <w:pPr>
        <w:rPr>
          <w:rFonts w:ascii="ＭＳ ゴシック" w:hAnsi="ＭＳ ゴシック"/>
          <w:b/>
          <w:color w:val="000000" w:themeColor="text1"/>
        </w:rPr>
      </w:pPr>
      <w:r w:rsidRPr="00984E22">
        <w:rPr>
          <w:rFonts w:ascii="ＭＳ ゴシック" w:hAnsi="ＭＳ ゴシック" w:hint="eastAsia"/>
          <w:b/>
          <w:color w:val="000000" w:themeColor="text1"/>
          <w:sz w:val="24"/>
        </w:rPr>
        <w:t xml:space="preserve">同意年月日　</w:t>
      </w:r>
      <w:r w:rsidRPr="00984E22">
        <w:rPr>
          <w:rFonts w:ascii="ＭＳ ゴシック" w:hAnsi="ＭＳ ゴシック"/>
          <w:b/>
          <w:color w:val="000000" w:themeColor="text1"/>
          <w:sz w:val="24"/>
        </w:rPr>
        <w:t>20</w:t>
      </w:r>
      <w:r w:rsidRPr="00984E22">
        <w:rPr>
          <w:rFonts w:ascii="ＭＳ ゴシック" w:hAnsi="ＭＳ ゴシック" w:hint="eastAsia"/>
          <w:b/>
          <w:color w:val="000000" w:themeColor="text1"/>
          <w:sz w:val="24"/>
        </w:rPr>
        <w:t xml:space="preserve">　　　年　　　月　　　日</w:t>
      </w:r>
      <w:r w:rsidRPr="00984E22">
        <w:rPr>
          <w:rFonts w:ascii="ＭＳ ゴシック" w:hAnsi="ＭＳ ゴシック" w:hint="eastAsia"/>
          <w:b/>
          <w:color w:val="000000" w:themeColor="text1"/>
        </w:rPr>
        <w:t xml:space="preserve">　　　</w:t>
      </w:r>
    </w:p>
    <w:p w14:paraId="78AF41C4" w14:textId="77777777" w:rsidR="00DF4694" w:rsidRPr="00984E22" w:rsidRDefault="00DF4694" w:rsidP="00DF4694">
      <w:pPr>
        <w:rPr>
          <w:rFonts w:ascii="ＭＳ ゴシック" w:hAnsi="ＭＳ ゴシック"/>
          <w:b/>
          <w:color w:val="000000" w:themeColor="text1"/>
          <w:sz w:val="24"/>
        </w:rPr>
      </w:pPr>
      <w:r w:rsidRPr="00984E22">
        <w:rPr>
          <w:rFonts w:ascii="ＭＳ ゴシック" w:hAnsi="ＭＳ ゴシック" w:hint="eastAsia"/>
          <w:b/>
          <w:color w:val="000000" w:themeColor="text1"/>
        </w:rPr>
        <w:t xml:space="preserve">　　　　　　　　　　　　　　　　　　　　　</w:t>
      </w:r>
    </w:p>
    <w:p w14:paraId="767AFAD4" w14:textId="220E3D8C" w:rsidR="00DF4694" w:rsidRPr="00984E22" w:rsidRDefault="00DF4694" w:rsidP="00DF4694">
      <w:pPr>
        <w:pStyle w:val="a6"/>
        <w:tabs>
          <w:tab w:val="left" w:pos="840"/>
        </w:tabs>
        <w:snapToGrid/>
        <w:spacing w:line="480" w:lineRule="auto"/>
        <w:jc w:val="left"/>
        <w:rPr>
          <w:rFonts w:ascii="ＭＳ ゴシック" w:eastAsia="ＭＳ ゴシック" w:hAnsi="ＭＳ ゴシック"/>
          <w:b/>
          <w:color w:val="000000" w:themeColor="text1"/>
          <w:sz w:val="24"/>
          <w:u w:val="single"/>
        </w:rPr>
      </w:pPr>
      <w:r w:rsidRPr="00984E22">
        <w:rPr>
          <w:rFonts w:ascii="ＭＳ ゴシック" w:eastAsia="ＭＳ ゴシック" w:hAnsi="ＭＳ ゴシック" w:hint="eastAsia"/>
          <w:b/>
          <w:color w:val="000000" w:themeColor="text1"/>
          <w:sz w:val="24"/>
        </w:rPr>
        <w:t>本人氏名：（署名または記名</w:t>
      </w:r>
      <w:r w:rsidRPr="00984E22">
        <w:rPr>
          <w:rFonts w:ascii="ＭＳ ゴシック" w:eastAsia="ＭＳ ゴシック" w:hAnsi="ＭＳ ゴシック" w:hint="eastAsia"/>
          <w:b/>
          <w:color w:val="000000" w:themeColor="text1"/>
        </w:rPr>
        <w:t>・</w:t>
      </w:r>
      <w:r w:rsidRPr="00984E22">
        <w:rPr>
          <w:rFonts w:ascii="ＭＳ ゴシック" w:eastAsia="ＭＳ ゴシック" w:hAnsi="ＭＳ ゴシック" w:hint="eastAsia"/>
          <w:b/>
          <w:color w:val="000000" w:themeColor="text1"/>
          <w:sz w:val="24"/>
        </w:rPr>
        <w:t xml:space="preserve">押印）　　</w:t>
      </w:r>
      <w:r w:rsidR="0022766F" w:rsidRPr="00984E22">
        <w:rPr>
          <w:rFonts w:ascii="ＭＳ ゴシック" w:eastAsia="ＭＳ ゴシック" w:hAnsi="ＭＳ ゴシック" w:hint="eastAsia"/>
          <w:b/>
          <w:color w:val="000000" w:themeColor="text1"/>
          <w:sz w:val="24"/>
          <w:u w:val="single"/>
        </w:rPr>
        <w:t xml:space="preserve">　　　　　　　　　　　</w:t>
      </w:r>
      <w:r w:rsidRPr="00984E22">
        <w:rPr>
          <w:rFonts w:ascii="ＭＳ ゴシック" w:eastAsia="ＭＳ ゴシック" w:hAnsi="ＭＳ ゴシック" w:hint="eastAsia"/>
          <w:b/>
          <w:color w:val="000000" w:themeColor="text1"/>
          <w:sz w:val="24"/>
          <w:u w:val="single"/>
        </w:rPr>
        <w:t xml:space="preserve">印　</w:t>
      </w:r>
    </w:p>
    <w:p w14:paraId="66F59651" w14:textId="49705B39" w:rsidR="00DF4694" w:rsidRPr="00984E22" w:rsidRDefault="00DF4694" w:rsidP="00DF4694">
      <w:pPr>
        <w:pStyle w:val="a6"/>
        <w:tabs>
          <w:tab w:val="left" w:pos="840"/>
        </w:tabs>
        <w:snapToGrid/>
        <w:spacing w:line="480" w:lineRule="auto"/>
        <w:jc w:val="left"/>
        <w:rPr>
          <w:rFonts w:ascii="ＭＳ ゴシック" w:eastAsia="ＭＳ ゴシック" w:hAnsi="ＭＳ ゴシック"/>
          <w:b/>
          <w:color w:val="000000" w:themeColor="text1"/>
        </w:rPr>
      </w:pPr>
      <w:r w:rsidRPr="00984E22">
        <w:rPr>
          <w:rFonts w:ascii="ＭＳ ゴシック" w:eastAsia="ＭＳ ゴシック" w:hAnsi="ＭＳ ゴシック" w:hint="eastAsia"/>
          <w:b/>
          <w:color w:val="000000" w:themeColor="text1"/>
        </w:rPr>
        <w:t xml:space="preserve">住所：　</w:t>
      </w:r>
      <w:r w:rsidR="0022766F" w:rsidRPr="00984E22">
        <w:rPr>
          <w:rFonts w:ascii="ＭＳ ゴシック" w:eastAsia="ＭＳ ゴシック" w:hAnsi="ＭＳ ゴシック" w:hint="eastAsia"/>
          <w:b/>
          <w:color w:val="000000" w:themeColor="text1"/>
          <w:u w:val="single"/>
        </w:rPr>
        <w:t xml:space="preserve">　　　　　　　　　　　　　</w:t>
      </w:r>
      <w:r w:rsidRPr="00984E22">
        <w:rPr>
          <w:rFonts w:ascii="ＭＳ ゴシック" w:eastAsia="ＭＳ ゴシック" w:hAnsi="ＭＳ ゴシック" w:hint="eastAsia"/>
          <w:b/>
          <w:color w:val="000000" w:themeColor="text1"/>
          <w:u w:val="single"/>
        </w:rPr>
        <w:t xml:space="preserve">　　　　　　　　　　　　　　　　　　　　　　　　　　　　</w:t>
      </w:r>
    </w:p>
    <w:p w14:paraId="769492A4" w14:textId="41A4CC74" w:rsidR="00DF4694" w:rsidRPr="00984E22" w:rsidRDefault="00DF4694" w:rsidP="00DF4694">
      <w:pPr>
        <w:pStyle w:val="a6"/>
        <w:tabs>
          <w:tab w:val="left" w:pos="840"/>
        </w:tabs>
        <w:snapToGrid/>
        <w:spacing w:line="480" w:lineRule="auto"/>
        <w:jc w:val="left"/>
        <w:rPr>
          <w:rFonts w:ascii="ＭＳ ゴシック" w:eastAsia="ＭＳ ゴシック" w:hAnsi="ＭＳ ゴシック"/>
          <w:b/>
          <w:color w:val="000000" w:themeColor="text1"/>
          <w:sz w:val="24"/>
        </w:rPr>
      </w:pPr>
      <w:r w:rsidRPr="00984E22">
        <w:rPr>
          <w:rFonts w:ascii="ＭＳ ゴシック" w:eastAsia="ＭＳ ゴシック" w:hAnsi="ＭＳ ゴシック" w:hint="eastAsia"/>
          <w:b/>
          <w:color w:val="000000" w:themeColor="text1"/>
          <w:sz w:val="24"/>
        </w:rPr>
        <w:t>代諾者氏名：（署名または記名</w:t>
      </w:r>
      <w:r w:rsidRPr="00984E22">
        <w:rPr>
          <w:rFonts w:ascii="ＭＳ ゴシック" w:eastAsia="ＭＳ ゴシック" w:hAnsi="ＭＳ ゴシック" w:hint="eastAsia"/>
          <w:b/>
          <w:color w:val="000000" w:themeColor="text1"/>
        </w:rPr>
        <w:t>・</w:t>
      </w:r>
      <w:r w:rsidRPr="00984E22">
        <w:rPr>
          <w:rFonts w:ascii="ＭＳ ゴシック" w:eastAsia="ＭＳ ゴシック" w:hAnsi="ＭＳ ゴシック" w:hint="eastAsia"/>
          <w:b/>
          <w:color w:val="000000" w:themeColor="text1"/>
          <w:sz w:val="24"/>
        </w:rPr>
        <w:t xml:space="preserve">押印）　</w:t>
      </w:r>
      <w:r w:rsidR="0022766F" w:rsidRPr="00984E22">
        <w:rPr>
          <w:rFonts w:ascii="ＭＳ ゴシック" w:eastAsia="ＭＳ ゴシック" w:hAnsi="ＭＳ ゴシック" w:hint="eastAsia"/>
          <w:b/>
          <w:color w:val="000000" w:themeColor="text1"/>
          <w:sz w:val="24"/>
          <w:u w:val="single"/>
        </w:rPr>
        <w:t xml:space="preserve">　　　　　　　　　　　</w:t>
      </w:r>
      <w:r w:rsidRPr="00984E22">
        <w:rPr>
          <w:rFonts w:ascii="ＭＳ ゴシック" w:eastAsia="ＭＳ ゴシック" w:hAnsi="ＭＳ ゴシック" w:hint="eastAsia"/>
          <w:b/>
          <w:color w:val="000000" w:themeColor="text1"/>
          <w:sz w:val="24"/>
          <w:u w:val="single"/>
        </w:rPr>
        <w:t xml:space="preserve">印　</w:t>
      </w:r>
    </w:p>
    <w:p w14:paraId="3CCA8907" w14:textId="77777777" w:rsidR="00DF4694" w:rsidRPr="00984E22" w:rsidRDefault="00DF4694" w:rsidP="00DF4694">
      <w:pPr>
        <w:tabs>
          <w:tab w:val="left" w:pos="3750"/>
          <w:tab w:val="left" w:pos="3810"/>
        </w:tabs>
        <w:jc w:val="left"/>
        <w:rPr>
          <w:rFonts w:ascii="ＭＳ ゴシック" w:hAnsi="ＭＳ ゴシック"/>
          <w:b/>
          <w:color w:val="000000" w:themeColor="text1"/>
          <w:sz w:val="24"/>
          <w:u w:val="single"/>
        </w:rPr>
      </w:pPr>
      <w:r w:rsidRPr="00984E22">
        <w:rPr>
          <w:rFonts w:ascii="ＭＳ ゴシック" w:hAnsi="ＭＳ ゴシック" w:hint="eastAsia"/>
          <w:b/>
          <w:color w:val="000000" w:themeColor="text1"/>
        </w:rPr>
        <w:t xml:space="preserve">　　　　　　　　　　　　　　　　　　　　　</w:t>
      </w:r>
      <w:r w:rsidRPr="00984E22">
        <w:rPr>
          <w:rFonts w:ascii="ＭＳ ゴシック" w:hAnsi="ＭＳ ゴシック" w:hint="eastAsia"/>
          <w:b/>
          <w:color w:val="000000" w:themeColor="text1"/>
          <w:sz w:val="22"/>
          <w:szCs w:val="22"/>
        </w:rPr>
        <w:t>本人との続柄</w:t>
      </w:r>
      <w:r w:rsidRPr="00984E22">
        <w:rPr>
          <w:rFonts w:ascii="ＭＳ ゴシック" w:hAnsi="ＭＳ ゴシック" w:hint="eastAsia"/>
          <w:b/>
          <w:color w:val="000000" w:themeColor="text1"/>
          <w:sz w:val="24"/>
        </w:rPr>
        <w:t xml:space="preserve">　（　　　　　　　）</w:t>
      </w:r>
    </w:p>
    <w:p w14:paraId="40F7974D" w14:textId="77777777" w:rsidR="00DF4694" w:rsidRPr="00984E22" w:rsidRDefault="00DF4694" w:rsidP="00DF4694">
      <w:pPr>
        <w:tabs>
          <w:tab w:val="left" w:pos="2970"/>
        </w:tabs>
        <w:jc w:val="center"/>
        <w:rPr>
          <w:rFonts w:ascii="ＭＳ ゴシック" w:hAnsi="ＭＳ ゴシック"/>
          <w:b/>
          <w:color w:val="000000" w:themeColor="text1"/>
          <w:sz w:val="20"/>
          <w:szCs w:val="20"/>
        </w:rPr>
      </w:pPr>
      <w:r w:rsidRPr="00984E22">
        <w:rPr>
          <w:rFonts w:ascii="ＭＳ ゴシック" w:hAnsi="ＭＳ ゴシック" w:hint="eastAsia"/>
          <w:b/>
          <w:color w:val="000000" w:themeColor="text1"/>
          <w:sz w:val="20"/>
          <w:szCs w:val="20"/>
        </w:rPr>
        <w:tab/>
        <w:t>（ご本人が未成年の場合には代諾者の署名も必要になります）</w:t>
      </w:r>
    </w:p>
    <w:p w14:paraId="757442EE" w14:textId="77777777" w:rsidR="00DF4694" w:rsidRPr="00984E22" w:rsidRDefault="00DF4694" w:rsidP="00DF4694">
      <w:pPr>
        <w:tabs>
          <w:tab w:val="left" w:pos="2970"/>
        </w:tabs>
        <w:jc w:val="center"/>
        <w:rPr>
          <w:rFonts w:ascii="ＭＳ ゴシック" w:hAnsi="ＭＳ ゴシック"/>
          <w:b/>
          <w:color w:val="000000" w:themeColor="text1"/>
          <w:sz w:val="20"/>
          <w:szCs w:val="20"/>
        </w:rPr>
      </w:pPr>
    </w:p>
    <w:p w14:paraId="08389C20" w14:textId="77777777" w:rsidR="00DF4694" w:rsidRPr="00984E22" w:rsidRDefault="00DF4694" w:rsidP="00DF4694">
      <w:pPr>
        <w:rPr>
          <w:rFonts w:ascii="ＭＳ ゴシック" w:hAnsi="ＭＳ ゴシック"/>
          <w:b/>
          <w:color w:val="000000" w:themeColor="text1"/>
          <w:sz w:val="24"/>
        </w:rPr>
      </w:pPr>
      <w:r w:rsidRPr="00984E22">
        <w:rPr>
          <w:rFonts w:ascii="ＭＳ ゴシック" w:hAnsi="ＭＳ ゴシック" w:hint="eastAsia"/>
          <w:b/>
          <w:color w:val="000000" w:themeColor="text1"/>
          <w:sz w:val="24"/>
        </w:rPr>
        <w:t xml:space="preserve">説明年月日　</w:t>
      </w:r>
      <w:r w:rsidRPr="00984E22">
        <w:rPr>
          <w:rFonts w:ascii="ＭＳ ゴシック" w:hAnsi="ＭＳ ゴシック"/>
          <w:b/>
          <w:color w:val="000000" w:themeColor="text1"/>
          <w:sz w:val="24"/>
        </w:rPr>
        <w:t>20</w:t>
      </w:r>
      <w:r w:rsidRPr="00984E22">
        <w:rPr>
          <w:rFonts w:ascii="ＭＳ ゴシック" w:hAnsi="ＭＳ ゴシック" w:hint="eastAsia"/>
          <w:b/>
          <w:color w:val="000000" w:themeColor="text1"/>
          <w:sz w:val="24"/>
        </w:rPr>
        <w:t xml:space="preserve">　　　年　　　月　　　日</w:t>
      </w:r>
    </w:p>
    <w:p w14:paraId="7ECA2E3F" w14:textId="77777777" w:rsidR="00DF4694" w:rsidRPr="00984E22" w:rsidRDefault="00DF4694" w:rsidP="00DF4694">
      <w:pPr>
        <w:rPr>
          <w:rFonts w:ascii="ＭＳ ゴシック" w:hAnsi="ＭＳ ゴシック"/>
          <w:b/>
          <w:color w:val="000000" w:themeColor="text1"/>
          <w:sz w:val="24"/>
        </w:rPr>
      </w:pPr>
    </w:p>
    <w:p w14:paraId="26EE8216" w14:textId="77777777" w:rsidR="0022766F" w:rsidRPr="00984E22" w:rsidRDefault="00DF4694" w:rsidP="0022766F">
      <w:pPr>
        <w:rPr>
          <w:rFonts w:ascii="ＭＳ ゴシック" w:hAnsi="ＭＳ ゴシック"/>
          <w:b/>
          <w:color w:val="000000" w:themeColor="text1"/>
          <w:sz w:val="24"/>
          <w:lang w:eastAsia="zh-CN"/>
        </w:rPr>
      </w:pPr>
      <w:r w:rsidRPr="00984E22">
        <w:rPr>
          <w:rFonts w:ascii="ＭＳ ゴシック" w:hAnsi="ＭＳ ゴシック" w:hint="eastAsia"/>
          <w:b/>
          <w:color w:val="000000" w:themeColor="text1"/>
          <w:sz w:val="24"/>
          <w:lang w:eastAsia="zh-CN"/>
        </w:rPr>
        <w:t>説明者</w:t>
      </w:r>
    </w:p>
    <w:p w14:paraId="6655F5B2" w14:textId="77A44421" w:rsidR="00DF4694" w:rsidRPr="00984E22" w:rsidRDefault="0022766F" w:rsidP="0022766F">
      <w:pPr>
        <w:rPr>
          <w:rFonts w:ascii="ＭＳ ゴシック" w:hAnsi="ＭＳ ゴシック"/>
          <w:b/>
          <w:color w:val="000000" w:themeColor="text1"/>
          <w:sz w:val="24"/>
          <w:lang w:eastAsia="zh-CN"/>
        </w:rPr>
      </w:pPr>
      <w:r w:rsidRPr="00984E22">
        <w:rPr>
          <w:rFonts w:ascii="ＭＳ ゴシック" w:hAnsi="ＭＳ ゴシック"/>
          <w:b/>
          <w:color w:val="000000" w:themeColor="text1"/>
          <w:sz w:val="24"/>
          <w:lang w:eastAsia="zh-CN"/>
        </w:rPr>
        <w:t xml:space="preserve">     </w:t>
      </w:r>
      <w:r w:rsidR="00DF4694" w:rsidRPr="00984E22">
        <w:rPr>
          <w:rFonts w:ascii="ＭＳ ゴシック" w:hAnsi="ＭＳ ゴシック" w:hint="eastAsia"/>
          <w:b/>
          <w:color w:val="000000" w:themeColor="text1"/>
          <w:sz w:val="24"/>
          <w:lang w:eastAsia="zh-CN"/>
        </w:rPr>
        <w:t xml:space="preserve">所属　　　　</w:t>
      </w:r>
      <w:r w:rsidR="00DF4694" w:rsidRPr="00984E22">
        <w:rPr>
          <w:rFonts w:ascii="ＭＳ ゴシック" w:hAnsi="ＭＳ ゴシック" w:hint="eastAsia"/>
          <w:b/>
          <w:color w:val="000000" w:themeColor="text1"/>
        </w:rPr>
        <w:t xml:space="preserve">　</w:t>
      </w:r>
      <w:r w:rsidR="00DF4694" w:rsidRPr="00984E22">
        <w:rPr>
          <w:rFonts w:ascii="ＭＳ ゴシック" w:hAnsi="ＭＳ ゴシック" w:hint="eastAsia"/>
          <w:b/>
          <w:color w:val="000000" w:themeColor="text1"/>
          <w:u w:val="single"/>
        </w:rPr>
        <w:t xml:space="preserve">　　　　　　　　　　　　　　　　　　　　　　　　　　　　　　</w:t>
      </w:r>
    </w:p>
    <w:p w14:paraId="715C4A6B" w14:textId="54962940" w:rsidR="00DF4694" w:rsidRPr="00984E22" w:rsidRDefault="00DF4694" w:rsidP="00DF4694">
      <w:pPr>
        <w:spacing w:line="360" w:lineRule="auto"/>
        <w:ind w:leftChars="342" w:left="650"/>
        <w:rPr>
          <w:rFonts w:ascii="ＭＳ ゴシック" w:hAnsi="ＭＳ ゴシック"/>
          <w:b/>
          <w:color w:val="000000" w:themeColor="text1"/>
          <w:sz w:val="24"/>
          <w:lang w:eastAsia="zh-CN"/>
        </w:rPr>
      </w:pPr>
      <w:r w:rsidRPr="00984E22">
        <w:rPr>
          <w:rFonts w:ascii="ＭＳ ゴシック" w:hAnsi="ＭＳ ゴシック" w:hint="eastAsia"/>
          <w:b/>
          <w:color w:val="000000" w:themeColor="text1"/>
          <w:sz w:val="24"/>
        </w:rPr>
        <w:t>医師名：（署名または記名</w:t>
      </w:r>
      <w:r w:rsidRPr="00984E22">
        <w:rPr>
          <w:rFonts w:ascii="ＭＳ ゴシック" w:hAnsi="ＭＳ ゴシック" w:hint="eastAsia"/>
          <w:b/>
          <w:color w:val="000000" w:themeColor="text1"/>
        </w:rPr>
        <w:t>・</w:t>
      </w:r>
      <w:r w:rsidRPr="00984E22">
        <w:rPr>
          <w:rFonts w:ascii="ＭＳ ゴシック" w:hAnsi="ＭＳ ゴシック" w:hint="eastAsia"/>
          <w:b/>
          <w:color w:val="000000" w:themeColor="text1"/>
          <w:sz w:val="24"/>
        </w:rPr>
        <w:t>押印）</w:t>
      </w:r>
      <w:r w:rsidR="0022766F" w:rsidRPr="00984E22">
        <w:rPr>
          <w:rFonts w:ascii="ＭＳ ゴシック" w:hAnsi="ＭＳ ゴシック" w:hint="eastAsia"/>
          <w:b/>
          <w:color w:val="000000" w:themeColor="text1"/>
          <w:sz w:val="24"/>
          <w:u w:val="single"/>
        </w:rPr>
        <w:t xml:space="preserve">　</w:t>
      </w:r>
      <w:r w:rsidR="0022766F" w:rsidRPr="00984E22">
        <w:rPr>
          <w:rFonts w:ascii="ＭＳ ゴシック" w:hAnsi="ＭＳ ゴシック"/>
          <w:b/>
          <w:color w:val="000000" w:themeColor="text1"/>
          <w:sz w:val="24"/>
          <w:u w:val="single"/>
        </w:rPr>
        <w:t xml:space="preserve">    </w:t>
      </w:r>
      <w:r w:rsidR="0022766F" w:rsidRPr="00984E22">
        <w:rPr>
          <w:rFonts w:ascii="ＭＳ ゴシック" w:hAnsi="ＭＳ ゴシック" w:hint="eastAsia"/>
          <w:b/>
          <w:color w:val="000000" w:themeColor="text1"/>
          <w:sz w:val="24"/>
          <w:u w:val="single"/>
        </w:rPr>
        <w:t xml:space="preserve">　　　　　　　　　　印　</w:t>
      </w:r>
      <w:r w:rsidR="0022766F" w:rsidRPr="00984E22">
        <w:rPr>
          <w:rFonts w:ascii="ＭＳ ゴシック" w:hAnsi="ＭＳ ゴシック" w:hint="eastAsia"/>
          <w:b/>
          <w:color w:val="000000" w:themeColor="text1"/>
          <w:sz w:val="24"/>
        </w:rPr>
        <w:t xml:space="preserve">　　　　　　　　　　　　　　　　　　</w:t>
      </w:r>
      <w:r w:rsidR="0022766F" w:rsidRPr="00984E22">
        <w:rPr>
          <w:rFonts w:ascii="ＭＳ ゴシック" w:hAnsi="ＭＳ ゴシック"/>
          <w:b/>
          <w:color w:val="000000" w:themeColor="text1"/>
          <w:sz w:val="24"/>
        </w:rPr>
        <w:t xml:space="preserve">       </w:t>
      </w:r>
    </w:p>
    <w:p w14:paraId="7C9FEE24" w14:textId="77777777" w:rsidR="00DF4694" w:rsidRPr="00984E22" w:rsidRDefault="00DF4694" w:rsidP="00DF4694">
      <w:pPr>
        <w:tabs>
          <w:tab w:val="right" w:leader="dot" w:pos="8200"/>
        </w:tabs>
        <w:spacing w:after="50" w:line="340" w:lineRule="exact"/>
        <w:rPr>
          <w:rFonts w:ascii="ＭＳ ゴシック" w:hAnsi="ＭＳ ゴシック"/>
          <w:b/>
          <w:color w:val="000000" w:themeColor="text1"/>
        </w:rPr>
      </w:pPr>
    </w:p>
    <w:p w14:paraId="1E7FE446" w14:textId="77777777" w:rsidR="00DF4694" w:rsidRPr="00984E22" w:rsidRDefault="00DF4694" w:rsidP="00DF4694">
      <w:pPr>
        <w:spacing w:after="50" w:line="340" w:lineRule="exact"/>
        <w:jc w:val="left"/>
        <w:rPr>
          <w:rFonts w:ascii="ＭＳ ゴシック" w:hAnsi="ＭＳ ゴシック"/>
          <w:color w:val="000000" w:themeColor="text1"/>
        </w:rPr>
      </w:pPr>
    </w:p>
    <w:p w14:paraId="2B651B63" w14:textId="77777777" w:rsidR="00DF4694" w:rsidRPr="00984E22" w:rsidRDefault="00DF4694" w:rsidP="00DF4694">
      <w:pPr>
        <w:spacing w:after="50" w:line="340" w:lineRule="exact"/>
        <w:jc w:val="left"/>
        <w:rPr>
          <w:rFonts w:ascii="ＭＳ ゴシック" w:hAnsi="ＭＳ ゴシック"/>
          <w:color w:val="000000" w:themeColor="text1"/>
        </w:rPr>
      </w:pPr>
      <w:r w:rsidRPr="00984E22">
        <w:rPr>
          <w:rFonts w:ascii="ＭＳ ゴシック" w:hAnsi="ＭＳ ゴシック"/>
          <w:color w:val="000000" w:themeColor="text1"/>
        </w:rPr>
        <w:br w:type="page"/>
      </w:r>
    </w:p>
    <w:p w14:paraId="60D86327" w14:textId="77777777" w:rsidR="00DF4694" w:rsidRPr="00984E22" w:rsidRDefault="00DF4694" w:rsidP="00DF4694">
      <w:pPr>
        <w:spacing w:after="50" w:line="340" w:lineRule="exact"/>
        <w:jc w:val="left"/>
        <w:rPr>
          <w:rFonts w:ascii="ＭＳ ゴシック" w:hAnsi="ＭＳ ゴシック" w:cs="ＭＳ 明朝"/>
          <w:bCs/>
          <w:color w:val="000000" w:themeColor="text1"/>
          <w:lang w:eastAsia="zh-TW"/>
        </w:rPr>
      </w:pPr>
      <w:r w:rsidRPr="00984E22">
        <w:rPr>
          <w:rFonts w:ascii="ＭＳ ゴシック" w:hAnsi="ＭＳ ゴシック" w:cs="ＭＳ 明朝"/>
          <w:bCs/>
          <w:color w:val="000000" w:themeColor="text1"/>
          <w:lang w:eastAsia="zh-TW"/>
        </w:rPr>
        <w:t>JALSG</w:t>
      </w:r>
      <w:r w:rsidRPr="00984E22">
        <w:rPr>
          <w:rFonts w:ascii="ＭＳ ゴシック" w:hAnsi="ＭＳ ゴシック" w:cs="ＭＳ 明朝"/>
          <w:bCs/>
          <w:color w:val="000000" w:themeColor="text1"/>
        </w:rPr>
        <w:t xml:space="preserve"> Ph(-)B-ALL</w:t>
      </w:r>
      <w:r w:rsidRPr="00984E22">
        <w:rPr>
          <w:rFonts w:ascii="ＭＳ ゴシック" w:hAnsi="ＭＳ ゴシック" w:cs="ＭＳ 明朝"/>
          <w:bCs/>
          <w:color w:val="000000" w:themeColor="text1"/>
          <w:lang w:eastAsia="zh-TW"/>
        </w:rPr>
        <w:t>213</w:t>
      </w:r>
    </w:p>
    <w:p w14:paraId="6860C63A" w14:textId="77777777" w:rsidR="00DF4694" w:rsidRPr="00984E22" w:rsidRDefault="00DF4694" w:rsidP="00DF4694">
      <w:pPr>
        <w:spacing w:after="50" w:line="340" w:lineRule="exact"/>
        <w:jc w:val="left"/>
        <w:rPr>
          <w:rFonts w:ascii="ＭＳ ゴシック" w:hAnsi="ＭＳ ゴシック" w:cs="ＭＳ 明朝"/>
          <w:bCs/>
          <w:color w:val="000000" w:themeColor="text1"/>
          <w:lang w:eastAsia="zh-TW"/>
        </w:rPr>
      </w:pPr>
    </w:p>
    <w:p w14:paraId="63A190F6" w14:textId="77777777" w:rsidR="00DF4694" w:rsidRPr="00984E22" w:rsidRDefault="00DF4694" w:rsidP="00DF4694">
      <w:pPr>
        <w:tabs>
          <w:tab w:val="left" w:pos="1560"/>
        </w:tabs>
        <w:spacing w:after="50" w:line="340" w:lineRule="exact"/>
        <w:jc w:val="center"/>
        <w:rPr>
          <w:rFonts w:ascii="ＭＳ ゴシック" w:hAnsi="ＭＳ ゴシック"/>
          <w:b/>
          <w:color w:val="000000" w:themeColor="text1"/>
        </w:rPr>
      </w:pPr>
      <w:r w:rsidRPr="00984E22">
        <w:rPr>
          <w:rFonts w:ascii="ＭＳ ゴシック" w:hAnsi="ＭＳ ゴシック" w:hint="eastAsia"/>
          <w:b/>
          <w:color w:val="000000" w:themeColor="text1"/>
        </w:rPr>
        <w:t>「</w:t>
      </w:r>
      <w:r w:rsidRPr="00984E22">
        <w:rPr>
          <w:rFonts w:ascii="ＭＳ ゴシック" w:hAnsi="ＭＳ ゴシック" w:cs="ＭＳ 明朝" w:hint="eastAsia"/>
          <w:bCs/>
          <w:color w:val="000000" w:themeColor="text1"/>
          <w:sz w:val="22"/>
          <w:szCs w:val="22"/>
        </w:rPr>
        <w:t>成人フィラデルフィア染色体陰性未熟</w:t>
      </w:r>
      <w:r w:rsidRPr="00984E22">
        <w:rPr>
          <w:rFonts w:ascii="ＭＳ ゴシック" w:hAnsi="ＭＳ ゴシック" w:cs="ＭＳ 明朝"/>
          <w:bCs/>
          <w:color w:val="000000" w:themeColor="text1"/>
          <w:sz w:val="22"/>
          <w:szCs w:val="22"/>
        </w:rPr>
        <w:t>B</w:t>
      </w:r>
      <w:r w:rsidRPr="00984E22">
        <w:rPr>
          <w:rFonts w:ascii="ＭＳ ゴシック" w:hAnsi="ＭＳ ゴシック" w:cs="ＭＳ 明朝" w:hint="eastAsia"/>
          <w:bCs/>
          <w:color w:val="000000" w:themeColor="text1"/>
          <w:sz w:val="22"/>
          <w:szCs w:val="22"/>
        </w:rPr>
        <w:t>細胞性急性リンパ性白血病に対する多剤併用化学療法による第Ⅱ相</w:t>
      </w:r>
      <w:r w:rsidRPr="00984E22">
        <w:rPr>
          <w:rFonts w:ascii="ＭＳ ゴシック" w:hAnsi="ＭＳ ゴシック" w:cs="ＭＳ 明朝" w:hint="eastAsia"/>
          <w:bCs/>
          <w:color w:val="000000" w:themeColor="text1"/>
          <w:sz w:val="22"/>
          <w:szCs w:val="22"/>
          <w:lang w:eastAsia="zh-TW"/>
        </w:rPr>
        <w:t>臨床試験</w:t>
      </w:r>
      <w:r w:rsidRPr="00984E22">
        <w:rPr>
          <w:rFonts w:ascii="ＭＳ ゴシック" w:hAnsi="ＭＳ ゴシック" w:cs="ＭＳ 明朝" w:hint="eastAsia"/>
          <w:bCs/>
          <w:color w:val="000000" w:themeColor="text1"/>
          <w:sz w:val="22"/>
          <w:szCs w:val="22"/>
        </w:rPr>
        <w:t>（</w:t>
      </w:r>
      <w:r w:rsidRPr="00984E22">
        <w:rPr>
          <w:rFonts w:ascii="ＭＳ ゴシック" w:hAnsi="ＭＳ ゴシック" w:cs="ＭＳ 明朝"/>
          <w:bCs/>
          <w:color w:val="000000" w:themeColor="text1"/>
          <w:sz w:val="22"/>
          <w:szCs w:val="22"/>
          <w:lang w:eastAsia="zh-TW"/>
        </w:rPr>
        <w:t>JALSG</w:t>
      </w:r>
      <w:r w:rsidRPr="00984E22">
        <w:rPr>
          <w:rFonts w:ascii="ＭＳ ゴシック" w:hAnsi="ＭＳ ゴシック" w:cs="ＭＳ 明朝"/>
          <w:bCs/>
          <w:color w:val="000000" w:themeColor="text1"/>
          <w:sz w:val="22"/>
          <w:szCs w:val="22"/>
        </w:rPr>
        <w:t xml:space="preserve"> Ph(-)B-ALL</w:t>
      </w:r>
      <w:r w:rsidRPr="00984E22">
        <w:rPr>
          <w:rFonts w:ascii="ＭＳ ゴシック" w:hAnsi="ＭＳ ゴシック" w:cs="ＭＳ 明朝"/>
          <w:bCs/>
          <w:color w:val="000000" w:themeColor="text1"/>
          <w:sz w:val="22"/>
          <w:szCs w:val="22"/>
          <w:lang w:eastAsia="zh-TW"/>
        </w:rPr>
        <w:t>213</w:t>
      </w:r>
      <w:r w:rsidRPr="00984E22">
        <w:rPr>
          <w:rFonts w:ascii="ＭＳ ゴシック" w:hAnsi="ＭＳ ゴシック" w:cs="ＭＳ 明朝" w:hint="eastAsia"/>
          <w:bCs/>
          <w:color w:val="000000" w:themeColor="text1"/>
          <w:sz w:val="22"/>
          <w:szCs w:val="22"/>
        </w:rPr>
        <w:t>）</w:t>
      </w:r>
      <w:r w:rsidRPr="00984E22">
        <w:rPr>
          <w:rFonts w:ascii="ＭＳ ゴシック" w:hAnsi="ＭＳ ゴシック" w:hint="eastAsia"/>
          <w:b/>
          <w:color w:val="000000" w:themeColor="text1"/>
        </w:rPr>
        <w:t xml:space="preserve">」　</w:t>
      </w:r>
    </w:p>
    <w:p w14:paraId="48430ACD" w14:textId="77777777" w:rsidR="00DF4694" w:rsidRPr="00984E22" w:rsidRDefault="00DF4694" w:rsidP="00DF4694">
      <w:pPr>
        <w:ind w:right="400"/>
        <w:jc w:val="right"/>
        <w:rPr>
          <w:rFonts w:ascii="ＭＳ ゴシック" w:hAnsi="ＭＳ ゴシック"/>
          <w:color w:val="000000" w:themeColor="text1"/>
          <w:sz w:val="20"/>
        </w:rPr>
      </w:pPr>
    </w:p>
    <w:p w14:paraId="4F0247B8" w14:textId="77777777" w:rsidR="00DF4694" w:rsidRPr="00984E22" w:rsidRDefault="00DF4694" w:rsidP="00DF4694">
      <w:pPr>
        <w:ind w:right="400"/>
        <w:jc w:val="right"/>
        <w:rPr>
          <w:rFonts w:ascii="ＭＳ ゴシック" w:hAnsi="ＭＳ ゴシック"/>
          <w:color w:val="000000" w:themeColor="text1"/>
          <w:sz w:val="20"/>
        </w:rPr>
      </w:pPr>
    </w:p>
    <w:p w14:paraId="2586313E" w14:textId="77777777" w:rsidR="00DF4694" w:rsidRPr="00984E22" w:rsidRDefault="00DF4694" w:rsidP="00DF4694">
      <w:pPr>
        <w:rPr>
          <w:rFonts w:ascii="ＭＳ ゴシック" w:hAnsi="ＭＳ ゴシック"/>
          <w:color w:val="000000" w:themeColor="text1"/>
          <w:sz w:val="20"/>
        </w:rPr>
      </w:pPr>
    </w:p>
    <w:p w14:paraId="281BD15F" w14:textId="77777777" w:rsidR="00DF4694" w:rsidRPr="00984E22" w:rsidRDefault="00DF4694" w:rsidP="00DF4694">
      <w:pPr>
        <w:jc w:val="center"/>
        <w:rPr>
          <w:rFonts w:ascii="ＭＳ ゴシック" w:hAnsi="ＭＳ ゴシック"/>
          <w:b/>
          <w:color w:val="000000" w:themeColor="text1"/>
          <w:sz w:val="28"/>
        </w:rPr>
      </w:pPr>
      <w:r w:rsidRPr="00984E22">
        <w:rPr>
          <w:rFonts w:ascii="ＭＳ ゴシック" w:hAnsi="ＭＳ ゴシック" w:hint="eastAsia"/>
          <w:b/>
          <w:color w:val="000000" w:themeColor="text1"/>
          <w:sz w:val="28"/>
        </w:rPr>
        <w:t>臨床研究同意撤回書</w:t>
      </w:r>
    </w:p>
    <w:p w14:paraId="4E3BE5AE" w14:textId="77777777" w:rsidR="00DF4694" w:rsidRPr="00984E22" w:rsidRDefault="00DF4694" w:rsidP="00DF4694">
      <w:pPr>
        <w:jc w:val="right"/>
        <w:rPr>
          <w:rFonts w:ascii="ＭＳ ゴシック" w:hAnsi="ＭＳ ゴシック"/>
          <w:color w:val="000000" w:themeColor="text1"/>
          <w:sz w:val="20"/>
        </w:rPr>
      </w:pPr>
    </w:p>
    <w:p w14:paraId="6AE71894" w14:textId="77777777" w:rsidR="00DF4694" w:rsidRPr="00984E22" w:rsidRDefault="00DF4694" w:rsidP="00DF4694">
      <w:pPr>
        <w:spacing w:after="50" w:line="340" w:lineRule="exact"/>
        <w:jc w:val="left"/>
        <w:rPr>
          <w:rFonts w:ascii="ＭＳ ゴシック" w:hAnsi="ＭＳ ゴシック"/>
          <w:color w:val="000000" w:themeColor="text1"/>
          <w:u w:val="single"/>
        </w:rPr>
      </w:pPr>
      <w:r w:rsidRPr="00984E22">
        <w:rPr>
          <w:rFonts w:ascii="ＭＳ ゴシック" w:hAnsi="ＭＳ ゴシック" w:hint="eastAsia"/>
          <w:color w:val="000000" w:themeColor="text1"/>
        </w:rPr>
        <w:t>施設名</w:t>
      </w:r>
      <w:r w:rsidRPr="00984E22">
        <w:rPr>
          <w:rFonts w:ascii="ＭＳ ゴシック" w:hAnsi="ＭＳ ゴシック" w:hint="eastAsia"/>
          <w:color w:val="000000" w:themeColor="text1"/>
          <w:u w:val="single"/>
        </w:rPr>
        <w:t xml:space="preserve">　                  　</w:t>
      </w:r>
    </w:p>
    <w:p w14:paraId="3EA6D3D6" w14:textId="77777777" w:rsidR="00DF4694" w:rsidRPr="00984E22" w:rsidRDefault="00DF4694" w:rsidP="00DF4694">
      <w:pPr>
        <w:rPr>
          <w:rFonts w:ascii="ＭＳ ゴシック" w:hAnsi="ＭＳ ゴシック"/>
          <w:color w:val="000000" w:themeColor="text1"/>
          <w:sz w:val="22"/>
        </w:rPr>
      </w:pPr>
      <w:r w:rsidRPr="00984E22">
        <w:rPr>
          <w:rFonts w:ascii="ＭＳ ゴシック" w:hAnsi="ＭＳ ゴシック" w:hint="eastAsia"/>
          <w:color w:val="000000" w:themeColor="text1"/>
        </w:rPr>
        <w:t>病院長</w:t>
      </w:r>
      <w:r w:rsidRPr="00984E22">
        <w:rPr>
          <w:rFonts w:ascii="ＭＳ ゴシック" w:hAnsi="ＭＳ ゴシック" w:hint="eastAsia"/>
          <w:color w:val="000000" w:themeColor="text1"/>
          <w:u w:val="single"/>
        </w:rPr>
        <w:t xml:space="preserve">　                　</w:t>
      </w:r>
      <w:r w:rsidRPr="00984E22">
        <w:rPr>
          <w:rFonts w:ascii="ＭＳ ゴシック" w:hAnsi="ＭＳ ゴシック" w:hint="eastAsia"/>
          <w:color w:val="000000" w:themeColor="text1"/>
        </w:rPr>
        <w:t>殿</w:t>
      </w:r>
    </w:p>
    <w:p w14:paraId="21198C24" w14:textId="77777777" w:rsidR="00DF4694" w:rsidRPr="00984E22" w:rsidRDefault="00DF4694" w:rsidP="00DF4694">
      <w:pPr>
        <w:ind w:right="800"/>
        <w:rPr>
          <w:rFonts w:ascii="ＭＳ ゴシック" w:hAnsi="ＭＳ ゴシック"/>
          <w:color w:val="000000" w:themeColor="text1"/>
          <w:sz w:val="20"/>
        </w:rPr>
      </w:pPr>
    </w:p>
    <w:p w14:paraId="6C21FAEC" w14:textId="77777777" w:rsidR="00DF4694" w:rsidRPr="00984E22" w:rsidRDefault="00DF4694" w:rsidP="00DF4694">
      <w:pPr>
        <w:ind w:firstLine="210"/>
        <w:rPr>
          <w:rFonts w:ascii="ＭＳ ゴシック" w:hAnsi="ＭＳ ゴシック"/>
          <w:color w:val="000000" w:themeColor="text1"/>
          <w:sz w:val="20"/>
        </w:rPr>
      </w:pPr>
    </w:p>
    <w:p w14:paraId="6EA41243" w14:textId="77777777" w:rsidR="00DF4694" w:rsidRPr="00984E22" w:rsidRDefault="00DF4694" w:rsidP="00DF4694">
      <w:pPr>
        <w:ind w:firstLine="210"/>
        <w:rPr>
          <w:rFonts w:ascii="ＭＳ ゴシック" w:hAnsi="ＭＳ ゴシック"/>
          <w:color w:val="000000" w:themeColor="text1"/>
        </w:rPr>
      </w:pPr>
      <w:r w:rsidRPr="00984E22">
        <w:rPr>
          <w:rFonts w:ascii="ＭＳ ゴシック" w:hAnsi="ＭＳ ゴシック" w:hint="eastAsia"/>
          <w:color w:val="000000" w:themeColor="text1"/>
        </w:rPr>
        <w:t>私は、上記研究題目における研究に参加するにあたり、担当医から説明を受け、十分理解し同意しましたが、私の自由意思による参加の中止も自由であることから、この研究参加への同意を撤回したく、ここに同意撤回書を提出します。</w:t>
      </w:r>
    </w:p>
    <w:p w14:paraId="275D8F26" w14:textId="77777777" w:rsidR="00DF4694" w:rsidRPr="00984E22" w:rsidRDefault="00DF4694" w:rsidP="00DF4694">
      <w:pPr>
        <w:spacing w:line="360" w:lineRule="auto"/>
        <w:rPr>
          <w:rFonts w:ascii="ＭＳ ゴシック" w:hAnsi="ＭＳ ゴシック"/>
          <w:color w:val="000000" w:themeColor="text1"/>
          <w:sz w:val="20"/>
        </w:rPr>
      </w:pPr>
    </w:p>
    <w:p w14:paraId="4B49738E" w14:textId="77777777" w:rsidR="00DF4694" w:rsidRPr="00984E22" w:rsidRDefault="00DF4694" w:rsidP="00DF4694">
      <w:pPr>
        <w:spacing w:line="360" w:lineRule="auto"/>
        <w:rPr>
          <w:rFonts w:ascii="ＭＳ ゴシック" w:hAnsi="ＭＳ ゴシック"/>
          <w:color w:val="000000" w:themeColor="text1"/>
        </w:rPr>
      </w:pPr>
    </w:p>
    <w:p w14:paraId="5BE2E4C1" w14:textId="77777777" w:rsidR="00DF4694" w:rsidRPr="00984E22" w:rsidRDefault="00DF4694" w:rsidP="00DF4694">
      <w:pPr>
        <w:rPr>
          <w:rFonts w:ascii="ＭＳ ゴシック" w:hAnsi="ＭＳ ゴシック"/>
          <w:color w:val="000000" w:themeColor="text1"/>
          <w:u w:val="thick"/>
        </w:rPr>
      </w:pPr>
      <w:r w:rsidRPr="00984E22">
        <w:rPr>
          <w:rFonts w:ascii="ＭＳ ゴシック" w:hAnsi="ＭＳ ゴシック" w:hint="eastAsia"/>
          <w:color w:val="000000" w:themeColor="text1"/>
          <w:spacing w:val="43"/>
          <w:kern w:val="0"/>
        </w:rPr>
        <w:t>本人署</w:t>
      </w:r>
      <w:r w:rsidRPr="00984E22">
        <w:rPr>
          <w:rFonts w:ascii="ＭＳ ゴシック" w:hAnsi="ＭＳ ゴシック" w:hint="eastAsia"/>
          <w:color w:val="000000" w:themeColor="text1"/>
          <w:spacing w:val="1"/>
          <w:kern w:val="0"/>
        </w:rPr>
        <w:t>名</w:t>
      </w:r>
      <w:r w:rsidRPr="00984E22">
        <w:rPr>
          <w:rFonts w:ascii="ＭＳ ゴシック" w:hAnsi="ＭＳ ゴシック" w:hint="eastAsia"/>
          <w:color w:val="000000" w:themeColor="text1"/>
        </w:rPr>
        <w:t xml:space="preserve">　：　　</w:t>
      </w:r>
      <w:r w:rsidRPr="00984E22">
        <w:rPr>
          <w:rFonts w:ascii="ＭＳ ゴシック" w:hAnsi="ＭＳ ゴシック" w:hint="eastAsia"/>
          <w:color w:val="000000" w:themeColor="text1"/>
          <w:u w:val="thick"/>
        </w:rPr>
        <w:t xml:space="preserve">　　　　　　　　　　　　　　　　　㊞　</w:t>
      </w:r>
    </w:p>
    <w:p w14:paraId="2A6E959C"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kern w:val="0"/>
        </w:rPr>
        <w:t xml:space="preserve">署名年月日　</w:t>
      </w:r>
      <w:r w:rsidRPr="00984E22">
        <w:rPr>
          <w:rFonts w:ascii="ＭＳ ゴシック" w:hAnsi="ＭＳ ゴシック" w:hint="eastAsia"/>
          <w:color w:val="000000" w:themeColor="text1"/>
        </w:rPr>
        <w:t xml:space="preserve">：　　</w:t>
      </w:r>
      <w:r w:rsidRPr="00984E22">
        <w:rPr>
          <w:rFonts w:ascii="ＭＳ ゴシック" w:hAnsi="ＭＳ ゴシック" w:hint="eastAsia"/>
          <w:color w:val="000000" w:themeColor="text1"/>
          <w:u w:val="thick"/>
        </w:rPr>
        <w:t>西暦　　　年　　　月　　　日</w:t>
      </w:r>
    </w:p>
    <w:p w14:paraId="6F6E3ED0"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kern w:val="0"/>
        </w:rPr>
        <w:t>同席者署名</w:t>
      </w:r>
      <w:r w:rsidRPr="00984E22">
        <w:rPr>
          <w:rFonts w:ascii="ＭＳ ゴシック" w:hAnsi="ＭＳ ゴシック" w:hint="eastAsia"/>
          <w:color w:val="000000" w:themeColor="text1"/>
        </w:rPr>
        <w:t xml:space="preserve">　：　　</w:t>
      </w:r>
      <w:r w:rsidRPr="00984E22">
        <w:rPr>
          <w:rFonts w:ascii="ＭＳ ゴシック" w:hAnsi="ＭＳ ゴシック" w:hint="eastAsia"/>
          <w:color w:val="000000" w:themeColor="text1"/>
          <w:u w:val="thick"/>
        </w:rPr>
        <w:t xml:space="preserve">　　　　　　　　　　　　　　　　　　　　　　　　　</w:t>
      </w:r>
    </w:p>
    <w:p w14:paraId="736C93CA" w14:textId="77777777" w:rsidR="00DF4694" w:rsidRPr="00984E22" w:rsidRDefault="00DF4694" w:rsidP="00DF4694">
      <w:pPr>
        <w:ind w:left="-8" w:hanging="170"/>
        <w:rPr>
          <w:rFonts w:ascii="ＭＳ ゴシック" w:hAnsi="ＭＳ ゴシック"/>
          <w:color w:val="000000" w:themeColor="text1"/>
        </w:rPr>
      </w:pPr>
      <w:r w:rsidRPr="00984E22">
        <w:rPr>
          <w:rFonts w:ascii="ＭＳ ゴシック" w:hAnsi="ＭＳ ゴシック" w:hint="eastAsia"/>
          <w:color w:val="000000" w:themeColor="text1"/>
        </w:rPr>
        <w:t xml:space="preserve">（複数署名可）　　　</w:t>
      </w:r>
      <w:r w:rsidRPr="00984E22">
        <w:rPr>
          <w:rFonts w:ascii="ＭＳ ゴシック" w:hAnsi="ＭＳ ゴシック" w:hint="eastAsia"/>
          <w:color w:val="000000" w:themeColor="text1"/>
          <w:u w:val="thick"/>
        </w:rPr>
        <w:t xml:space="preserve">　　　　　　　　　　　　　　　　　　　　　　　　　</w:t>
      </w:r>
    </w:p>
    <w:p w14:paraId="276EB1AF" w14:textId="77777777" w:rsidR="00DF4694" w:rsidRPr="00984E22" w:rsidRDefault="00DF4694" w:rsidP="00DF4694">
      <w:pPr>
        <w:spacing w:line="360" w:lineRule="auto"/>
        <w:rPr>
          <w:rFonts w:ascii="ＭＳ ゴシック" w:hAnsi="ＭＳ ゴシック"/>
          <w:color w:val="000000" w:themeColor="text1"/>
        </w:rPr>
      </w:pPr>
    </w:p>
    <w:p w14:paraId="5CA33F72"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rPr>
        <w:t>私は担当医として、今回の臨床研究について、同意が撤回されたことを認めます。</w:t>
      </w:r>
    </w:p>
    <w:p w14:paraId="7DC5CD14" w14:textId="77777777" w:rsidR="00DF4694" w:rsidRPr="00984E22" w:rsidRDefault="00DF4694" w:rsidP="00DF4694">
      <w:pPr>
        <w:rPr>
          <w:rFonts w:ascii="ＭＳ ゴシック" w:hAnsi="ＭＳ ゴシック"/>
          <w:color w:val="000000" w:themeColor="text1"/>
        </w:rPr>
      </w:pPr>
    </w:p>
    <w:p w14:paraId="28598236" w14:textId="77777777" w:rsidR="00DF4694" w:rsidRPr="00984E22" w:rsidRDefault="00DF4694" w:rsidP="00DF4694">
      <w:pPr>
        <w:rPr>
          <w:rFonts w:ascii="ＭＳ ゴシック" w:hAnsi="ＭＳ ゴシック"/>
          <w:color w:val="000000" w:themeColor="text1"/>
          <w:u w:val="single"/>
        </w:rPr>
      </w:pPr>
      <w:r w:rsidRPr="00984E22">
        <w:rPr>
          <w:rFonts w:ascii="ＭＳ ゴシック" w:hAnsi="ＭＳ ゴシック" w:hint="eastAsia"/>
          <w:color w:val="000000" w:themeColor="text1"/>
        </w:rPr>
        <w:t xml:space="preserve">担当医署名　：　　</w:t>
      </w:r>
      <w:r w:rsidRPr="00984E22">
        <w:rPr>
          <w:rFonts w:ascii="ＭＳ ゴシック" w:hAnsi="ＭＳ ゴシック" w:hint="eastAsia"/>
          <w:color w:val="000000" w:themeColor="text1"/>
          <w:u w:val="thick"/>
        </w:rPr>
        <w:t xml:space="preserve">　　　　　　　　　　　　　　　　　　㊞　</w:t>
      </w:r>
    </w:p>
    <w:p w14:paraId="0CE51488" w14:textId="77777777" w:rsidR="00DF4694" w:rsidRPr="00984E22" w:rsidRDefault="00DF4694" w:rsidP="00DF4694">
      <w:pPr>
        <w:rPr>
          <w:rFonts w:ascii="ＭＳ ゴシック" w:hAnsi="ＭＳ ゴシック"/>
          <w:color w:val="000000" w:themeColor="text1"/>
          <w:u w:val="single"/>
        </w:rPr>
      </w:pPr>
      <w:r w:rsidRPr="00984E22">
        <w:rPr>
          <w:rFonts w:ascii="ＭＳ ゴシック" w:hAnsi="ＭＳ ゴシック" w:hint="eastAsia"/>
          <w:color w:val="000000" w:themeColor="text1"/>
        </w:rPr>
        <w:t xml:space="preserve">署名年月日　：　　</w:t>
      </w:r>
      <w:r w:rsidRPr="00984E22">
        <w:rPr>
          <w:rFonts w:ascii="ＭＳ ゴシック" w:hAnsi="ＭＳ ゴシック" w:hint="eastAsia"/>
          <w:color w:val="000000" w:themeColor="text1"/>
          <w:u w:val="thick"/>
        </w:rPr>
        <w:t>西暦　　　年　　　月　　　日</w:t>
      </w:r>
    </w:p>
    <w:p w14:paraId="4B5160C0" w14:textId="77777777" w:rsidR="00DF4694" w:rsidRPr="00984E22" w:rsidRDefault="00DF4694" w:rsidP="00DF4694">
      <w:pPr>
        <w:rPr>
          <w:rFonts w:ascii="ＭＳ ゴシック" w:hAnsi="ＭＳ ゴシック"/>
          <w:color w:val="000000" w:themeColor="text1"/>
        </w:rPr>
      </w:pPr>
      <w:r w:rsidRPr="00984E22">
        <w:rPr>
          <w:rFonts w:ascii="ＭＳ ゴシック" w:hAnsi="ＭＳ ゴシック" w:hint="eastAsia"/>
          <w:color w:val="000000" w:themeColor="text1"/>
          <w:kern w:val="0"/>
        </w:rPr>
        <w:t>同席者署名</w:t>
      </w:r>
      <w:r w:rsidRPr="00984E22">
        <w:rPr>
          <w:rFonts w:ascii="ＭＳ ゴシック" w:hAnsi="ＭＳ ゴシック" w:hint="eastAsia"/>
          <w:color w:val="000000" w:themeColor="text1"/>
        </w:rPr>
        <w:t xml:space="preserve">　：　　</w:t>
      </w:r>
      <w:r w:rsidRPr="00984E22">
        <w:rPr>
          <w:rFonts w:ascii="ＭＳ ゴシック" w:hAnsi="ＭＳ ゴシック" w:hint="eastAsia"/>
          <w:color w:val="000000" w:themeColor="text1"/>
          <w:u w:val="thick"/>
        </w:rPr>
        <w:t xml:space="preserve">　　　　　　　　　　　　　　　　　　　　　　　　　</w:t>
      </w:r>
    </w:p>
    <w:p w14:paraId="0BF97A33" w14:textId="77777777" w:rsidR="00DF4694" w:rsidRPr="00984E22" w:rsidRDefault="00DF4694" w:rsidP="00DF4694">
      <w:pPr>
        <w:ind w:left="-8" w:hanging="170"/>
        <w:rPr>
          <w:rFonts w:ascii="ＭＳ ゴシック" w:hAnsi="ＭＳ ゴシック"/>
          <w:color w:val="000000" w:themeColor="text1"/>
          <w:sz w:val="22"/>
        </w:rPr>
      </w:pPr>
      <w:r w:rsidRPr="00984E22">
        <w:rPr>
          <w:rFonts w:ascii="ＭＳ ゴシック" w:hAnsi="ＭＳ ゴシック" w:hint="eastAsia"/>
          <w:color w:val="000000" w:themeColor="text1"/>
        </w:rPr>
        <w:t xml:space="preserve">（複数署名可）　　　</w:t>
      </w:r>
      <w:r w:rsidRPr="00984E22">
        <w:rPr>
          <w:rFonts w:ascii="ＭＳ ゴシック" w:hAnsi="ＭＳ ゴシック" w:hint="eastAsia"/>
          <w:color w:val="000000" w:themeColor="text1"/>
          <w:u w:val="thick"/>
        </w:rPr>
        <w:t xml:space="preserve">　　　　　　　　　　　　　　　　　　　　　　　　　</w:t>
      </w:r>
    </w:p>
    <w:p w14:paraId="7CD19ED6" w14:textId="77777777" w:rsidR="00DF4694" w:rsidRPr="00984E22" w:rsidRDefault="00DF4694" w:rsidP="00DF4694">
      <w:pPr>
        <w:rPr>
          <w:rFonts w:ascii="ＭＳ ゴシック" w:hAnsi="ＭＳ ゴシック"/>
          <w:color w:val="000000" w:themeColor="text1"/>
          <w:u w:val="single"/>
        </w:rPr>
      </w:pPr>
    </w:p>
    <w:p w14:paraId="10C76D4F" w14:textId="77777777" w:rsidR="00DF4694" w:rsidRPr="00984E22" w:rsidRDefault="00DF4694" w:rsidP="00DF4694">
      <w:pPr>
        <w:autoSpaceDE w:val="0"/>
        <w:autoSpaceDN w:val="0"/>
        <w:adjustRightInd w:val="0"/>
        <w:spacing w:after="50" w:line="340" w:lineRule="exact"/>
        <w:jc w:val="center"/>
        <w:rPr>
          <w:rFonts w:ascii="ＭＳ ゴシック" w:hAnsi="ＭＳ ゴシック"/>
          <w:b/>
          <w:color w:val="000000" w:themeColor="text1"/>
          <w:kern w:val="0"/>
          <w:sz w:val="28"/>
        </w:rPr>
      </w:pPr>
      <w:r w:rsidRPr="00984E22">
        <w:rPr>
          <w:rFonts w:ascii="ＭＳ ゴシック" w:hAnsi="ＭＳ ゴシック"/>
          <w:b/>
          <w:color w:val="000000" w:themeColor="text1"/>
          <w:sz w:val="22"/>
        </w:rPr>
        <w:br w:type="page"/>
      </w:r>
      <w:r w:rsidRPr="00984E22">
        <w:rPr>
          <w:rFonts w:ascii="ＭＳ ゴシック" w:hAnsi="ＭＳ ゴシック"/>
          <w:b/>
          <w:color w:val="000000" w:themeColor="text1"/>
          <w:kern w:val="0"/>
          <w:sz w:val="28"/>
        </w:rPr>
        <w:t xml:space="preserve"> </w:t>
      </w:r>
      <w:r w:rsidRPr="00984E22">
        <w:rPr>
          <w:rFonts w:ascii="ＭＳ ゴシック" w:hAnsi="ＭＳ ゴシック" w:cs="ＭＳ 明朝"/>
          <w:b/>
          <w:bCs/>
          <w:color w:val="000000" w:themeColor="text1"/>
          <w:sz w:val="28"/>
          <w:szCs w:val="28"/>
          <w:lang w:eastAsia="zh-TW"/>
        </w:rPr>
        <w:t>JALSG</w:t>
      </w:r>
      <w:r w:rsidRPr="00984E22">
        <w:rPr>
          <w:rFonts w:ascii="ＭＳ ゴシック" w:hAnsi="ＭＳ ゴシック" w:cs="ＭＳ 明朝"/>
          <w:b/>
          <w:bCs/>
          <w:color w:val="000000" w:themeColor="text1"/>
          <w:sz w:val="28"/>
          <w:szCs w:val="28"/>
        </w:rPr>
        <w:t xml:space="preserve"> Ph(-)B-ALL</w:t>
      </w:r>
      <w:r w:rsidRPr="00984E22">
        <w:rPr>
          <w:rFonts w:ascii="ＭＳ ゴシック" w:hAnsi="ＭＳ ゴシック" w:cs="ＭＳ 明朝"/>
          <w:b/>
          <w:bCs/>
          <w:color w:val="000000" w:themeColor="text1"/>
          <w:sz w:val="28"/>
          <w:szCs w:val="28"/>
          <w:lang w:eastAsia="zh-TW"/>
        </w:rPr>
        <w:t>213</w:t>
      </w:r>
      <w:r w:rsidRPr="00984E22">
        <w:rPr>
          <w:rFonts w:ascii="ＭＳ ゴシック" w:hAnsi="ＭＳ ゴシック" w:hint="eastAsia"/>
          <w:b/>
          <w:color w:val="000000" w:themeColor="text1"/>
          <w:kern w:val="0"/>
          <w:sz w:val="28"/>
        </w:rPr>
        <w:t>研究</w:t>
      </w:r>
    </w:p>
    <w:p w14:paraId="4DB92306" w14:textId="77777777" w:rsidR="00DF4694" w:rsidRPr="00984E22" w:rsidRDefault="00DF4694" w:rsidP="00DF4694">
      <w:pPr>
        <w:autoSpaceDE w:val="0"/>
        <w:autoSpaceDN w:val="0"/>
        <w:adjustRightInd w:val="0"/>
        <w:spacing w:after="50" w:line="340" w:lineRule="exact"/>
        <w:jc w:val="center"/>
        <w:rPr>
          <w:rFonts w:ascii="ＭＳ ゴシック" w:hAnsi="ＭＳ ゴシック"/>
          <w:b/>
          <w:color w:val="000000" w:themeColor="text1"/>
          <w:kern w:val="0"/>
          <w:sz w:val="28"/>
        </w:rPr>
      </w:pPr>
      <w:r w:rsidRPr="00984E22">
        <w:rPr>
          <w:rFonts w:ascii="ＭＳ ゴシック" w:hAnsi="ＭＳ ゴシック" w:hint="eastAsia"/>
          <w:b/>
          <w:color w:val="000000" w:themeColor="text1"/>
          <w:kern w:val="0"/>
          <w:sz w:val="28"/>
        </w:rPr>
        <w:t>検体保存同意撤回通知書</w:t>
      </w:r>
    </w:p>
    <w:p w14:paraId="52818747" w14:textId="77777777" w:rsidR="00DF4694" w:rsidRPr="00984E22" w:rsidRDefault="00DF4694" w:rsidP="00DF4694">
      <w:pPr>
        <w:autoSpaceDE w:val="0"/>
        <w:autoSpaceDN w:val="0"/>
        <w:adjustRightInd w:val="0"/>
        <w:spacing w:after="50" w:line="340" w:lineRule="exact"/>
        <w:jc w:val="center"/>
        <w:rPr>
          <w:rFonts w:ascii="ＭＳ ゴシック" w:hAnsi="ＭＳ ゴシック"/>
          <w:b/>
          <w:color w:val="000000" w:themeColor="text1"/>
          <w:kern w:val="0"/>
          <w:sz w:val="28"/>
        </w:rPr>
      </w:pPr>
    </w:p>
    <w:p w14:paraId="3E6F8E7D" w14:textId="77777777" w:rsidR="001B7227" w:rsidRPr="000F345F" w:rsidRDefault="001B7227" w:rsidP="001B7227">
      <w:pPr>
        <w:autoSpaceDE w:val="0"/>
        <w:autoSpaceDN w:val="0"/>
        <w:adjustRightInd w:val="0"/>
        <w:spacing w:line="320" w:lineRule="exact"/>
        <w:jc w:val="left"/>
        <w:rPr>
          <w:color w:val="0432FF"/>
          <w:sz w:val="20"/>
          <w:szCs w:val="20"/>
        </w:rPr>
      </w:pPr>
      <w:r>
        <w:rPr>
          <w:color w:val="0432FF"/>
          <w:sz w:val="20"/>
          <w:szCs w:val="20"/>
        </w:rPr>
        <w:t>JALSG</w:t>
      </w:r>
      <w:r w:rsidRPr="00C56277">
        <w:rPr>
          <w:color w:val="0432FF"/>
          <w:sz w:val="20"/>
          <w:szCs w:val="20"/>
        </w:rPr>
        <w:t>検体保存センター</w:t>
      </w:r>
    </w:p>
    <w:p w14:paraId="58BA19CA" w14:textId="77777777" w:rsidR="001B7227" w:rsidRPr="009528D8" w:rsidRDefault="001B7227" w:rsidP="001B7227">
      <w:pPr>
        <w:autoSpaceDE w:val="0"/>
        <w:autoSpaceDN w:val="0"/>
        <w:adjustRightInd w:val="0"/>
        <w:spacing w:line="320" w:lineRule="exact"/>
        <w:jc w:val="left"/>
        <w:rPr>
          <w:rFonts w:ascii="ＭＳ ゴシック" w:hAnsi="ＭＳ ゴシック"/>
          <w:kern w:val="0"/>
          <w:sz w:val="20"/>
          <w:szCs w:val="20"/>
        </w:rPr>
      </w:pPr>
      <w:r w:rsidRPr="009528D8">
        <w:rPr>
          <w:rFonts w:ascii="ＭＳ ゴシック" w:hAnsi="ＭＳ ゴシック" w:hint="eastAsia"/>
          <w:kern w:val="0"/>
          <w:sz w:val="20"/>
          <w:szCs w:val="20"/>
        </w:rPr>
        <w:t xml:space="preserve">　　</w:t>
      </w:r>
      <w:r w:rsidRPr="00A26A4A">
        <w:rPr>
          <w:rFonts w:ascii="ＭＳ ゴシック" w:hAnsi="ＭＳ ゴシック" w:hint="eastAsia"/>
          <w:color w:val="0432FF"/>
          <w:sz w:val="20"/>
          <w:szCs w:val="20"/>
        </w:rPr>
        <w:t>埼玉医科大学国際医療センター　造血器腫瘍科　教員研究棟</w:t>
      </w:r>
      <w:r w:rsidRPr="00A26A4A">
        <w:rPr>
          <w:rFonts w:ascii="ＭＳ ゴシック" w:hAnsi="ＭＳ ゴシック"/>
          <w:color w:val="0432FF"/>
          <w:sz w:val="20"/>
          <w:szCs w:val="20"/>
        </w:rPr>
        <w:t>7</w:t>
      </w:r>
      <w:r w:rsidRPr="00A26A4A">
        <w:rPr>
          <w:rFonts w:ascii="ＭＳ ゴシック" w:hAnsi="ＭＳ ゴシック" w:hint="eastAsia"/>
          <w:color w:val="0432FF"/>
          <w:sz w:val="20"/>
          <w:szCs w:val="20"/>
        </w:rPr>
        <w:t>階研究室</w:t>
      </w:r>
    </w:p>
    <w:p w14:paraId="767C460D" w14:textId="5A9A1A8A" w:rsidR="001B7227" w:rsidRPr="00C56277" w:rsidRDefault="001B7227" w:rsidP="001B7227">
      <w:pPr>
        <w:rPr>
          <w:rFonts w:ascii="ＭＳ ゴシック" w:hAnsi="ＭＳ ゴシック"/>
          <w:color w:val="0432FF"/>
          <w:sz w:val="20"/>
          <w:szCs w:val="20"/>
        </w:rPr>
      </w:pPr>
      <w:r w:rsidRPr="009528D8">
        <w:rPr>
          <w:rFonts w:ascii="ＭＳ ゴシック" w:hAnsi="ＭＳ ゴシック" w:hint="eastAsia"/>
          <w:kern w:val="0"/>
          <w:sz w:val="20"/>
          <w:szCs w:val="20"/>
        </w:rPr>
        <w:t xml:space="preserve">　　</w:t>
      </w:r>
      <w:r w:rsidRPr="00A26A4A">
        <w:rPr>
          <w:rFonts w:ascii="ＭＳ ゴシック" w:hAnsi="ＭＳ ゴシック" w:hint="eastAsia"/>
          <w:color w:val="0432FF"/>
          <w:sz w:val="20"/>
          <w:szCs w:val="20"/>
        </w:rPr>
        <w:t xml:space="preserve">埼玉医科大学国際医療センター　造血器腫瘍科　</w:t>
      </w:r>
      <w:r>
        <w:rPr>
          <w:rFonts w:ascii="ＭＳ ゴシック" w:hAnsi="ＭＳ ゴシック" w:hint="eastAsia"/>
          <w:color w:val="0432FF"/>
          <w:sz w:val="20"/>
          <w:szCs w:val="20"/>
        </w:rPr>
        <w:t>麻生範雄　行</w:t>
      </w:r>
      <w:r w:rsidRPr="009528D8">
        <w:rPr>
          <w:rFonts w:ascii="ＭＳ ゴシック" w:hAnsi="ＭＳ ゴシック" w:hint="eastAsia"/>
          <w:kern w:val="0"/>
          <w:sz w:val="20"/>
          <w:szCs w:val="20"/>
        </w:rPr>
        <w:t xml:space="preserve">　　</w:t>
      </w:r>
    </w:p>
    <w:p w14:paraId="1898619A" w14:textId="4A046F2E" w:rsidR="001B7227" w:rsidRPr="001B7227" w:rsidRDefault="001B7227" w:rsidP="001B7227">
      <w:pPr>
        <w:rPr>
          <w:rFonts w:ascii="ＭＳ ゴシック" w:hAnsi="ＭＳ ゴシック"/>
          <w:color w:val="0432FF"/>
          <w:sz w:val="28"/>
          <w:szCs w:val="28"/>
        </w:rPr>
      </w:pPr>
      <w:r>
        <w:rPr>
          <w:rFonts w:ascii="ＭＳ ゴシック" w:hAnsi="ＭＳ ゴシック" w:hint="eastAsia"/>
          <w:kern w:val="0"/>
          <w:sz w:val="20"/>
          <w:szCs w:val="20"/>
        </w:rPr>
        <w:t xml:space="preserve">　</w:t>
      </w:r>
      <w:r w:rsidRPr="001B7227">
        <w:rPr>
          <w:rFonts w:ascii="ＭＳ ゴシック" w:hAnsi="ＭＳ ゴシック" w:hint="eastAsia"/>
          <w:kern w:val="0"/>
          <w:sz w:val="28"/>
          <w:szCs w:val="28"/>
        </w:rPr>
        <w:t xml:space="preserve">　</w:t>
      </w:r>
      <w:r w:rsidRPr="001B7227">
        <w:rPr>
          <w:rFonts w:ascii="ＭＳ ゴシック" w:hAnsi="ＭＳ ゴシック"/>
          <w:color w:val="0432FF"/>
          <w:sz w:val="28"/>
          <w:szCs w:val="28"/>
        </w:rPr>
        <w:t>FAX:042-984-4567</w:t>
      </w:r>
    </w:p>
    <w:p w14:paraId="5BB38754" w14:textId="77777777" w:rsidR="00DF4694" w:rsidRPr="001B7227" w:rsidRDefault="00DF4694" w:rsidP="00DF4694">
      <w:pPr>
        <w:autoSpaceDE w:val="0"/>
        <w:autoSpaceDN w:val="0"/>
        <w:adjustRightInd w:val="0"/>
        <w:spacing w:after="50" w:line="340" w:lineRule="exact"/>
        <w:jc w:val="left"/>
        <w:rPr>
          <w:rFonts w:ascii="ＭＳ ゴシック" w:hAnsi="ＭＳ ゴシック"/>
          <w:color w:val="000000" w:themeColor="text1"/>
          <w:kern w:val="0"/>
          <w:sz w:val="28"/>
        </w:rPr>
      </w:pPr>
    </w:p>
    <w:p w14:paraId="115B9941" w14:textId="77777777" w:rsidR="00DF4694" w:rsidRPr="00984E22" w:rsidRDefault="00DF4694" w:rsidP="00DF4694">
      <w:pPr>
        <w:autoSpaceDE w:val="0"/>
        <w:autoSpaceDN w:val="0"/>
        <w:adjustRightInd w:val="0"/>
        <w:spacing w:after="50" w:line="340" w:lineRule="exact"/>
        <w:jc w:val="left"/>
        <w:rPr>
          <w:rFonts w:ascii="ＭＳ ゴシック" w:hAnsi="ＭＳ ゴシック"/>
          <w:color w:val="000000" w:themeColor="text1"/>
        </w:rPr>
      </w:pPr>
      <w:r w:rsidRPr="00984E22">
        <w:rPr>
          <w:rFonts w:ascii="ＭＳ ゴシック" w:hAnsi="ＭＳ ゴシック" w:cs="ＭＳ 明朝"/>
          <w:bCs/>
          <w:color w:val="000000" w:themeColor="text1"/>
          <w:sz w:val="22"/>
          <w:szCs w:val="22"/>
          <w:lang w:eastAsia="zh-TW"/>
        </w:rPr>
        <w:t>JALSG</w:t>
      </w:r>
      <w:r w:rsidRPr="00984E22">
        <w:rPr>
          <w:rFonts w:ascii="ＭＳ ゴシック" w:hAnsi="ＭＳ ゴシック" w:cs="ＭＳ 明朝"/>
          <w:bCs/>
          <w:color w:val="000000" w:themeColor="text1"/>
          <w:sz w:val="22"/>
          <w:szCs w:val="22"/>
        </w:rPr>
        <w:t xml:space="preserve"> B-ALL</w:t>
      </w:r>
      <w:r w:rsidRPr="00984E22">
        <w:rPr>
          <w:rFonts w:ascii="ＭＳ ゴシック" w:hAnsi="ＭＳ ゴシック" w:cs="ＭＳ 明朝"/>
          <w:bCs/>
          <w:color w:val="000000" w:themeColor="text1"/>
          <w:sz w:val="22"/>
          <w:szCs w:val="22"/>
          <w:lang w:eastAsia="zh-TW"/>
        </w:rPr>
        <w:t>213</w:t>
      </w:r>
      <w:r w:rsidRPr="00984E22">
        <w:rPr>
          <w:rFonts w:ascii="ＭＳ ゴシック" w:hAnsi="ＭＳ ゴシック" w:hint="eastAsia"/>
          <w:color w:val="000000" w:themeColor="text1"/>
          <w:kern w:val="0"/>
          <w:sz w:val="22"/>
          <w:szCs w:val="22"/>
        </w:rPr>
        <w:t>登録番号</w:t>
      </w:r>
      <w:r w:rsidRPr="00984E22">
        <w:rPr>
          <w:rFonts w:ascii="ＭＳ ゴシック" w:hAnsi="ＭＳ ゴシック" w:hint="eastAsia"/>
          <w:color w:val="000000" w:themeColor="text1"/>
          <w:kern w:val="0"/>
        </w:rPr>
        <w:t>：</w:t>
      </w:r>
      <w:r w:rsidRPr="00984E22">
        <w:rPr>
          <w:rFonts w:ascii="ＭＳ ゴシック" w:hAnsi="ＭＳ ゴシック"/>
          <w:color w:val="000000" w:themeColor="text1"/>
          <w:u w:val="single"/>
        </w:rPr>
        <w:t xml:space="preserve">　　　</w:t>
      </w:r>
      <w:r w:rsidRPr="00984E22">
        <w:rPr>
          <w:rFonts w:ascii="ＭＳ ゴシック" w:hAnsi="ＭＳ ゴシック" w:hint="eastAsia"/>
          <w:color w:val="000000" w:themeColor="text1"/>
          <w:u w:val="single"/>
        </w:rPr>
        <w:t xml:space="preserve">　　　　　　</w:t>
      </w:r>
      <w:r w:rsidRPr="00984E22">
        <w:rPr>
          <w:rFonts w:ascii="ＭＳ ゴシック" w:hAnsi="ＭＳ ゴシック"/>
          <w:color w:val="000000" w:themeColor="text1"/>
          <w:u w:val="single"/>
        </w:rPr>
        <w:t xml:space="preserve">　　</w:t>
      </w:r>
      <w:r w:rsidRPr="00984E22">
        <w:rPr>
          <w:rFonts w:ascii="ＭＳ ゴシック" w:hAnsi="ＭＳ ゴシック" w:hint="eastAsia"/>
          <w:color w:val="000000" w:themeColor="text1"/>
          <w:u w:val="single"/>
        </w:rPr>
        <w:t xml:space="preserve">　</w:t>
      </w:r>
      <w:r w:rsidRPr="00984E22">
        <w:rPr>
          <w:rFonts w:ascii="ＭＳ ゴシック" w:hAnsi="ＭＳ ゴシック"/>
          <w:color w:val="000000" w:themeColor="text1"/>
        </w:rPr>
        <w:t xml:space="preserve">　</w:t>
      </w:r>
    </w:p>
    <w:p w14:paraId="02131022" w14:textId="77777777" w:rsidR="00DF4694" w:rsidRPr="00984E22" w:rsidRDefault="00DF4694" w:rsidP="00DF4694">
      <w:pPr>
        <w:autoSpaceDE w:val="0"/>
        <w:autoSpaceDN w:val="0"/>
        <w:adjustRightInd w:val="0"/>
        <w:spacing w:after="50" w:line="340" w:lineRule="exact"/>
        <w:jc w:val="left"/>
        <w:rPr>
          <w:rFonts w:ascii="ＭＳ ゴシック" w:hAnsi="ＭＳ ゴシック"/>
          <w:color w:val="000000" w:themeColor="text1"/>
          <w:kern w:val="0"/>
          <w:sz w:val="28"/>
        </w:rPr>
      </w:pPr>
    </w:p>
    <w:p w14:paraId="305EA0B3" w14:textId="77777777" w:rsidR="00DF4694" w:rsidRPr="00984E22" w:rsidRDefault="00DF4694" w:rsidP="00DF4694">
      <w:pPr>
        <w:autoSpaceDE w:val="0"/>
        <w:autoSpaceDN w:val="0"/>
        <w:adjustRightInd w:val="0"/>
        <w:spacing w:after="50" w:line="340" w:lineRule="exact"/>
        <w:jc w:val="left"/>
        <w:rPr>
          <w:rFonts w:ascii="ＭＳ ゴシック" w:hAnsi="ＭＳ ゴシック"/>
          <w:color w:val="000000" w:themeColor="text1"/>
          <w:kern w:val="0"/>
        </w:rPr>
      </w:pPr>
      <w:r w:rsidRPr="00984E22">
        <w:rPr>
          <w:rFonts w:ascii="ＭＳ ゴシック" w:hAnsi="ＭＳ ゴシック" w:hint="eastAsia"/>
          <w:color w:val="000000" w:themeColor="text1"/>
          <w:kern w:val="0"/>
        </w:rPr>
        <w:t>残余検体の保存に関する同意の撤回がありましたので連絡いたします。</w:t>
      </w:r>
    </w:p>
    <w:p w14:paraId="3947BD49" w14:textId="77777777" w:rsidR="00DF4694" w:rsidRPr="00984E22" w:rsidRDefault="00DF4694" w:rsidP="00DF4694">
      <w:pPr>
        <w:autoSpaceDE w:val="0"/>
        <w:autoSpaceDN w:val="0"/>
        <w:adjustRightInd w:val="0"/>
        <w:spacing w:after="50" w:line="340" w:lineRule="exact"/>
        <w:jc w:val="left"/>
        <w:rPr>
          <w:rFonts w:ascii="ＭＳ ゴシック" w:hAnsi="ＭＳ ゴシック"/>
          <w:color w:val="000000" w:themeColor="text1"/>
          <w:kern w:val="0"/>
        </w:rPr>
      </w:pPr>
      <w:r w:rsidRPr="00984E22">
        <w:rPr>
          <w:rFonts w:ascii="ＭＳ ゴシック" w:hAnsi="ＭＳ ゴシック" w:hint="eastAsia"/>
          <w:color w:val="000000" w:themeColor="text1"/>
          <w:kern w:val="0"/>
        </w:rPr>
        <w:t>該当検体の廃棄をお願いいたします。</w:t>
      </w:r>
    </w:p>
    <w:p w14:paraId="1035643A" w14:textId="77777777" w:rsidR="00DF4694" w:rsidRPr="00984E22" w:rsidRDefault="00DF4694" w:rsidP="00DF4694">
      <w:pPr>
        <w:autoSpaceDE w:val="0"/>
        <w:autoSpaceDN w:val="0"/>
        <w:adjustRightInd w:val="0"/>
        <w:spacing w:after="50" w:line="340" w:lineRule="exact"/>
        <w:jc w:val="left"/>
        <w:rPr>
          <w:rFonts w:ascii="ＭＳ ゴシック" w:hAnsi="ＭＳ ゴシック"/>
          <w:color w:val="000000" w:themeColor="text1"/>
          <w:kern w:val="0"/>
        </w:rPr>
      </w:pPr>
    </w:p>
    <w:p w14:paraId="6B52BC37" w14:textId="77777777" w:rsidR="00DF4694" w:rsidRPr="00984E22" w:rsidRDefault="00DF4694" w:rsidP="00DF4694">
      <w:pPr>
        <w:spacing w:after="50" w:line="340" w:lineRule="exact"/>
        <w:rPr>
          <w:rFonts w:ascii="ＭＳ ゴシック" w:hAnsi="ＭＳ ゴシック"/>
          <w:color w:val="000000" w:themeColor="text1"/>
          <w:sz w:val="32"/>
        </w:rPr>
      </w:pPr>
      <w:r w:rsidRPr="00984E22">
        <w:rPr>
          <w:rFonts w:ascii="ＭＳ ゴシック" w:hAnsi="ＭＳ ゴシック"/>
          <w:color w:val="000000" w:themeColor="text1"/>
        </w:rPr>
        <w:t>FAX送信日</w:t>
      </w:r>
      <w:r w:rsidRPr="00984E22">
        <w:rPr>
          <w:rFonts w:ascii="ＭＳ ゴシック" w:hAnsi="ＭＳ ゴシック" w:hint="eastAsia"/>
          <w:color w:val="000000" w:themeColor="text1"/>
        </w:rPr>
        <w:t xml:space="preserve">　西暦</w:t>
      </w:r>
      <w:r w:rsidRPr="00984E22">
        <w:rPr>
          <w:rFonts w:ascii="ＭＳ ゴシック" w:hAnsi="ＭＳ ゴシック" w:hint="eastAsia"/>
          <w:color w:val="000000" w:themeColor="text1"/>
          <w:u w:val="single"/>
        </w:rPr>
        <w:t xml:space="preserve">　　　　　</w:t>
      </w:r>
      <w:r w:rsidRPr="00984E22">
        <w:rPr>
          <w:rFonts w:ascii="ＭＳ ゴシック" w:hAnsi="ＭＳ ゴシック" w:hint="eastAsia"/>
          <w:color w:val="000000" w:themeColor="text1"/>
        </w:rPr>
        <w:t>年</w:t>
      </w:r>
      <w:r w:rsidRPr="00984E22">
        <w:rPr>
          <w:rFonts w:ascii="ＭＳ ゴシック" w:hAnsi="ＭＳ ゴシック" w:hint="eastAsia"/>
          <w:color w:val="000000" w:themeColor="text1"/>
          <w:u w:val="single"/>
        </w:rPr>
        <w:t xml:space="preserve">　　　</w:t>
      </w:r>
      <w:r w:rsidRPr="00984E22">
        <w:rPr>
          <w:rFonts w:ascii="ＭＳ ゴシック" w:hAnsi="ＭＳ ゴシック" w:hint="eastAsia"/>
          <w:color w:val="000000" w:themeColor="text1"/>
        </w:rPr>
        <w:t>月</w:t>
      </w:r>
      <w:r w:rsidRPr="00984E22">
        <w:rPr>
          <w:rFonts w:ascii="ＭＳ ゴシック" w:hAnsi="ＭＳ ゴシック" w:hint="eastAsia"/>
          <w:color w:val="000000" w:themeColor="text1"/>
          <w:u w:val="single"/>
        </w:rPr>
        <w:t xml:space="preserve">　　　</w:t>
      </w:r>
      <w:r w:rsidRPr="00984E22">
        <w:rPr>
          <w:rFonts w:ascii="ＭＳ ゴシック" w:hAnsi="ＭＳ ゴシック" w:hint="eastAsia"/>
          <w:color w:val="000000" w:themeColor="text1"/>
        </w:rPr>
        <w:t>日</w:t>
      </w:r>
    </w:p>
    <w:p w14:paraId="600B7E31" w14:textId="77777777" w:rsidR="00DF4694" w:rsidRPr="00984E22" w:rsidRDefault="00DF4694" w:rsidP="00DF4694">
      <w:pPr>
        <w:spacing w:after="50" w:line="340" w:lineRule="exact"/>
        <w:rPr>
          <w:rFonts w:ascii="ＭＳ ゴシック" w:hAnsi="ＭＳ ゴシック"/>
          <w:color w:val="000000" w:themeColor="text1"/>
        </w:rPr>
      </w:pPr>
    </w:p>
    <w:p w14:paraId="33F51384" w14:textId="77777777" w:rsidR="00DF4694" w:rsidRPr="00984E22" w:rsidRDefault="00DF4694" w:rsidP="00DF4694">
      <w:pPr>
        <w:spacing w:after="50" w:line="340" w:lineRule="exact"/>
        <w:rPr>
          <w:rFonts w:ascii="ＭＳ ゴシック" w:hAnsi="ＭＳ ゴシック"/>
          <w:color w:val="000000" w:themeColor="text1"/>
          <w:u w:val="single"/>
        </w:rPr>
      </w:pPr>
      <w:r w:rsidRPr="00984E22">
        <w:rPr>
          <w:rFonts w:ascii="ＭＳ ゴシック" w:hAnsi="ＭＳ ゴシック"/>
          <w:color w:val="000000" w:themeColor="text1"/>
        </w:rPr>
        <w:t>施設名</w:t>
      </w:r>
      <w:r w:rsidRPr="00984E22">
        <w:rPr>
          <w:rFonts w:ascii="ＭＳ ゴシック" w:hAnsi="ＭＳ ゴシック"/>
          <w:color w:val="000000" w:themeColor="text1"/>
          <w:u w:val="single"/>
        </w:rPr>
        <w:t xml:space="preserve">　　　　　　　　　　　　　　　　　　　</w:t>
      </w:r>
      <w:r w:rsidRPr="00984E22">
        <w:rPr>
          <w:rFonts w:ascii="ＭＳ ゴシック" w:hAnsi="ＭＳ ゴシック"/>
          <w:color w:val="000000" w:themeColor="text1"/>
        </w:rPr>
        <w:t xml:space="preserve">　責任医師名</w:t>
      </w:r>
      <w:r w:rsidRPr="00984E22">
        <w:rPr>
          <w:rFonts w:ascii="ＭＳ ゴシック" w:hAnsi="ＭＳ ゴシック"/>
          <w:color w:val="000000" w:themeColor="text1"/>
          <w:u w:val="single"/>
        </w:rPr>
        <w:t xml:space="preserve">　　　</w:t>
      </w:r>
      <w:r w:rsidRPr="00984E22">
        <w:rPr>
          <w:rFonts w:ascii="ＭＳ ゴシック" w:hAnsi="ＭＳ ゴシック" w:hint="eastAsia"/>
          <w:color w:val="000000" w:themeColor="text1"/>
          <w:u w:val="single"/>
        </w:rPr>
        <w:t xml:space="preserve">　　　</w:t>
      </w:r>
      <w:r w:rsidRPr="00984E22">
        <w:rPr>
          <w:rFonts w:ascii="ＭＳ ゴシック" w:hAnsi="ＭＳ ゴシック"/>
          <w:color w:val="000000" w:themeColor="text1"/>
          <w:u w:val="single"/>
        </w:rPr>
        <w:t xml:space="preserve">　　　　　</w:t>
      </w:r>
    </w:p>
    <w:p w14:paraId="5BFA7024" w14:textId="77777777" w:rsidR="00DF4694" w:rsidRPr="00984E22" w:rsidRDefault="00DF4694" w:rsidP="00DF4694">
      <w:pPr>
        <w:spacing w:after="50" w:line="340" w:lineRule="exact"/>
        <w:rPr>
          <w:rFonts w:ascii="ＭＳ ゴシック" w:hAnsi="ＭＳ ゴシック"/>
          <w:color w:val="000000" w:themeColor="text1"/>
        </w:rPr>
      </w:pPr>
    </w:p>
    <w:p w14:paraId="31ACEFF8" w14:textId="77777777" w:rsidR="00DF4694" w:rsidRPr="00984E22" w:rsidRDefault="00DF4694" w:rsidP="00DF4694">
      <w:pPr>
        <w:spacing w:after="50" w:line="340" w:lineRule="exact"/>
        <w:rPr>
          <w:rFonts w:ascii="ＭＳ ゴシック" w:hAnsi="ＭＳ ゴシック"/>
          <w:color w:val="000000" w:themeColor="text1"/>
        </w:rPr>
      </w:pPr>
      <w:r w:rsidRPr="00984E22">
        <w:rPr>
          <w:rFonts w:ascii="ＭＳ ゴシック" w:hAnsi="ＭＳ ゴシック"/>
          <w:color w:val="000000" w:themeColor="text1"/>
        </w:rPr>
        <w:t>住所</w:t>
      </w:r>
      <w:r w:rsidRPr="00984E22">
        <w:rPr>
          <w:rFonts w:ascii="ＭＳ ゴシック" w:hAnsi="ＭＳ ゴシック"/>
          <w:color w:val="000000" w:themeColor="text1"/>
          <w:u w:val="single"/>
        </w:rPr>
        <w:t xml:space="preserve">　　　　　　　　　　　　　　　　　　　　　　　　　　　　　　　　　</w:t>
      </w:r>
    </w:p>
    <w:p w14:paraId="527EBD3B" w14:textId="77777777" w:rsidR="00DF4694" w:rsidRPr="00984E22" w:rsidRDefault="00DF4694" w:rsidP="00DF4694">
      <w:pPr>
        <w:spacing w:after="50" w:line="340" w:lineRule="exact"/>
        <w:rPr>
          <w:rFonts w:ascii="ＭＳ ゴシック" w:hAnsi="ＭＳ ゴシック"/>
          <w:color w:val="000000" w:themeColor="text1"/>
        </w:rPr>
      </w:pPr>
    </w:p>
    <w:p w14:paraId="632E6CDA" w14:textId="77777777" w:rsidR="00DF4694" w:rsidRPr="00984E22" w:rsidRDefault="00DF4694" w:rsidP="00DF4694">
      <w:pPr>
        <w:spacing w:after="50" w:line="340" w:lineRule="exact"/>
        <w:rPr>
          <w:rFonts w:ascii="ＭＳ ゴシック" w:hAnsi="ＭＳ ゴシック"/>
          <w:color w:val="000000" w:themeColor="text1"/>
        </w:rPr>
      </w:pPr>
      <w:r w:rsidRPr="00984E22">
        <w:rPr>
          <w:rFonts w:ascii="ＭＳ ゴシック" w:hAnsi="ＭＳ ゴシック"/>
          <w:color w:val="000000" w:themeColor="text1"/>
        </w:rPr>
        <w:t>TEL</w:t>
      </w:r>
      <w:r w:rsidRPr="00984E22">
        <w:rPr>
          <w:rFonts w:ascii="ＭＳ ゴシック" w:hAnsi="ＭＳ ゴシック"/>
          <w:color w:val="000000" w:themeColor="text1"/>
          <w:u w:val="single"/>
        </w:rPr>
        <w:t xml:space="preserve">　</w:t>
      </w:r>
      <w:r w:rsidRPr="00984E22">
        <w:rPr>
          <w:rFonts w:ascii="ＭＳ ゴシック" w:hAnsi="ＭＳ ゴシック" w:hint="eastAsia"/>
          <w:color w:val="000000" w:themeColor="text1"/>
          <w:u w:val="single"/>
        </w:rPr>
        <w:t xml:space="preserve">　　　　　　　　　</w:t>
      </w:r>
      <w:r w:rsidRPr="00984E22">
        <w:rPr>
          <w:rFonts w:ascii="ＭＳ ゴシック" w:hAnsi="ＭＳ ゴシック"/>
          <w:color w:val="000000" w:themeColor="text1"/>
          <w:u w:val="single"/>
        </w:rPr>
        <w:t xml:space="preserve">　　　　　　　　　　</w:t>
      </w:r>
      <w:r w:rsidRPr="00984E22">
        <w:rPr>
          <w:rFonts w:ascii="ＭＳ ゴシック" w:hAnsi="ＭＳ ゴシック"/>
          <w:color w:val="000000" w:themeColor="text1"/>
        </w:rPr>
        <w:t xml:space="preserve">　</w:t>
      </w:r>
    </w:p>
    <w:p w14:paraId="0712E108" w14:textId="77777777" w:rsidR="00DF4694" w:rsidRPr="00984E22" w:rsidRDefault="00DF4694" w:rsidP="00DF4694">
      <w:pPr>
        <w:spacing w:after="50" w:line="340" w:lineRule="exact"/>
        <w:rPr>
          <w:rFonts w:ascii="ＭＳ ゴシック" w:hAnsi="ＭＳ ゴシック"/>
          <w:color w:val="000000" w:themeColor="text1"/>
        </w:rPr>
      </w:pPr>
    </w:p>
    <w:p w14:paraId="7A4FB0B7" w14:textId="77777777" w:rsidR="00DF4694" w:rsidRPr="00984E22" w:rsidRDefault="00DF4694" w:rsidP="00DF4694">
      <w:pPr>
        <w:snapToGrid w:val="0"/>
        <w:rPr>
          <w:rFonts w:ascii="ＭＳ ゴシック" w:hAnsi="ＭＳ ゴシック"/>
          <w:color w:val="000000" w:themeColor="text1"/>
          <w:sz w:val="26"/>
          <w:u w:val="single"/>
        </w:rPr>
      </w:pPr>
      <w:r w:rsidRPr="00984E22">
        <w:rPr>
          <w:rFonts w:ascii="ＭＳ ゴシック" w:hAnsi="ＭＳ ゴシック"/>
          <w:color w:val="000000" w:themeColor="text1"/>
        </w:rPr>
        <w:t>FAX</w:t>
      </w:r>
      <w:r w:rsidRPr="00984E22">
        <w:rPr>
          <w:rFonts w:ascii="ＭＳ ゴシック" w:hAnsi="ＭＳ ゴシック"/>
          <w:color w:val="000000" w:themeColor="text1"/>
          <w:sz w:val="26"/>
          <w:u w:val="single"/>
        </w:rPr>
        <w:t xml:space="preserve">                </w:t>
      </w:r>
      <w:r w:rsidRPr="00984E22">
        <w:rPr>
          <w:rFonts w:ascii="ＭＳ ゴシック" w:hAnsi="ＭＳ ゴシック" w:hint="eastAsia"/>
          <w:color w:val="000000" w:themeColor="text1"/>
          <w:sz w:val="26"/>
          <w:u w:val="single"/>
        </w:rPr>
        <w:t xml:space="preserve">　　　　　　　　</w:t>
      </w:r>
      <w:r w:rsidRPr="00984E22">
        <w:rPr>
          <w:rFonts w:ascii="ＭＳ ゴシック" w:hAnsi="ＭＳ ゴシック"/>
          <w:color w:val="000000" w:themeColor="text1"/>
          <w:sz w:val="26"/>
          <w:u w:val="single"/>
        </w:rPr>
        <w:t xml:space="preserve"> </w:t>
      </w:r>
    </w:p>
    <w:p w14:paraId="5E3B6140" w14:textId="77777777" w:rsidR="00DF4694" w:rsidRPr="00984E22" w:rsidRDefault="00DF4694" w:rsidP="00DF4694">
      <w:pPr>
        <w:snapToGrid w:val="0"/>
        <w:rPr>
          <w:rFonts w:ascii="ＭＳ ゴシック" w:hAnsi="ＭＳ ゴシック"/>
          <w:color w:val="000000" w:themeColor="text1"/>
        </w:rPr>
      </w:pPr>
    </w:p>
    <w:p w14:paraId="270ECF5C" w14:textId="77777777" w:rsidR="00DF4694" w:rsidRPr="00984E22" w:rsidRDefault="00DF4694" w:rsidP="00DF4694">
      <w:pPr>
        <w:autoSpaceDE w:val="0"/>
        <w:autoSpaceDN w:val="0"/>
        <w:adjustRightInd w:val="0"/>
        <w:spacing w:after="50" w:line="340" w:lineRule="exact"/>
        <w:jc w:val="center"/>
        <w:rPr>
          <w:rFonts w:ascii="ＭＳ ゴシック" w:hAnsi="ＭＳ ゴシック"/>
          <w:b/>
          <w:color w:val="000000" w:themeColor="text1"/>
          <w:kern w:val="0"/>
          <w:sz w:val="28"/>
        </w:rPr>
      </w:pPr>
      <w:r w:rsidRPr="00984E22">
        <w:rPr>
          <w:rFonts w:ascii="ＭＳ ゴシック" w:hAnsi="ＭＳ ゴシック"/>
          <w:color w:val="000000" w:themeColor="text1"/>
        </w:rPr>
        <w:br w:type="page"/>
      </w:r>
      <w:r w:rsidRPr="00984E22">
        <w:rPr>
          <w:rFonts w:ascii="ＭＳ ゴシック" w:hAnsi="ＭＳ ゴシック" w:cs="ＭＳ 明朝"/>
          <w:b/>
          <w:bCs/>
          <w:color w:val="000000" w:themeColor="text1"/>
          <w:sz w:val="28"/>
          <w:szCs w:val="28"/>
          <w:lang w:eastAsia="zh-TW"/>
        </w:rPr>
        <w:t>JALSG</w:t>
      </w:r>
      <w:r w:rsidRPr="00984E22">
        <w:rPr>
          <w:rFonts w:ascii="ＭＳ ゴシック" w:hAnsi="ＭＳ ゴシック" w:cs="ＭＳ 明朝"/>
          <w:b/>
          <w:bCs/>
          <w:color w:val="000000" w:themeColor="text1"/>
          <w:sz w:val="28"/>
          <w:szCs w:val="28"/>
        </w:rPr>
        <w:t xml:space="preserve"> Ph(-)B-ALL</w:t>
      </w:r>
      <w:r w:rsidRPr="00984E22">
        <w:rPr>
          <w:rFonts w:ascii="ＭＳ ゴシック" w:hAnsi="ＭＳ ゴシック" w:cs="ＭＳ 明朝"/>
          <w:b/>
          <w:bCs/>
          <w:color w:val="000000" w:themeColor="text1"/>
          <w:sz w:val="28"/>
          <w:szCs w:val="28"/>
          <w:lang w:eastAsia="zh-TW"/>
        </w:rPr>
        <w:t>213</w:t>
      </w:r>
      <w:r w:rsidRPr="00984E22">
        <w:rPr>
          <w:rFonts w:ascii="ＭＳ ゴシック" w:hAnsi="ＭＳ ゴシック" w:hint="eastAsia"/>
          <w:b/>
          <w:color w:val="000000" w:themeColor="text1"/>
          <w:kern w:val="0"/>
          <w:sz w:val="28"/>
        </w:rPr>
        <w:t>研究</w:t>
      </w:r>
    </w:p>
    <w:p w14:paraId="7E35C09A" w14:textId="77777777" w:rsidR="00DF4694" w:rsidRPr="00984E22" w:rsidRDefault="00DF4694" w:rsidP="00DF4694">
      <w:pPr>
        <w:autoSpaceDE w:val="0"/>
        <w:autoSpaceDN w:val="0"/>
        <w:adjustRightInd w:val="0"/>
        <w:spacing w:after="50" w:line="340" w:lineRule="exact"/>
        <w:jc w:val="center"/>
        <w:rPr>
          <w:rFonts w:ascii="ＭＳ ゴシック" w:hAnsi="ＭＳ ゴシック"/>
          <w:b/>
          <w:color w:val="000000" w:themeColor="text1"/>
          <w:kern w:val="0"/>
          <w:sz w:val="28"/>
        </w:rPr>
      </w:pPr>
      <w:r w:rsidRPr="00984E22">
        <w:rPr>
          <w:rFonts w:ascii="ＭＳ ゴシック" w:hAnsi="ＭＳ ゴシック" w:hint="eastAsia"/>
          <w:b/>
          <w:color w:val="000000" w:themeColor="text1"/>
          <w:kern w:val="0"/>
          <w:sz w:val="28"/>
        </w:rPr>
        <w:t>付随研究同意撤回通知書</w:t>
      </w:r>
    </w:p>
    <w:p w14:paraId="6F2ADF62" w14:textId="77777777" w:rsidR="00DF4694" w:rsidRPr="00984E22" w:rsidRDefault="00DF4694" w:rsidP="00DF4694">
      <w:pPr>
        <w:autoSpaceDE w:val="0"/>
        <w:autoSpaceDN w:val="0"/>
        <w:adjustRightInd w:val="0"/>
        <w:spacing w:after="50" w:line="340" w:lineRule="exact"/>
        <w:jc w:val="center"/>
        <w:rPr>
          <w:rFonts w:ascii="ＭＳ ゴシック" w:hAnsi="ＭＳ ゴシック"/>
          <w:b/>
          <w:color w:val="000000" w:themeColor="text1"/>
          <w:kern w:val="0"/>
          <w:sz w:val="28"/>
        </w:rPr>
      </w:pPr>
    </w:p>
    <w:p w14:paraId="43DEE7E0" w14:textId="77777777" w:rsidR="001B7227" w:rsidRPr="000F345F" w:rsidRDefault="001B7227" w:rsidP="001B7227">
      <w:pPr>
        <w:autoSpaceDE w:val="0"/>
        <w:autoSpaceDN w:val="0"/>
        <w:adjustRightInd w:val="0"/>
        <w:spacing w:line="320" w:lineRule="exact"/>
        <w:jc w:val="left"/>
        <w:rPr>
          <w:color w:val="0432FF"/>
          <w:sz w:val="20"/>
          <w:szCs w:val="20"/>
        </w:rPr>
      </w:pPr>
      <w:r>
        <w:rPr>
          <w:color w:val="0432FF"/>
          <w:sz w:val="20"/>
          <w:szCs w:val="20"/>
        </w:rPr>
        <w:t>JALSG</w:t>
      </w:r>
      <w:r w:rsidRPr="00C56277">
        <w:rPr>
          <w:color w:val="0432FF"/>
          <w:sz w:val="20"/>
          <w:szCs w:val="20"/>
        </w:rPr>
        <w:t>検体保存センター</w:t>
      </w:r>
    </w:p>
    <w:p w14:paraId="597243B5" w14:textId="77777777" w:rsidR="001B7227" w:rsidRPr="009528D8" w:rsidRDefault="001B7227" w:rsidP="001B7227">
      <w:pPr>
        <w:autoSpaceDE w:val="0"/>
        <w:autoSpaceDN w:val="0"/>
        <w:adjustRightInd w:val="0"/>
        <w:spacing w:line="320" w:lineRule="exact"/>
        <w:jc w:val="left"/>
        <w:rPr>
          <w:rFonts w:ascii="ＭＳ ゴシック" w:hAnsi="ＭＳ ゴシック"/>
          <w:kern w:val="0"/>
          <w:sz w:val="20"/>
          <w:szCs w:val="20"/>
        </w:rPr>
      </w:pPr>
      <w:r w:rsidRPr="009528D8">
        <w:rPr>
          <w:rFonts w:ascii="ＭＳ ゴシック" w:hAnsi="ＭＳ ゴシック" w:hint="eastAsia"/>
          <w:kern w:val="0"/>
          <w:sz w:val="20"/>
          <w:szCs w:val="20"/>
        </w:rPr>
        <w:t xml:space="preserve">　　</w:t>
      </w:r>
      <w:r w:rsidRPr="00A26A4A">
        <w:rPr>
          <w:rFonts w:ascii="ＭＳ ゴシック" w:hAnsi="ＭＳ ゴシック" w:hint="eastAsia"/>
          <w:color w:val="0432FF"/>
          <w:sz w:val="20"/>
          <w:szCs w:val="20"/>
        </w:rPr>
        <w:t>埼玉医科大学国際医療センター　造血器腫瘍科　教員研究棟</w:t>
      </w:r>
      <w:r w:rsidRPr="00A26A4A">
        <w:rPr>
          <w:rFonts w:ascii="ＭＳ ゴシック" w:hAnsi="ＭＳ ゴシック"/>
          <w:color w:val="0432FF"/>
          <w:sz w:val="20"/>
          <w:szCs w:val="20"/>
        </w:rPr>
        <w:t>7</w:t>
      </w:r>
      <w:r w:rsidRPr="00A26A4A">
        <w:rPr>
          <w:rFonts w:ascii="ＭＳ ゴシック" w:hAnsi="ＭＳ ゴシック" w:hint="eastAsia"/>
          <w:color w:val="0432FF"/>
          <w:sz w:val="20"/>
          <w:szCs w:val="20"/>
        </w:rPr>
        <w:t>階研究室</w:t>
      </w:r>
    </w:p>
    <w:p w14:paraId="0F9C4D99" w14:textId="77777777" w:rsidR="001B7227" w:rsidRPr="00C56277" w:rsidRDefault="001B7227" w:rsidP="001B7227">
      <w:pPr>
        <w:rPr>
          <w:rFonts w:ascii="ＭＳ ゴシック" w:hAnsi="ＭＳ ゴシック"/>
          <w:color w:val="0432FF"/>
          <w:sz w:val="20"/>
          <w:szCs w:val="20"/>
        </w:rPr>
      </w:pPr>
      <w:r w:rsidRPr="009528D8">
        <w:rPr>
          <w:rFonts w:ascii="ＭＳ ゴシック" w:hAnsi="ＭＳ ゴシック" w:hint="eastAsia"/>
          <w:kern w:val="0"/>
          <w:sz w:val="20"/>
          <w:szCs w:val="20"/>
        </w:rPr>
        <w:t xml:space="preserve">　　</w:t>
      </w:r>
      <w:r w:rsidRPr="00A26A4A">
        <w:rPr>
          <w:rFonts w:ascii="ＭＳ ゴシック" w:hAnsi="ＭＳ ゴシック" w:hint="eastAsia"/>
          <w:color w:val="0432FF"/>
          <w:sz w:val="20"/>
          <w:szCs w:val="20"/>
        </w:rPr>
        <w:t xml:space="preserve">埼玉医科大学国際医療センター　造血器腫瘍科　</w:t>
      </w:r>
      <w:r>
        <w:rPr>
          <w:rFonts w:ascii="ＭＳ ゴシック" w:hAnsi="ＭＳ ゴシック" w:hint="eastAsia"/>
          <w:color w:val="0432FF"/>
          <w:sz w:val="20"/>
          <w:szCs w:val="20"/>
        </w:rPr>
        <w:t>麻生範雄　行</w:t>
      </w:r>
      <w:r w:rsidRPr="009528D8">
        <w:rPr>
          <w:rFonts w:ascii="ＭＳ ゴシック" w:hAnsi="ＭＳ ゴシック" w:hint="eastAsia"/>
          <w:kern w:val="0"/>
          <w:sz w:val="20"/>
          <w:szCs w:val="20"/>
        </w:rPr>
        <w:t xml:space="preserve">　　</w:t>
      </w:r>
    </w:p>
    <w:p w14:paraId="7A59AE0F" w14:textId="77777777" w:rsidR="001B7227" w:rsidRPr="001B7227" w:rsidRDefault="001B7227" w:rsidP="001B7227">
      <w:pPr>
        <w:rPr>
          <w:rFonts w:ascii="ＭＳ ゴシック" w:hAnsi="ＭＳ ゴシック"/>
          <w:color w:val="0432FF"/>
          <w:sz w:val="28"/>
          <w:szCs w:val="28"/>
        </w:rPr>
      </w:pPr>
      <w:r>
        <w:rPr>
          <w:rFonts w:ascii="ＭＳ ゴシック" w:hAnsi="ＭＳ ゴシック" w:hint="eastAsia"/>
          <w:kern w:val="0"/>
          <w:sz w:val="20"/>
          <w:szCs w:val="20"/>
        </w:rPr>
        <w:t xml:space="preserve">　</w:t>
      </w:r>
      <w:r w:rsidRPr="001B7227">
        <w:rPr>
          <w:rFonts w:ascii="ＭＳ ゴシック" w:hAnsi="ＭＳ ゴシック" w:hint="eastAsia"/>
          <w:kern w:val="0"/>
          <w:sz w:val="28"/>
          <w:szCs w:val="28"/>
        </w:rPr>
        <w:t xml:space="preserve">　</w:t>
      </w:r>
      <w:r w:rsidRPr="001B7227">
        <w:rPr>
          <w:rFonts w:ascii="ＭＳ ゴシック" w:hAnsi="ＭＳ ゴシック"/>
          <w:color w:val="0432FF"/>
          <w:sz w:val="28"/>
          <w:szCs w:val="28"/>
        </w:rPr>
        <w:t>FAX:042-984-4567</w:t>
      </w:r>
    </w:p>
    <w:p w14:paraId="097A9FCD" w14:textId="77777777" w:rsidR="00DF4694" w:rsidRPr="00984E22" w:rsidRDefault="00DF4694" w:rsidP="00DF4694">
      <w:pPr>
        <w:autoSpaceDE w:val="0"/>
        <w:autoSpaceDN w:val="0"/>
        <w:adjustRightInd w:val="0"/>
        <w:spacing w:after="50" w:line="340" w:lineRule="exact"/>
        <w:jc w:val="left"/>
        <w:rPr>
          <w:rFonts w:ascii="ＭＳ ゴシック" w:hAnsi="ＭＳ ゴシック"/>
          <w:color w:val="000000" w:themeColor="text1"/>
          <w:kern w:val="0"/>
          <w:sz w:val="28"/>
        </w:rPr>
      </w:pPr>
    </w:p>
    <w:p w14:paraId="40513145" w14:textId="77777777" w:rsidR="00DF4694" w:rsidRPr="00984E22" w:rsidRDefault="00DF4694" w:rsidP="00DF4694">
      <w:pPr>
        <w:autoSpaceDE w:val="0"/>
        <w:autoSpaceDN w:val="0"/>
        <w:adjustRightInd w:val="0"/>
        <w:spacing w:after="50" w:line="340" w:lineRule="exact"/>
        <w:jc w:val="left"/>
        <w:rPr>
          <w:rFonts w:ascii="ＭＳ ゴシック" w:hAnsi="ＭＳ ゴシック"/>
          <w:color w:val="000000" w:themeColor="text1"/>
        </w:rPr>
      </w:pPr>
      <w:r w:rsidRPr="00984E22">
        <w:rPr>
          <w:rFonts w:ascii="ＭＳ ゴシック" w:hAnsi="ＭＳ ゴシック" w:cs="ＭＳ 明朝"/>
          <w:bCs/>
          <w:color w:val="000000" w:themeColor="text1"/>
          <w:sz w:val="22"/>
          <w:szCs w:val="22"/>
          <w:lang w:eastAsia="zh-TW"/>
        </w:rPr>
        <w:t>JALSG</w:t>
      </w:r>
      <w:r w:rsidRPr="00984E22">
        <w:rPr>
          <w:rFonts w:ascii="ＭＳ ゴシック" w:hAnsi="ＭＳ ゴシック" w:cs="ＭＳ 明朝"/>
          <w:bCs/>
          <w:color w:val="000000" w:themeColor="text1"/>
          <w:sz w:val="22"/>
          <w:szCs w:val="22"/>
        </w:rPr>
        <w:t xml:space="preserve"> B-ALL</w:t>
      </w:r>
      <w:r w:rsidRPr="00984E22">
        <w:rPr>
          <w:rFonts w:ascii="ＭＳ ゴシック" w:hAnsi="ＭＳ ゴシック" w:cs="ＭＳ 明朝"/>
          <w:bCs/>
          <w:color w:val="000000" w:themeColor="text1"/>
          <w:sz w:val="22"/>
          <w:szCs w:val="22"/>
          <w:lang w:eastAsia="zh-TW"/>
        </w:rPr>
        <w:t>213</w:t>
      </w:r>
      <w:r w:rsidRPr="00984E22">
        <w:rPr>
          <w:rFonts w:ascii="ＭＳ ゴシック" w:hAnsi="ＭＳ ゴシック" w:hint="eastAsia"/>
          <w:color w:val="000000" w:themeColor="text1"/>
          <w:kern w:val="0"/>
          <w:sz w:val="22"/>
          <w:szCs w:val="22"/>
        </w:rPr>
        <w:t>登録番号</w:t>
      </w:r>
      <w:r w:rsidRPr="00984E22">
        <w:rPr>
          <w:rFonts w:ascii="ＭＳ ゴシック" w:hAnsi="ＭＳ ゴシック" w:hint="eastAsia"/>
          <w:color w:val="000000" w:themeColor="text1"/>
          <w:kern w:val="0"/>
        </w:rPr>
        <w:t>：</w:t>
      </w:r>
      <w:r w:rsidRPr="00984E22">
        <w:rPr>
          <w:rFonts w:ascii="ＭＳ ゴシック" w:hAnsi="ＭＳ ゴシック"/>
          <w:color w:val="000000" w:themeColor="text1"/>
          <w:u w:val="single"/>
        </w:rPr>
        <w:t xml:space="preserve">　　　</w:t>
      </w:r>
      <w:r w:rsidRPr="00984E22">
        <w:rPr>
          <w:rFonts w:ascii="ＭＳ ゴシック" w:hAnsi="ＭＳ ゴシック" w:hint="eastAsia"/>
          <w:color w:val="000000" w:themeColor="text1"/>
          <w:u w:val="single"/>
        </w:rPr>
        <w:t xml:space="preserve">　　　　　　</w:t>
      </w:r>
      <w:r w:rsidRPr="00984E22">
        <w:rPr>
          <w:rFonts w:ascii="ＭＳ ゴシック" w:hAnsi="ＭＳ ゴシック"/>
          <w:color w:val="000000" w:themeColor="text1"/>
          <w:u w:val="single"/>
        </w:rPr>
        <w:t xml:space="preserve">　　</w:t>
      </w:r>
      <w:r w:rsidRPr="00984E22">
        <w:rPr>
          <w:rFonts w:ascii="ＭＳ ゴシック" w:hAnsi="ＭＳ ゴシック" w:hint="eastAsia"/>
          <w:color w:val="000000" w:themeColor="text1"/>
          <w:u w:val="single"/>
        </w:rPr>
        <w:t xml:space="preserve">　</w:t>
      </w:r>
      <w:r w:rsidRPr="00984E22">
        <w:rPr>
          <w:rFonts w:ascii="ＭＳ ゴシック" w:hAnsi="ＭＳ ゴシック"/>
          <w:color w:val="000000" w:themeColor="text1"/>
        </w:rPr>
        <w:t xml:space="preserve">　</w:t>
      </w:r>
    </w:p>
    <w:p w14:paraId="05DC0DF2" w14:textId="77777777" w:rsidR="00DF4694" w:rsidRPr="00984E22" w:rsidRDefault="00DF4694" w:rsidP="00DF4694">
      <w:pPr>
        <w:autoSpaceDE w:val="0"/>
        <w:autoSpaceDN w:val="0"/>
        <w:adjustRightInd w:val="0"/>
        <w:spacing w:after="50" w:line="340" w:lineRule="exact"/>
        <w:jc w:val="left"/>
        <w:rPr>
          <w:rFonts w:ascii="ＭＳ ゴシック" w:hAnsi="ＭＳ ゴシック"/>
          <w:color w:val="000000" w:themeColor="text1"/>
          <w:kern w:val="0"/>
          <w:sz w:val="28"/>
        </w:rPr>
      </w:pPr>
    </w:p>
    <w:p w14:paraId="660FA346" w14:textId="77777777" w:rsidR="00DF4694" w:rsidRPr="00984E22" w:rsidRDefault="00DF4694" w:rsidP="00DF4694">
      <w:pPr>
        <w:autoSpaceDE w:val="0"/>
        <w:autoSpaceDN w:val="0"/>
        <w:adjustRightInd w:val="0"/>
        <w:spacing w:after="50" w:line="340" w:lineRule="exact"/>
        <w:jc w:val="left"/>
        <w:rPr>
          <w:rFonts w:ascii="ＭＳ ゴシック" w:hAnsi="ＭＳ ゴシック"/>
          <w:color w:val="000000" w:themeColor="text1"/>
          <w:kern w:val="0"/>
        </w:rPr>
      </w:pPr>
      <w:r w:rsidRPr="00984E22">
        <w:rPr>
          <w:rFonts w:ascii="ＭＳ ゴシック" w:hAnsi="ＭＳ ゴシック" w:hint="eastAsia"/>
          <w:color w:val="000000" w:themeColor="text1"/>
          <w:kern w:val="0"/>
        </w:rPr>
        <w:t>ホームページに公開された付随研究（　　　　　　　　　　　　　　　　　　）に関する同意の撤回がありましたので連絡いたします。</w:t>
      </w:r>
    </w:p>
    <w:p w14:paraId="00F7B4A3" w14:textId="77777777" w:rsidR="00DF4694" w:rsidRPr="00984E22" w:rsidRDefault="00DF4694" w:rsidP="00DF4694">
      <w:pPr>
        <w:autoSpaceDE w:val="0"/>
        <w:autoSpaceDN w:val="0"/>
        <w:adjustRightInd w:val="0"/>
        <w:spacing w:after="50" w:line="340" w:lineRule="exact"/>
        <w:jc w:val="left"/>
        <w:rPr>
          <w:rFonts w:ascii="ＭＳ ゴシック" w:hAnsi="ＭＳ ゴシック"/>
          <w:color w:val="000000" w:themeColor="text1"/>
          <w:kern w:val="0"/>
        </w:rPr>
      </w:pPr>
    </w:p>
    <w:p w14:paraId="39D97C86" w14:textId="77777777" w:rsidR="00DF4694" w:rsidRPr="00984E22" w:rsidRDefault="00DF4694" w:rsidP="00DF4694">
      <w:pPr>
        <w:spacing w:after="50" w:line="340" w:lineRule="exact"/>
        <w:rPr>
          <w:rFonts w:ascii="ＭＳ ゴシック" w:hAnsi="ＭＳ ゴシック"/>
          <w:color w:val="000000" w:themeColor="text1"/>
          <w:sz w:val="32"/>
        </w:rPr>
      </w:pPr>
      <w:r w:rsidRPr="00984E22">
        <w:rPr>
          <w:rFonts w:ascii="ＭＳ ゴシック" w:hAnsi="ＭＳ ゴシック"/>
          <w:color w:val="000000" w:themeColor="text1"/>
        </w:rPr>
        <w:t>FAX送信日</w:t>
      </w:r>
      <w:r w:rsidRPr="00984E22">
        <w:rPr>
          <w:rFonts w:ascii="ＭＳ ゴシック" w:hAnsi="ＭＳ ゴシック" w:hint="eastAsia"/>
          <w:color w:val="000000" w:themeColor="text1"/>
        </w:rPr>
        <w:t xml:space="preserve">　西暦</w:t>
      </w:r>
      <w:r w:rsidRPr="00984E22">
        <w:rPr>
          <w:rFonts w:ascii="ＭＳ ゴシック" w:hAnsi="ＭＳ ゴシック" w:hint="eastAsia"/>
          <w:color w:val="000000" w:themeColor="text1"/>
          <w:u w:val="single"/>
        </w:rPr>
        <w:t xml:space="preserve">　　　　　</w:t>
      </w:r>
      <w:r w:rsidRPr="00984E22">
        <w:rPr>
          <w:rFonts w:ascii="ＭＳ ゴシック" w:hAnsi="ＭＳ ゴシック" w:hint="eastAsia"/>
          <w:color w:val="000000" w:themeColor="text1"/>
        </w:rPr>
        <w:t>年</w:t>
      </w:r>
      <w:r w:rsidRPr="00984E22">
        <w:rPr>
          <w:rFonts w:ascii="ＭＳ ゴシック" w:hAnsi="ＭＳ ゴシック" w:hint="eastAsia"/>
          <w:color w:val="000000" w:themeColor="text1"/>
          <w:u w:val="single"/>
        </w:rPr>
        <w:t xml:space="preserve">　　　</w:t>
      </w:r>
      <w:r w:rsidRPr="00984E22">
        <w:rPr>
          <w:rFonts w:ascii="ＭＳ ゴシック" w:hAnsi="ＭＳ ゴシック" w:hint="eastAsia"/>
          <w:color w:val="000000" w:themeColor="text1"/>
        </w:rPr>
        <w:t>月</w:t>
      </w:r>
      <w:r w:rsidRPr="00984E22">
        <w:rPr>
          <w:rFonts w:ascii="ＭＳ ゴシック" w:hAnsi="ＭＳ ゴシック" w:hint="eastAsia"/>
          <w:color w:val="000000" w:themeColor="text1"/>
          <w:u w:val="single"/>
        </w:rPr>
        <w:t xml:space="preserve">　　　</w:t>
      </w:r>
      <w:r w:rsidRPr="00984E22">
        <w:rPr>
          <w:rFonts w:ascii="ＭＳ ゴシック" w:hAnsi="ＭＳ ゴシック" w:hint="eastAsia"/>
          <w:color w:val="000000" w:themeColor="text1"/>
        </w:rPr>
        <w:t>日</w:t>
      </w:r>
    </w:p>
    <w:p w14:paraId="678AFA11" w14:textId="77777777" w:rsidR="00DF4694" w:rsidRPr="00984E22" w:rsidRDefault="00DF4694" w:rsidP="00DF4694">
      <w:pPr>
        <w:spacing w:after="50" w:line="340" w:lineRule="exact"/>
        <w:rPr>
          <w:rFonts w:ascii="ＭＳ ゴシック" w:hAnsi="ＭＳ ゴシック"/>
          <w:color w:val="000000" w:themeColor="text1"/>
        </w:rPr>
      </w:pPr>
    </w:p>
    <w:p w14:paraId="59A85E3A" w14:textId="77777777" w:rsidR="00DF4694" w:rsidRPr="00984E22" w:rsidRDefault="00DF4694" w:rsidP="00DF4694">
      <w:pPr>
        <w:spacing w:after="50" w:line="340" w:lineRule="exact"/>
        <w:rPr>
          <w:rFonts w:ascii="ＭＳ ゴシック" w:hAnsi="ＭＳ ゴシック"/>
          <w:color w:val="000000" w:themeColor="text1"/>
          <w:u w:val="single"/>
        </w:rPr>
      </w:pPr>
      <w:r w:rsidRPr="00984E22">
        <w:rPr>
          <w:rFonts w:ascii="ＭＳ ゴシック" w:hAnsi="ＭＳ ゴシック"/>
          <w:color w:val="000000" w:themeColor="text1"/>
        </w:rPr>
        <w:t>施設名</w:t>
      </w:r>
      <w:r w:rsidRPr="00984E22">
        <w:rPr>
          <w:rFonts w:ascii="ＭＳ ゴシック" w:hAnsi="ＭＳ ゴシック"/>
          <w:color w:val="000000" w:themeColor="text1"/>
          <w:u w:val="single"/>
        </w:rPr>
        <w:t xml:space="preserve">　　　　　　　　　　　　　　　　　　　</w:t>
      </w:r>
      <w:r w:rsidRPr="00984E22">
        <w:rPr>
          <w:rFonts w:ascii="ＭＳ ゴシック" w:hAnsi="ＭＳ ゴシック"/>
          <w:color w:val="000000" w:themeColor="text1"/>
        </w:rPr>
        <w:t xml:space="preserve">　責任医師名</w:t>
      </w:r>
      <w:r w:rsidRPr="00984E22">
        <w:rPr>
          <w:rFonts w:ascii="ＭＳ ゴシック" w:hAnsi="ＭＳ ゴシック"/>
          <w:color w:val="000000" w:themeColor="text1"/>
          <w:u w:val="single"/>
        </w:rPr>
        <w:t xml:space="preserve">　　</w:t>
      </w:r>
      <w:r w:rsidRPr="00984E22">
        <w:rPr>
          <w:rFonts w:ascii="ＭＳ ゴシック" w:hAnsi="ＭＳ ゴシック" w:hint="eastAsia"/>
          <w:color w:val="000000" w:themeColor="text1"/>
          <w:u w:val="single"/>
        </w:rPr>
        <w:t xml:space="preserve">　　　</w:t>
      </w:r>
      <w:r w:rsidRPr="00984E22">
        <w:rPr>
          <w:rFonts w:ascii="ＭＳ ゴシック" w:hAnsi="ＭＳ ゴシック"/>
          <w:color w:val="000000" w:themeColor="text1"/>
          <w:u w:val="single"/>
        </w:rPr>
        <w:t xml:space="preserve">　　　　　　</w:t>
      </w:r>
    </w:p>
    <w:p w14:paraId="2B33C12C" w14:textId="77777777" w:rsidR="00DF4694" w:rsidRPr="00984E22" w:rsidRDefault="00DF4694" w:rsidP="00DF4694">
      <w:pPr>
        <w:spacing w:after="50" w:line="340" w:lineRule="exact"/>
        <w:rPr>
          <w:rFonts w:ascii="ＭＳ ゴシック" w:hAnsi="ＭＳ ゴシック"/>
          <w:color w:val="000000" w:themeColor="text1"/>
        </w:rPr>
      </w:pPr>
    </w:p>
    <w:p w14:paraId="7B867040" w14:textId="77777777" w:rsidR="00DF4694" w:rsidRPr="00984E22" w:rsidRDefault="00DF4694" w:rsidP="00DF4694">
      <w:pPr>
        <w:spacing w:after="50" w:line="340" w:lineRule="exact"/>
        <w:rPr>
          <w:rFonts w:ascii="ＭＳ ゴシック" w:hAnsi="ＭＳ ゴシック"/>
          <w:color w:val="000000" w:themeColor="text1"/>
        </w:rPr>
      </w:pPr>
      <w:r w:rsidRPr="00984E22">
        <w:rPr>
          <w:rFonts w:ascii="ＭＳ ゴシック" w:hAnsi="ＭＳ ゴシック"/>
          <w:color w:val="000000" w:themeColor="text1"/>
        </w:rPr>
        <w:t>住所</w:t>
      </w:r>
      <w:r w:rsidRPr="00984E22">
        <w:rPr>
          <w:rFonts w:ascii="ＭＳ ゴシック" w:hAnsi="ＭＳ ゴシック"/>
          <w:color w:val="000000" w:themeColor="text1"/>
          <w:u w:val="single"/>
        </w:rPr>
        <w:t xml:space="preserve">　　　　　　　　　　　　　　　　　　　　　　　　　　　　　　　　　</w:t>
      </w:r>
    </w:p>
    <w:p w14:paraId="6F8D3B16" w14:textId="77777777" w:rsidR="00DF4694" w:rsidRPr="00984E22" w:rsidRDefault="00DF4694" w:rsidP="00DF4694">
      <w:pPr>
        <w:spacing w:after="50" w:line="340" w:lineRule="exact"/>
        <w:rPr>
          <w:rFonts w:ascii="ＭＳ ゴシック" w:hAnsi="ＭＳ ゴシック"/>
          <w:color w:val="000000" w:themeColor="text1"/>
        </w:rPr>
      </w:pPr>
    </w:p>
    <w:p w14:paraId="1820B44E" w14:textId="77777777" w:rsidR="00DF4694" w:rsidRPr="00984E22" w:rsidRDefault="00DF4694" w:rsidP="00DF4694">
      <w:pPr>
        <w:spacing w:after="50" w:line="340" w:lineRule="exact"/>
        <w:rPr>
          <w:rFonts w:ascii="ＭＳ ゴシック" w:hAnsi="ＭＳ ゴシック"/>
          <w:color w:val="000000" w:themeColor="text1"/>
        </w:rPr>
      </w:pPr>
      <w:r w:rsidRPr="00984E22">
        <w:rPr>
          <w:rFonts w:ascii="ＭＳ ゴシック" w:hAnsi="ＭＳ ゴシック"/>
          <w:color w:val="000000" w:themeColor="text1"/>
        </w:rPr>
        <w:t>TEL</w:t>
      </w:r>
      <w:r w:rsidRPr="00984E22">
        <w:rPr>
          <w:rFonts w:ascii="ＭＳ ゴシック" w:hAnsi="ＭＳ ゴシック"/>
          <w:color w:val="000000" w:themeColor="text1"/>
          <w:u w:val="single"/>
        </w:rPr>
        <w:t xml:space="preserve">　</w:t>
      </w:r>
      <w:r w:rsidRPr="00984E22">
        <w:rPr>
          <w:rFonts w:ascii="ＭＳ ゴシック" w:hAnsi="ＭＳ ゴシック" w:hint="eastAsia"/>
          <w:color w:val="000000" w:themeColor="text1"/>
          <w:u w:val="single"/>
        </w:rPr>
        <w:t xml:space="preserve">　　　　　　　　　</w:t>
      </w:r>
      <w:r w:rsidRPr="00984E22">
        <w:rPr>
          <w:rFonts w:ascii="ＭＳ ゴシック" w:hAnsi="ＭＳ ゴシック"/>
          <w:color w:val="000000" w:themeColor="text1"/>
          <w:u w:val="single"/>
        </w:rPr>
        <w:t xml:space="preserve">　　　　　　　　　　</w:t>
      </w:r>
      <w:r w:rsidRPr="00984E22">
        <w:rPr>
          <w:rFonts w:ascii="ＭＳ ゴシック" w:hAnsi="ＭＳ ゴシック"/>
          <w:color w:val="000000" w:themeColor="text1"/>
        </w:rPr>
        <w:t xml:space="preserve">　</w:t>
      </w:r>
    </w:p>
    <w:p w14:paraId="39B1CACF" w14:textId="77777777" w:rsidR="00DF4694" w:rsidRPr="00984E22" w:rsidRDefault="00DF4694" w:rsidP="00DF4694">
      <w:pPr>
        <w:spacing w:after="50" w:line="340" w:lineRule="exact"/>
        <w:rPr>
          <w:rFonts w:ascii="ＭＳ ゴシック" w:hAnsi="ＭＳ ゴシック"/>
          <w:color w:val="000000" w:themeColor="text1"/>
        </w:rPr>
      </w:pPr>
    </w:p>
    <w:p w14:paraId="74BE430F" w14:textId="77777777" w:rsidR="00DF4694" w:rsidRPr="00984E22" w:rsidRDefault="00DF4694" w:rsidP="00DF4694">
      <w:pPr>
        <w:snapToGrid w:val="0"/>
        <w:rPr>
          <w:rFonts w:ascii="ＭＳ ゴシック" w:hAnsi="ＭＳ ゴシック"/>
          <w:color w:val="000000" w:themeColor="text1"/>
          <w:sz w:val="26"/>
          <w:u w:val="single"/>
        </w:rPr>
      </w:pPr>
      <w:r w:rsidRPr="00984E22">
        <w:rPr>
          <w:rFonts w:ascii="ＭＳ ゴシック" w:hAnsi="ＭＳ ゴシック"/>
          <w:color w:val="000000" w:themeColor="text1"/>
        </w:rPr>
        <w:t>FAX</w:t>
      </w:r>
      <w:r w:rsidRPr="00984E22">
        <w:rPr>
          <w:rFonts w:ascii="ＭＳ ゴシック" w:hAnsi="ＭＳ ゴシック"/>
          <w:color w:val="000000" w:themeColor="text1"/>
          <w:sz w:val="26"/>
          <w:u w:val="single"/>
        </w:rPr>
        <w:t xml:space="preserve">                </w:t>
      </w:r>
      <w:r w:rsidRPr="00984E22">
        <w:rPr>
          <w:rFonts w:ascii="ＭＳ ゴシック" w:hAnsi="ＭＳ ゴシック" w:hint="eastAsia"/>
          <w:color w:val="000000" w:themeColor="text1"/>
          <w:sz w:val="26"/>
          <w:u w:val="single"/>
        </w:rPr>
        <w:t xml:space="preserve">　　　　　　　　</w:t>
      </w:r>
      <w:r w:rsidRPr="00984E22">
        <w:rPr>
          <w:rFonts w:ascii="ＭＳ ゴシック" w:hAnsi="ＭＳ ゴシック"/>
          <w:color w:val="000000" w:themeColor="text1"/>
          <w:sz w:val="26"/>
          <w:u w:val="single"/>
        </w:rPr>
        <w:t xml:space="preserve"> </w:t>
      </w:r>
    </w:p>
    <w:p w14:paraId="421F8AD0" w14:textId="77777777" w:rsidR="00DF4694" w:rsidRPr="00984E22" w:rsidRDefault="00DF4694" w:rsidP="00DF4694">
      <w:pPr>
        <w:snapToGrid w:val="0"/>
        <w:rPr>
          <w:rFonts w:ascii="ＭＳ ゴシック" w:hAnsi="ＭＳ ゴシック"/>
          <w:color w:val="000000" w:themeColor="text1"/>
        </w:rPr>
      </w:pPr>
    </w:p>
    <w:p w14:paraId="4F1D2AD9" w14:textId="77777777" w:rsidR="00DF4694" w:rsidRPr="00984E22" w:rsidRDefault="00DF4694" w:rsidP="00DF4694">
      <w:pPr>
        <w:snapToGrid w:val="0"/>
        <w:rPr>
          <w:rFonts w:ascii="ＭＳ ゴシック" w:hAnsi="ＭＳ ゴシック"/>
          <w:color w:val="000000" w:themeColor="text1"/>
        </w:rPr>
      </w:pPr>
    </w:p>
    <w:p w14:paraId="2D01A624" w14:textId="77777777" w:rsidR="00DF4694" w:rsidRPr="00984E22" w:rsidRDefault="00DF4694" w:rsidP="00DF4694">
      <w:pPr>
        <w:snapToGrid w:val="0"/>
        <w:rPr>
          <w:rFonts w:ascii="ＭＳ ゴシック" w:hAnsi="ＭＳ ゴシック"/>
          <w:color w:val="000000" w:themeColor="text1"/>
        </w:rPr>
      </w:pPr>
    </w:p>
    <w:p w14:paraId="0E22E1F1" w14:textId="4C8D0688" w:rsidR="00577F75" w:rsidRPr="001B7227" w:rsidRDefault="00DF4694" w:rsidP="001B7227">
      <w:pPr>
        <w:pStyle w:val="131"/>
        <w:ind w:leftChars="0" w:left="0"/>
        <w:rPr>
          <w:rFonts w:ascii="ＭＳ ゴシック" w:hAnsi="ＭＳ ゴシック"/>
          <w:color w:val="000000" w:themeColor="text1"/>
        </w:rPr>
      </w:pPr>
      <w:r w:rsidRPr="00984E22">
        <w:rPr>
          <w:rFonts w:ascii="ＭＳ ゴシック" w:hAnsi="ＭＳ ゴシック"/>
          <w:color w:val="000000" w:themeColor="text1"/>
        </w:rPr>
        <w:br w:type="page"/>
      </w:r>
      <w:r w:rsidRPr="00984E22">
        <w:rPr>
          <w:rFonts w:ascii="ＭＳ ゴシック" w:hAnsi="ＭＳ ゴシック"/>
          <w:noProof/>
          <w:color w:val="000000" w:themeColor="text1"/>
        </w:rPr>
        <w:drawing>
          <wp:inline distT="0" distB="0" distL="0" distR="0" wp14:anchorId="6B429DC2" wp14:editId="75AB190E">
            <wp:extent cx="5537200" cy="83566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37200" cy="8356600"/>
                    </a:xfrm>
                    <a:prstGeom prst="rect">
                      <a:avLst/>
                    </a:prstGeom>
                    <a:noFill/>
                    <a:ln>
                      <a:noFill/>
                    </a:ln>
                  </pic:spPr>
                </pic:pic>
              </a:graphicData>
            </a:graphic>
          </wp:inline>
        </w:drawing>
      </w:r>
    </w:p>
    <w:sectPr w:rsidR="00577F75" w:rsidRPr="001B7227" w:rsidSect="00577F75">
      <w:headerReference w:type="default" r:id="rId8"/>
      <w:footerReference w:type="even" r:id="rId9"/>
      <w:footerReference w:type="default" r:id="rId10"/>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F88D71" w14:textId="77777777" w:rsidR="00510E39" w:rsidRDefault="00510E39" w:rsidP="00DF4694">
      <w:r>
        <w:separator/>
      </w:r>
    </w:p>
  </w:endnote>
  <w:endnote w:type="continuationSeparator" w:id="0">
    <w:p w14:paraId="72ADB9F1" w14:textId="77777777" w:rsidR="00510E39" w:rsidRDefault="00510E39" w:rsidP="00DF4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ヒラギノ丸ゴ Pro W4">
    <w:altName w:val="ＭＳ ゴシック"/>
    <w:charset w:val="80"/>
    <w:family w:val="swiss"/>
    <w:pitch w:val="variable"/>
    <w:sig w:usb0="00000000" w:usb1="7AC7FFFF" w:usb2="00000012" w:usb3="00000000" w:csb0="0002000D" w:csb1="00000000"/>
  </w:font>
  <w:font w:name="Times">
    <w:panose1 w:val="02020603050405020304"/>
    <w:charset w:val="00"/>
    <w:family w:val="roman"/>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FCｺﾞｼｯｸ体(ﾓﾄﾔ)">
    <w:altName w:val="ＭＳ ゴシック"/>
    <w:panose1 w:val="00000000000000000000"/>
    <w:charset w:val="80"/>
    <w:family w:val="modern"/>
    <w:notTrueType/>
    <w:pitch w:val="fixed"/>
    <w:sig w:usb0="00000001" w:usb1="08070000" w:usb2="00000010" w:usb3="00000000" w:csb0="00020000" w:csb1="00000000"/>
  </w:font>
  <w:font w:name="ヒラギノ角ゴ ProN W3">
    <w:charset w:val="80"/>
    <w:family w:val="swiss"/>
    <w:pitch w:val="variable"/>
    <w:sig w:usb0="E00002FF" w:usb1="7AC7FFFF" w:usb2="00000012" w:usb3="00000000" w:csb0="0002000D" w:csb1="00000000"/>
  </w:font>
  <w:font w:name="HG丸ｺﾞｼｯｸM-PRO">
    <w:panose1 w:val="020F0600000000000000"/>
    <w:charset w:val="80"/>
    <w:family w:val="modern"/>
    <w:pitch w:val="variable"/>
    <w:sig w:usb0="E00002FF" w:usb1="6AC7FDFB" w:usb2="00000012" w:usb3="00000000" w:csb0="0002009F" w:csb1="00000000"/>
  </w:font>
  <w:font w:name="平成明朝">
    <w:altName w:val="Book Antiqua"/>
    <w:charset w:val="80"/>
    <w:family w:val="auto"/>
    <w:pitch w:val="variable"/>
    <w:sig w:usb0="00000001" w:usb1="00000000" w:usb2="01000407" w:usb3="00000000" w:csb0="00000200" w:csb1="00000000"/>
  </w:font>
  <w:font w:name="Courier New">
    <w:panose1 w:val="02070309020205020404"/>
    <w:charset w:val="00"/>
    <w:family w:val="modern"/>
    <w:pitch w:val="fixed"/>
    <w:sig w:usb0="E0002AFF" w:usb1="C0007843" w:usb2="00000009" w:usb3="00000000" w:csb0="000001FF" w:csb1="00000000"/>
  </w:font>
  <w:font w:name="Mincho">
    <w:altName w:val="明朝"/>
    <w:panose1 w:val="02020609040305080305"/>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AE6C47" w14:textId="77777777" w:rsidR="00EA2118" w:rsidRDefault="00EA2118" w:rsidP="00DD46EA">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777CA925" w14:textId="77777777" w:rsidR="00EA2118" w:rsidRDefault="00EA2118">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29E746" w14:textId="77777777" w:rsidR="00EA2118" w:rsidRDefault="00EA2118" w:rsidP="00DD46EA">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4A5BAA">
      <w:rPr>
        <w:rStyle w:val="a8"/>
        <w:noProof/>
      </w:rPr>
      <w:t>1</w:t>
    </w:r>
    <w:r>
      <w:rPr>
        <w:rStyle w:val="a8"/>
      </w:rPr>
      <w:fldChar w:fldCharType="end"/>
    </w:r>
  </w:p>
  <w:p w14:paraId="5F9A3EE5" w14:textId="77777777" w:rsidR="00EA2118" w:rsidRDefault="00EA211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DD67E5" w14:textId="77777777" w:rsidR="00510E39" w:rsidRDefault="00510E39" w:rsidP="00DF4694">
      <w:r>
        <w:separator/>
      </w:r>
    </w:p>
  </w:footnote>
  <w:footnote w:type="continuationSeparator" w:id="0">
    <w:p w14:paraId="266D6BD2" w14:textId="77777777" w:rsidR="00510E39" w:rsidRDefault="00510E39" w:rsidP="00DF46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1CA0A9" w14:textId="1CABD04E" w:rsidR="00EA2118" w:rsidRDefault="00EA2118">
    <w:pPr>
      <w:pStyle w:val="ac"/>
    </w:pPr>
    <w:r>
      <w:t>JALSG Ph(-)B-ALL213ver4.4IC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651EA1DE"/>
    <w:lvl w:ilvl="0">
      <w:start w:val="1"/>
      <w:numFmt w:val="bullet"/>
      <w:pStyle w:val="2"/>
      <w:lvlText w:val=""/>
      <w:lvlJc w:val="left"/>
      <w:pPr>
        <w:tabs>
          <w:tab w:val="num" w:pos="785"/>
        </w:tabs>
        <w:ind w:leftChars="200" w:left="785" w:hangingChars="200" w:hanging="360"/>
      </w:pPr>
      <w:rPr>
        <w:rFonts w:ascii="Wingdings" w:hAnsi="Wingdings" w:hint="default"/>
      </w:rPr>
    </w:lvl>
  </w:abstractNum>
  <w:abstractNum w:abstractNumId="1" w15:restartNumberingAfterBreak="0">
    <w:nsid w:val="0A4D540C"/>
    <w:multiLevelType w:val="hybridMultilevel"/>
    <w:tmpl w:val="7512CD6E"/>
    <w:lvl w:ilvl="0" w:tplc="A89A8764">
      <w:start w:val="1"/>
      <w:numFmt w:val="decimal"/>
      <w:pStyle w:val="a"/>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7D6E34"/>
    <w:multiLevelType w:val="hybridMultilevel"/>
    <w:tmpl w:val="BE9E3254"/>
    <w:lvl w:ilvl="0" w:tplc="DADA78C6">
      <w:start w:val="1"/>
      <w:numFmt w:val="decimalEnclosedCircle"/>
      <w:lvlText w:val="%1"/>
      <w:lvlJc w:val="left"/>
      <w:pPr>
        <w:tabs>
          <w:tab w:val="num" w:pos="-567"/>
        </w:tabs>
        <w:ind w:left="0" w:hanging="567"/>
      </w:pPr>
      <w:rPr>
        <w:rFonts w:ascii="ヒラギノ丸ゴ Pro W4" w:eastAsia="ヒラギノ丸ゴ Pro W4" w:hAnsi="ヒラギノ丸ゴ Pro W4" w:hint="eastAsia"/>
        <w:b w:val="0"/>
        <w:i w:val="0"/>
        <w:sz w:val="24"/>
      </w:rPr>
    </w:lvl>
    <w:lvl w:ilvl="1" w:tplc="00010409">
      <w:start w:val="1"/>
      <w:numFmt w:val="bullet"/>
      <w:lvlText w:val=""/>
      <w:lvlJc w:val="left"/>
      <w:pPr>
        <w:tabs>
          <w:tab w:val="num" w:pos="393"/>
        </w:tabs>
        <w:ind w:left="393" w:hanging="480"/>
      </w:pPr>
      <w:rPr>
        <w:rFonts w:ascii="Wingdings" w:hAnsi="Wingdings" w:hint="default"/>
        <w:b w:val="0"/>
        <w:i w:val="0"/>
        <w:sz w:val="24"/>
      </w:rPr>
    </w:lvl>
    <w:lvl w:ilvl="2" w:tplc="00110409">
      <w:start w:val="1"/>
      <w:numFmt w:val="decimalEnclosedCircle"/>
      <w:lvlText w:val="%3"/>
      <w:lvlJc w:val="left"/>
      <w:pPr>
        <w:tabs>
          <w:tab w:val="num" w:pos="873"/>
        </w:tabs>
        <w:ind w:left="873" w:hanging="480"/>
      </w:pPr>
    </w:lvl>
    <w:lvl w:ilvl="3" w:tplc="000F0409">
      <w:start w:val="1"/>
      <w:numFmt w:val="decimal"/>
      <w:lvlText w:val="%4."/>
      <w:lvlJc w:val="left"/>
      <w:pPr>
        <w:tabs>
          <w:tab w:val="num" w:pos="1353"/>
        </w:tabs>
        <w:ind w:left="1353" w:hanging="480"/>
      </w:pPr>
    </w:lvl>
    <w:lvl w:ilvl="4" w:tplc="00170409">
      <w:start w:val="1"/>
      <w:numFmt w:val="aiueoFullWidth"/>
      <w:lvlText w:val="(%5)"/>
      <w:lvlJc w:val="left"/>
      <w:pPr>
        <w:tabs>
          <w:tab w:val="num" w:pos="1833"/>
        </w:tabs>
        <w:ind w:left="1833" w:hanging="480"/>
      </w:pPr>
    </w:lvl>
    <w:lvl w:ilvl="5" w:tplc="00110409">
      <w:start w:val="1"/>
      <w:numFmt w:val="decimalEnclosedCircle"/>
      <w:lvlText w:val="%6"/>
      <w:lvlJc w:val="left"/>
      <w:pPr>
        <w:tabs>
          <w:tab w:val="num" w:pos="2313"/>
        </w:tabs>
        <w:ind w:left="2313" w:hanging="480"/>
      </w:pPr>
    </w:lvl>
    <w:lvl w:ilvl="6" w:tplc="000F0409">
      <w:start w:val="1"/>
      <w:numFmt w:val="decimal"/>
      <w:lvlText w:val="%7."/>
      <w:lvlJc w:val="left"/>
      <w:pPr>
        <w:tabs>
          <w:tab w:val="num" w:pos="2793"/>
        </w:tabs>
        <w:ind w:left="2793" w:hanging="480"/>
      </w:pPr>
    </w:lvl>
    <w:lvl w:ilvl="7" w:tplc="00170409">
      <w:start w:val="1"/>
      <w:numFmt w:val="aiueoFullWidth"/>
      <w:lvlText w:val="(%8)"/>
      <w:lvlJc w:val="left"/>
      <w:pPr>
        <w:tabs>
          <w:tab w:val="num" w:pos="3273"/>
        </w:tabs>
        <w:ind w:left="3273" w:hanging="480"/>
      </w:pPr>
    </w:lvl>
    <w:lvl w:ilvl="8" w:tplc="00110409">
      <w:start w:val="1"/>
      <w:numFmt w:val="decimalEnclosedCircle"/>
      <w:lvlText w:val="%9"/>
      <w:lvlJc w:val="left"/>
      <w:pPr>
        <w:tabs>
          <w:tab w:val="num" w:pos="3753"/>
        </w:tabs>
        <w:ind w:left="3753" w:hanging="480"/>
      </w:pPr>
    </w:lvl>
  </w:abstractNum>
  <w:abstractNum w:abstractNumId="3" w15:restartNumberingAfterBreak="0">
    <w:nsid w:val="118D14C9"/>
    <w:multiLevelType w:val="multilevel"/>
    <w:tmpl w:val="AD8C62BC"/>
    <w:styleLink w:val="20"/>
    <w:lvl w:ilvl="0">
      <w:start w:val="1"/>
      <w:numFmt w:val="none"/>
      <w:lvlText w:val="(1)%1"/>
      <w:lvlJc w:val="left"/>
      <w:pPr>
        <w:tabs>
          <w:tab w:val="num" w:pos="454"/>
        </w:tabs>
        <w:ind w:left="454" w:hanging="454"/>
      </w:pPr>
      <w:rPr>
        <w:rFonts w:ascii="Times" w:hAnsi="Times" w:hint="default"/>
        <w:b w:val="0"/>
        <w:i w:val="0"/>
        <w:sz w:val="24"/>
      </w:rPr>
    </w:lvl>
    <w:lvl w:ilvl="1">
      <w:start w:val="1"/>
      <w:numFmt w:val="aiueoFullWidth"/>
      <w:lvlText w:val="(%2)"/>
      <w:lvlJc w:val="left"/>
      <w:pPr>
        <w:ind w:left="960" w:hanging="480"/>
      </w:pPr>
    </w:lvl>
    <w:lvl w:ilvl="2">
      <w:start w:val="1"/>
      <w:numFmt w:val="decimalEnclosedCircle"/>
      <w:lvlText w:val="%3"/>
      <w:lvlJc w:val="left"/>
      <w:pPr>
        <w:ind w:left="1440" w:hanging="480"/>
      </w:pPr>
    </w:lvl>
    <w:lvl w:ilvl="3">
      <w:start w:val="1"/>
      <w:numFmt w:val="decimal"/>
      <w:lvlText w:val="%4."/>
      <w:lvlJc w:val="left"/>
      <w:pPr>
        <w:ind w:left="1920" w:hanging="480"/>
      </w:pPr>
    </w:lvl>
    <w:lvl w:ilvl="4">
      <w:start w:val="1"/>
      <w:numFmt w:val="aiueoFullWidth"/>
      <w:lvlText w:val="(%5)"/>
      <w:lvlJc w:val="left"/>
      <w:pPr>
        <w:ind w:left="2400" w:hanging="480"/>
      </w:pPr>
    </w:lvl>
    <w:lvl w:ilvl="5">
      <w:start w:val="1"/>
      <w:numFmt w:val="decimalEnclosedCircle"/>
      <w:lvlText w:val="%6"/>
      <w:lvlJc w:val="left"/>
      <w:pPr>
        <w:ind w:left="2880" w:hanging="480"/>
      </w:pPr>
    </w:lvl>
    <w:lvl w:ilvl="6">
      <w:start w:val="1"/>
      <w:numFmt w:val="decimal"/>
      <w:lvlText w:val="%7."/>
      <w:lvlJc w:val="left"/>
      <w:pPr>
        <w:ind w:left="3360" w:hanging="480"/>
      </w:pPr>
    </w:lvl>
    <w:lvl w:ilvl="7">
      <w:start w:val="1"/>
      <w:numFmt w:val="aiueoFullWidth"/>
      <w:lvlText w:val="(%8)"/>
      <w:lvlJc w:val="left"/>
      <w:pPr>
        <w:ind w:left="3840" w:hanging="480"/>
      </w:pPr>
    </w:lvl>
    <w:lvl w:ilvl="8">
      <w:start w:val="1"/>
      <w:numFmt w:val="decimalEnclosedCircle"/>
      <w:lvlText w:val="%9"/>
      <w:lvlJc w:val="left"/>
      <w:pPr>
        <w:ind w:left="4320" w:hanging="480"/>
      </w:pPr>
    </w:lvl>
  </w:abstractNum>
  <w:abstractNum w:abstractNumId="4" w15:restartNumberingAfterBreak="0">
    <w:nsid w:val="177356BD"/>
    <w:multiLevelType w:val="multilevel"/>
    <w:tmpl w:val="E7820390"/>
    <w:lvl w:ilvl="0">
      <w:start w:val="1"/>
      <w:numFmt w:val="decimalFullWidth"/>
      <w:pStyle w:val="5"/>
      <w:suff w:val="nothing"/>
      <w:lvlText w:val="%1"/>
      <w:lvlJc w:val="left"/>
      <w:pPr>
        <w:ind w:left="0" w:firstLine="0"/>
      </w:pPr>
      <w:rPr>
        <w:rFonts w:hint="eastAsia"/>
      </w:rPr>
    </w:lvl>
    <w:lvl w:ilvl="1">
      <w:start w:val="1"/>
      <w:numFmt w:val="decimal"/>
      <w:suff w:val="nothing"/>
      <w:lvlText w:val="%1-%2"/>
      <w:lvlJc w:val="left"/>
      <w:pPr>
        <w:ind w:left="0" w:firstLine="0"/>
      </w:pPr>
      <w:rPr>
        <w:rFonts w:hint="eastAsia"/>
      </w:rPr>
    </w:lvl>
    <w:lvl w:ilvl="2">
      <w:start w:val="1"/>
      <w:numFmt w:val="decimalFullWidth"/>
      <w:suff w:val="nothing"/>
      <w:lvlText w:val="%1-%2-%3"/>
      <w:lvlJc w:val="left"/>
      <w:pPr>
        <w:ind w:left="0" w:firstLine="0"/>
      </w:pPr>
      <w:rPr>
        <w:rFonts w:hint="eastAsia"/>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5" w15:restartNumberingAfterBreak="0">
    <w:nsid w:val="1D341537"/>
    <w:multiLevelType w:val="hybridMultilevel"/>
    <w:tmpl w:val="4A1A23EC"/>
    <w:lvl w:ilvl="0" w:tplc="FFFFFFFF">
      <w:start w:val="1"/>
      <w:numFmt w:val="bullet"/>
      <w:lvlText w:val=""/>
      <w:lvlJc w:val="left"/>
      <w:pPr>
        <w:ind w:left="479" w:hanging="480"/>
      </w:pPr>
      <w:rPr>
        <w:rFonts w:ascii="Wingdings" w:hAnsi="Wingdings" w:hint="default"/>
      </w:rPr>
    </w:lvl>
    <w:lvl w:ilvl="1" w:tplc="FFFFFFFF" w:tentative="1">
      <w:start w:val="1"/>
      <w:numFmt w:val="bullet"/>
      <w:lvlText w:val=""/>
      <w:lvlJc w:val="left"/>
      <w:pPr>
        <w:ind w:left="959" w:hanging="480"/>
      </w:pPr>
      <w:rPr>
        <w:rFonts w:ascii="Wingdings" w:hAnsi="Wingdings" w:hint="default"/>
      </w:rPr>
    </w:lvl>
    <w:lvl w:ilvl="2" w:tplc="FFFFFFFF" w:tentative="1">
      <w:start w:val="1"/>
      <w:numFmt w:val="bullet"/>
      <w:lvlText w:val=""/>
      <w:lvlJc w:val="left"/>
      <w:pPr>
        <w:ind w:left="1439" w:hanging="480"/>
      </w:pPr>
      <w:rPr>
        <w:rFonts w:ascii="Wingdings" w:hAnsi="Wingdings" w:hint="default"/>
      </w:rPr>
    </w:lvl>
    <w:lvl w:ilvl="3" w:tplc="FFFFFFFF" w:tentative="1">
      <w:start w:val="1"/>
      <w:numFmt w:val="bullet"/>
      <w:lvlText w:val=""/>
      <w:lvlJc w:val="left"/>
      <w:pPr>
        <w:ind w:left="1919" w:hanging="480"/>
      </w:pPr>
      <w:rPr>
        <w:rFonts w:ascii="Wingdings" w:hAnsi="Wingdings" w:hint="default"/>
      </w:rPr>
    </w:lvl>
    <w:lvl w:ilvl="4" w:tplc="FFFFFFFF" w:tentative="1">
      <w:start w:val="1"/>
      <w:numFmt w:val="bullet"/>
      <w:lvlText w:val=""/>
      <w:lvlJc w:val="left"/>
      <w:pPr>
        <w:ind w:left="2399" w:hanging="480"/>
      </w:pPr>
      <w:rPr>
        <w:rFonts w:ascii="Wingdings" w:hAnsi="Wingdings" w:hint="default"/>
      </w:rPr>
    </w:lvl>
    <w:lvl w:ilvl="5" w:tplc="FFFFFFFF" w:tentative="1">
      <w:start w:val="1"/>
      <w:numFmt w:val="bullet"/>
      <w:lvlText w:val=""/>
      <w:lvlJc w:val="left"/>
      <w:pPr>
        <w:ind w:left="2879" w:hanging="480"/>
      </w:pPr>
      <w:rPr>
        <w:rFonts w:ascii="Wingdings" w:hAnsi="Wingdings" w:hint="default"/>
      </w:rPr>
    </w:lvl>
    <w:lvl w:ilvl="6" w:tplc="FFFFFFFF" w:tentative="1">
      <w:start w:val="1"/>
      <w:numFmt w:val="bullet"/>
      <w:lvlText w:val=""/>
      <w:lvlJc w:val="left"/>
      <w:pPr>
        <w:ind w:left="3359" w:hanging="480"/>
      </w:pPr>
      <w:rPr>
        <w:rFonts w:ascii="Wingdings" w:hAnsi="Wingdings" w:hint="default"/>
      </w:rPr>
    </w:lvl>
    <w:lvl w:ilvl="7" w:tplc="FFFFFFFF" w:tentative="1">
      <w:start w:val="1"/>
      <w:numFmt w:val="bullet"/>
      <w:lvlText w:val=""/>
      <w:lvlJc w:val="left"/>
      <w:pPr>
        <w:ind w:left="3839" w:hanging="480"/>
      </w:pPr>
      <w:rPr>
        <w:rFonts w:ascii="Wingdings" w:hAnsi="Wingdings" w:hint="default"/>
      </w:rPr>
    </w:lvl>
    <w:lvl w:ilvl="8" w:tplc="FFFFFFFF" w:tentative="1">
      <w:start w:val="1"/>
      <w:numFmt w:val="bullet"/>
      <w:lvlText w:val=""/>
      <w:lvlJc w:val="left"/>
      <w:pPr>
        <w:ind w:left="4319" w:hanging="480"/>
      </w:pPr>
      <w:rPr>
        <w:rFonts w:ascii="Wingdings" w:hAnsi="Wingdings" w:hint="default"/>
      </w:rPr>
    </w:lvl>
  </w:abstractNum>
  <w:abstractNum w:abstractNumId="6" w15:restartNumberingAfterBreak="0">
    <w:nsid w:val="23A705D7"/>
    <w:multiLevelType w:val="hybridMultilevel"/>
    <w:tmpl w:val="5A62ECCE"/>
    <w:lvl w:ilvl="0" w:tplc="B8AC2A34">
      <w:start w:val="1"/>
      <w:numFmt w:val="decimalEnclosedCircle"/>
      <w:pStyle w:val="21"/>
      <w:lvlText w:val="%1"/>
      <w:lvlJc w:val="left"/>
      <w:pPr>
        <w:tabs>
          <w:tab w:val="num" w:pos="454"/>
        </w:tabs>
        <w:ind w:left="454" w:firstLine="0"/>
      </w:pPr>
      <w:rPr>
        <w:rFonts w:ascii="Times New Roman" w:hAnsi="Times New Roman" w:hint="default"/>
        <w:b w:val="0"/>
        <w:i w:val="0"/>
        <w:sz w:val="21"/>
      </w:rPr>
    </w:lvl>
    <w:lvl w:ilvl="1" w:tplc="694E66FA" w:tentative="1">
      <w:start w:val="1"/>
      <w:numFmt w:val="aiueoFullWidth"/>
      <w:lvlText w:val="(%2)"/>
      <w:lvlJc w:val="left"/>
      <w:pPr>
        <w:ind w:left="960" w:hanging="480"/>
      </w:pPr>
    </w:lvl>
    <w:lvl w:ilvl="2" w:tplc="095EC9B6" w:tentative="1">
      <w:start w:val="1"/>
      <w:numFmt w:val="decimalEnclosedCircle"/>
      <w:lvlText w:val="%3"/>
      <w:lvlJc w:val="left"/>
      <w:pPr>
        <w:ind w:left="1440" w:hanging="480"/>
      </w:pPr>
    </w:lvl>
    <w:lvl w:ilvl="3" w:tplc="D76CCF62" w:tentative="1">
      <w:start w:val="1"/>
      <w:numFmt w:val="decimal"/>
      <w:lvlText w:val="%4."/>
      <w:lvlJc w:val="left"/>
      <w:pPr>
        <w:ind w:left="1920" w:hanging="480"/>
      </w:pPr>
    </w:lvl>
    <w:lvl w:ilvl="4" w:tplc="881C38B0" w:tentative="1">
      <w:start w:val="1"/>
      <w:numFmt w:val="aiueoFullWidth"/>
      <w:lvlText w:val="(%5)"/>
      <w:lvlJc w:val="left"/>
      <w:pPr>
        <w:ind w:left="2400" w:hanging="480"/>
      </w:pPr>
    </w:lvl>
    <w:lvl w:ilvl="5" w:tplc="19D42914" w:tentative="1">
      <w:start w:val="1"/>
      <w:numFmt w:val="decimalEnclosedCircle"/>
      <w:lvlText w:val="%6"/>
      <w:lvlJc w:val="left"/>
      <w:pPr>
        <w:ind w:left="2880" w:hanging="480"/>
      </w:pPr>
    </w:lvl>
    <w:lvl w:ilvl="6" w:tplc="48369484" w:tentative="1">
      <w:start w:val="1"/>
      <w:numFmt w:val="decimal"/>
      <w:lvlText w:val="%7."/>
      <w:lvlJc w:val="left"/>
      <w:pPr>
        <w:ind w:left="3360" w:hanging="480"/>
      </w:pPr>
    </w:lvl>
    <w:lvl w:ilvl="7" w:tplc="2436940E" w:tentative="1">
      <w:start w:val="1"/>
      <w:numFmt w:val="aiueoFullWidth"/>
      <w:lvlText w:val="(%8)"/>
      <w:lvlJc w:val="left"/>
      <w:pPr>
        <w:ind w:left="3840" w:hanging="480"/>
      </w:pPr>
    </w:lvl>
    <w:lvl w:ilvl="8" w:tplc="78DCF508" w:tentative="1">
      <w:start w:val="1"/>
      <w:numFmt w:val="decimalEnclosedCircle"/>
      <w:lvlText w:val="%9"/>
      <w:lvlJc w:val="left"/>
      <w:pPr>
        <w:ind w:left="4320" w:hanging="480"/>
      </w:pPr>
    </w:lvl>
  </w:abstractNum>
  <w:abstractNum w:abstractNumId="7" w15:restartNumberingAfterBreak="0">
    <w:nsid w:val="251B251E"/>
    <w:multiLevelType w:val="multilevel"/>
    <w:tmpl w:val="AD8C62BC"/>
    <w:styleLink w:val="1"/>
    <w:lvl w:ilvl="0">
      <w:start w:val="1"/>
      <w:numFmt w:val="none"/>
      <w:lvlText w:val="(1)%1"/>
      <w:lvlJc w:val="left"/>
      <w:pPr>
        <w:tabs>
          <w:tab w:val="num" w:pos="454"/>
        </w:tabs>
        <w:ind w:left="454" w:hanging="454"/>
      </w:pPr>
      <w:rPr>
        <w:rFonts w:ascii="Times" w:eastAsia="Times" w:hAnsi="Times" w:hint="default"/>
        <w:b w:val="0"/>
        <w:i w:val="0"/>
        <w:sz w:val="24"/>
      </w:rPr>
    </w:lvl>
    <w:lvl w:ilvl="1">
      <w:start w:val="1"/>
      <w:numFmt w:val="aiueoFullWidth"/>
      <w:lvlText w:val="(%2)"/>
      <w:lvlJc w:val="left"/>
      <w:pPr>
        <w:ind w:left="960" w:hanging="480"/>
      </w:pPr>
    </w:lvl>
    <w:lvl w:ilvl="2">
      <w:start w:val="1"/>
      <w:numFmt w:val="decimalEnclosedCircle"/>
      <w:lvlText w:val="%3"/>
      <w:lvlJc w:val="left"/>
      <w:pPr>
        <w:ind w:left="1440" w:hanging="480"/>
      </w:pPr>
    </w:lvl>
    <w:lvl w:ilvl="3">
      <w:start w:val="1"/>
      <w:numFmt w:val="decimal"/>
      <w:lvlText w:val="%4."/>
      <w:lvlJc w:val="left"/>
      <w:pPr>
        <w:ind w:left="1920" w:hanging="480"/>
      </w:pPr>
    </w:lvl>
    <w:lvl w:ilvl="4">
      <w:start w:val="1"/>
      <w:numFmt w:val="aiueoFullWidth"/>
      <w:lvlText w:val="(%5)"/>
      <w:lvlJc w:val="left"/>
      <w:pPr>
        <w:ind w:left="2400" w:hanging="480"/>
      </w:pPr>
    </w:lvl>
    <w:lvl w:ilvl="5">
      <w:start w:val="1"/>
      <w:numFmt w:val="decimalEnclosedCircle"/>
      <w:lvlText w:val="%6"/>
      <w:lvlJc w:val="left"/>
      <w:pPr>
        <w:ind w:left="2880" w:hanging="480"/>
      </w:pPr>
    </w:lvl>
    <w:lvl w:ilvl="6">
      <w:start w:val="1"/>
      <w:numFmt w:val="decimal"/>
      <w:lvlText w:val="%7."/>
      <w:lvlJc w:val="left"/>
      <w:pPr>
        <w:ind w:left="3360" w:hanging="480"/>
      </w:pPr>
    </w:lvl>
    <w:lvl w:ilvl="7">
      <w:start w:val="1"/>
      <w:numFmt w:val="aiueoFullWidth"/>
      <w:lvlText w:val="(%8)"/>
      <w:lvlJc w:val="left"/>
      <w:pPr>
        <w:ind w:left="3840" w:hanging="480"/>
      </w:pPr>
    </w:lvl>
    <w:lvl w:ilvl="8">
      <w:start w:val="1"/>
      <w:numFmt w:val="decimalEnclosedCircle"/>
      <w:lvlText w:val="%9"/>
      <w:lvlJc w:val="left"/>
      <w:pPr>
        <w:ind w:left="4320" w:hanging="480"/>
      </w:pPr>
    </w:lvl>
  </w:abstractNum>
  <w:abstractNum w:abstractNumId="8" w15:restartNumberingAfterBreak="0">
    <w:nsid w:val="3FBA1686"/>
    <w:multiLevelType w:val="hybridMultilevel"/>
    <w:tmpl w:val="DF4602AE"/>
    <w:lvl w:ilvl="0" w:tplc="47DC162C">
      <w:numFmt w:val="bullet"/>
      <w:lvlText w:val="○"/>
      <w:lvlJc w:val="left"/>
      <w:pPr>
        <w:ind w:left="400" w:hanging="400"/>
      </w:pPr>
      <w:rPr>
        <w:rFonts w:ascii="ＭＳ ゴシック" w:eastAsia="ＭＳ ゴシック" w:hAnsi="ＭＳ ゴシック" w:cs="ＭＳ Ｐゴシック"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9" w15:restartNumberingAfterBreak="0">
    <w:nsid w:val="482612E4"/>
    <w:multiLevelType w:val="hybridMultilevel"/>
    <w:tmpl w:val="67E4F0BC"/>
    <w:lvl w:ilvl="0" w:tplc="39BE7C6A">
      <w:start w:val="1"/>
      <w:numFmt w:val="decimal"/>
      <w:pStyle w:val="a0"/>
      <w:lvlText w:val="(%1)"/>
      <w:lvlJc w:val="left"/>
      <w:pPr>
        <w:ind w:left="420" w:hanging="420"/>
      </w:pPr>
      <w:rPr>
        <w:rFonts w:ascii="ＭＳ Ｐ明朝" w:eastAsia="ＭＳ Ｐ明朝" w:hAnsi="ＭＳ Ｐ明朝" w:hint="eastAsia"/>
        <w:b w:val="0"/>
        <w:bCs w:val="0"/>
        <w:i w:val="0"/>
        <w:iCs w:val="0"/>
        <w:color w:val="000000"/>
        <w:sz w:val="21"/>
        <w:szCs w:val="21"/>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81D1F03"/>
    <w:multiLevelType w:val="hybridMultilevel"/>
    <w:tmpl w:val="1E5AEC50"/>
    <w:lvl w:ilvl="0" w:tplc="C510A068">
      <w:start w:val="1"/>
      <w:numFmt w:val="decimalFullWidth"/>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1" w15:restartNumberingAfterBreak="0">
    <w:nsid w:val="594A4145"/>
    <w:multiLevelType w:val="hybridMultilevel"/>
    <w:tmpl w:val="6FC65C80"/>
    <w:lvl w:ilvl="0" w:tplc="A386F9BE">
      <w:start w:val="1"/>
      <w:numFmt w:val="decimalEnclosedCircle"/>
      <w:lvlText w:val="%1"/>
      <w:lvlJc w:val="left"/>
      <w:pPr>
        <w:tabs>
          <w:tab w:val="num" w:pos="1704"/>
        </w:tabs>
        <w:ind w:left="1704" w:hanging="480"/>
      </w:pPr>
      <w:rPr>
        <w:rFonts w:ascii="ＭＳ ゴシック" w:eastAsia="ＭＳ ゴシック" w:hAnsi="ＭＳ ゴシック" w:hint="eastAsia"/>
        <w:b w:val="0"/>
        <w:i w:val="0"/>
        <w:sz w:val="20"/>
      </w:rPr>
    </w:lvl>
    <w:lvl w:ilvl="1" w:tplc="00170409" w:tentative="1">
      <w:start w:val="1"/>
      <w:numFmt w:val="aiueoFullWidth"/>
      <w:lvlText w:val="(%2)"/>
      <w:lvlJc w:val="left"/>
      <w:pPr>
        <w:tabs>
          <w:tab w:val="num" w:pos="1275"/>
        </w:tabs>
        <w:ind w:left="1275" w:hanging="480"/>
      </w:pPr>
    </w:lvl>
    <w:lvl w:ilvl="2" w:tplc="00110409" w:tentative="1">
      <w:start w:val="1"/>
      <w:numFmt w:val="decimalEnclosedCircle"/>
      <w:lvlText w:val="%3"/>
      <w:lvlJc w:val="left"/>
      <w:pPr>
        <w:tabs>
          <w:tab w:val="num" w:pos="1755"/>
        </w:tabs>
        <w:ind w:left="1755" w:hanging="480"/>
      </w:pPr>
    </w:lvl>
    <w:lvl w:ilvl="3" w:tplc="000F0409" w:tentative="1">
      <w:start w:val="1"/>
      <w:numFmt w:val="decimal"/>
      <w:lvlText w:val="%4."/>
      <w:lvlJc w:val="left"/>
      <w:pPr>
        <w:tabs>
          <w:tab w:val="num" w:pos="2235"/>
        </w:tabs>
        <w:ind w:left="2235" w:hanging="480"/>
      </w:pPr>
    </w:lvl>
    <w:lvl w:ilvl="4" w:tplc="00170409" w:tentative="1">
      <w:start w:val="1"/>
      <w:numFmt w:val="aiueoFullWidth"/>
      <w:lvlText w:val="(%5)"/>
      <w:lvlJc w:val="left"/>
      <w:pPr>
        <w:tabs>
          <w:tab w:val="num" w:pos="2715"/>
        </w:tabs>
        <w:ind w:left="2715" w:hanging="480"/>
      </w:pPr>
    </w:lvl>
    <w:lvl w:ilvl="5" w:tplc="00110409" w:tentative="1">
      <w:start w:val="1"/>
      <w:numFmt w:val="decimalEnclosedCircle"/>
      <w:lvlText w:val="%6"/>
      <w:lvlJc w:val="left"/>
      <w:pPr>
        <w:tabs>
          <w:tab w:val="num" w:pos="3195"/>
        </w:tabs>
        <w:ind w:left="3195" w:hanging="480"/>
      </w:pPr>
    </w:lvl>
    <w:lvl w:ilvl="6" w:tplc="000F0409" w:tentative="1">
      <w:start w:val="1"/>
      <w:numFmt w:val="decimal"/>
      <w:lvlText w:val="%7."/>
      <w:lvlJc w:val="left"/>
      <w:pPr>
        <w:tabs>
          <w:tab w:val="num" w:pos="3675"/>
        </w:tabs>
        <w:ind w:left="3675" w:hanging="480"/>
      </w:pPr>
    </w:lvl>
    <w:lvl w:ilvl="7" w:tplc="00170409" w:tentative="1">
      <w:start w:val="1"/>
      <w:numFmt w:val="aiueoFullWidth"/>
      <w:lvlText w:val="(%8)"/>
      <w:lvlJc w:val="left"/>
      <w:pPr>
        <w:tabs>
          <w:tab w:val="num" w:pos="4155"/>
        </w:tabs>
        <w:ind w:left="4155" w:hanging="480"/>
      </w:pPr>
    </w:lvl>
    <w:lvl w:ilvl="8" w:tplc="00110409" w:tentative="1">
      <w:start w:val="1"/>
      <w:numFmt w:val="decimalEnclosedCircle"/>
      <w:lvlText w:val="%9"/>
      <w:lvlJc w:val="left"/>
      <w:pPr>
        <w:tabs>
          <w:tab w:val="num" w:pos="4635"/>
        </w:tabs>
        <w:ind w:left="4635" w:hanging="480"/>
      </w:pPr>
    </w:lvl>
  </w:abstractNum>
  <w:abstractNum w:abstractNumId="12" w15:restartNumberingAfterBreak="0">
    <w:nsid w:val="59C35187"/>
    <w:multiLevelType w:val="multilevel"/>
    <w:tmpl w:val="A9A48DB6"/>
    <w:lvl w:ilvl="0">
      <w:start w:val="2"/>
      <w:numFmt w:val="decimal"/>
      <w:suff w:val="space"/>
      <w:lvlText w:val="%1."/>
      <w:lvlJc w:val="left"/>
      <w:pPr>
        <w:ind w:left="720" w:hanging="320"/>
      </w:pPr>
      <w:rPr>
        <w:rFonts w:ascii="Times New Roman" w:hAnsi="Times New Roman" w:hint="default"/>
        <w:b w:val="0"/>
        <w:i w:val="0"/>
        <w:sz w:val="21"/>
      </w:rPr>
    </w:lvl>
    <w:lvl w:ilvl="1">
      <w:start w:val="1"/>
      <w:numFmt w:val="decimal"/>
      <w:suff w:val="space"/>
      <w:lvlText w:val="%1.%2."/>
      <w:lvlJc w:val="left"/>
      <w:pPr>
        <w:ind w:left="720" w:hanging="320"/>
      </w:pPr>
      <w:rPr>
        <w:rFonts w:ascii="ＭＳ Ｐゴシック" w:eastAsia="ＭＳ Ｐゴシック" w:hAnsi="ＭＳ Ｐゴシック" w:hint="eastAsia"/>
        <w:b w:val="0"/>
        <w:i w:val="0"/>
        <w:sz w:val="21"/>
      </w:rPr>
    </w:lvl>
    <w:lvl w:ilvl="2">
      <w:start w:val="1"/>
      <w:numFmt w:val="none"/>
      <w:pStyle w:val="3"/>
      <w:suff w:val="space"/>
      <w:lvlText w:val=""/>
      <w:lvlJc w:val="left"/>
      <w:pPr>
        <w:ind w:left="720" w:hanging="320"/>
      </w:pPr>
      <w:rPr>
        <w:rFonts w:hint="default"/>
      </w:rPr>
    </w:lvl>
    <w:lvl w:ilvl="3">
      <w:start w:val="1"/>
      <w:numFmt w:val="decimal"/>
      <w:suff w:val="space"/>
      <w:lvlText w:val="%1.%2.%3.%4."/>
      <w:lvlJc w:val="left"/>
      <w:pPr>
        <w:ind w:left="720" w:hanging="320"/>
      </w:pPr>
      <w:rPr>
        <w:rFonts w:hint="default"/>
      </w:rPr>
    </w:lvl>
    <w:lvl w:ilvl="4">
      <w:start w:val="1"/>
      <w:numFmt w:val="decimal"/>
      <w:suff w:val="space"/>
      <w:lvlText w:val="%1.%2.%3.%4.%5."/>
      <w:lvlJc w:val="left"/>
      <w:pPr>
        <w:ind w:left="720" w:hanging="320"/>
      </w:pPr>
      <w:rPr>
        <w:rFonts w:hint="default"/>
      </w:rPr>
    </w:lvl>
    <w:lvl w:ilvl="5">
      <w:start w:val="1"/>
      <w:numFmt w:val="decimal"/>
      <w:suff w:val="space"/>
      <w:lvlText w:val="%1.%2.%3.%4.%5.%6."/>
      <w:lvlJc w:val="left"/>
      <w:pPr>
        <w:ind w:left="720" w:hanging="320"/>
      </w:pPr>
      <w:rPr>
        <w:rFonts w:hint="default"/>
      </w:rPr>
    </w:lvl>
    <w:lvl w:ilvl="6">
      <w:start w:val="1"/>
      <w:numFmt w:val="decimal"/>
      <w:suff w:val="space"/>
      <w:lvlText w:val="%1.%2.%3.%4.%5.%6.%7."/>
      <w:lvlJc w:val="left"/>
      <w:pPr>
        <w:ind w:left="720" w:hanging="320"/>
      </w:pPr>
      <w:rPr>
        <w:rFonts w:hint="default"/>
      </w:rPr>
    </w:lvl>
    <w:lvl w:ilvl="7">
      <w:start w:val="1"/>
      <w:numFmt w:val="decimal"/>
      <w:suff w:val="space"/>
      <w:lvlText w:val="%1.%2.%3.%4.%5.%6.%7.%8."/>
      <w:lvlJc w:val="left"/>
      <w:pPr>
        <w:ind w:left="720" w:hanging="320"/>
      </w:pPr>
      <w:rPr>
        <w:rFonts w:hint="default"/>
      </w:rPr>
    </w:lvl>
    <w:lvl w:ilvl="8">
      <w:start w:val="1"/>
      <w:numFmt w:val="decimal"/>
      <w:suff w:val="space"/>
      <w:lvlText w:val="%1.%2.%3.%4.%5.%6.%7.%8.%9."/>
      <w:lvlJc w:val="left"/>
      <w:pPr>
        <w:ind w:left="720" w:hanging="320"/>
      </w:pPr>
      <w:rPr>
        <w:rFonts w:hint="default"/>
      </w:rPr>
    </w:lvl>
  </w:abstractNum>
  <w:abstractNum w:abstractNumId="13" w15:restartNumberingAfterBreak="0">
    <w:nsid w:val="67207F6E"/>
    <w:multiLevelType w:val="hybridMultilevel"/>
    <w:tmpl w:val="F4EE14C6"/>
    <w:lvl w:ilvl="0" w:tplc="DADA78C6">
      <w:start w:val="1"/>
      <w:numFmt w:val="decimalEnclosedCircle"/>
      <w:lvlText w:val="%1"/>
      <w:lvlJc w:val="left"/>
      <w:pPr>
        <w:tabs>
          <w:tab w:val="num" w:pos="-567"/>
        </w:tabs>
        <w:ind w:left="0" w:hanging="567"/>
      </w:pPr>
      <w:rPr>
        <w:rFonts w:ascii="ヒラギノ丸ゴ Pro W4" w:eastAsia="ヒラギノ丸ゴ Pro W4" w:hAnsi="ヒラギノ丸ゴ Pro W4" w:hint="eastAsia"/>
        <w:b w:val="0"/>
        <w:i w:val="0"/>
        <w:sz w:val="24"/>
      </w:rPr>
    </w:lvl>
    <w:lvl w:ilvl="1" w:tplc="00010409">
      <w:start w:val="1"/>
      <w:numFmt w:val="bullet"/>
      <w:lvlText w:val=""/>
      <w:lvlJc w:val="left"/>
      <w:pPr>
        <w:tabs>
          <w:tab w:val="num" w:pos="393"/>
        </w:tabs>
        <w:ind w:left="393" w:hanging="480"/>
      </w:pPr>
      <w:rPr>
        <w:rFonts w:ascii="Wingdings" w:hAnsi="Wingdings" w:hint="default"/>
        <w:b w:val="0"/>
        <w:i w:val="0"/>
        <w:sz w:val="24"/>
      </w:rPr>
    </w:lvl>
    <w:lvl w:ilvl="2" w:tplc="04090001">
      <w:start w:val="1"/>
      <w:numFmt w:val="bullet"/>
      <w:lvlText w:val=""/>
      <w:lvlJc w:val="left"/>
      <w:pPr>
        <w:tabs>
          <w:tab w:val="num" w:pos="873"/>
        </w:tabs>
        <w:ind w:left="873" w:hanging="480"/>
      </w:pPr>
      <w:rPr>
        <w:rFonts w:ascii="Wingdings" w:hAnsi="Wingdings" w:hint="default"/>
      </w:rPr>
    </w:lvl>
    <w:lvl w:ilvl="3" w:tplc="000F0409">
      <w:start w:val="1"/>
      <w:numFmt w:val="decimal"/>
      <w:lvlText w:val="%4."/>
      <w:lvlJc w:val="left"/>
      <w:pPr>
        <w:tabs>
          <w:tab w:val="num" w:pos="1353"/>
        </w:tabs>
        <w:ind w:left="1353" w:hanging="480"/>
      </w:pPr>
    </w:lvl>
    <w:lvl w:ilvl="4" w:tplc="00170409">
      <w:start w:val="1"/>
      <w:numFmt w:val="aiueoFullWidth"/>
      <w:lvlText w:val="(%5)"/>
      <w:lvlJc w:val="left"/>
      <w:pPr>
        <w:tabs>
          <w:tab w:val="num" w:pos="1833"/>
        </w:tabs>
        <w:ind w:left="1833" w:hanging="480"/>
      </w:pPr>
    </w:lvl>
    <w:lvl w:ilvl="5" w:tplc="00110409">
      <w:start w:val="1"/>
      <w:numFmt w:val="decimalEnclosedCircle"/>
      <w:lvlText w:val="%6"/>
      <w:lvlJc w:val="left"/>
      <w:pPr>
        <w:tabs>
          <w:tab w:val="num" w:pos="2313"/>
        </w:tabs>
        <w:ind w:left="2313" w:hanging="480"/>
      </w:pPr>
    </w:lvl>
    <w:lvl w:ilvl="6" w:tplc="000F0409">
      <w:start w:val="1"/>
      <w:numFmt w:val="decimal"/>
      <w:lvlText w:val="%7."/>
      <w:lvlJc w:val="left"/>
      <w:pPr>
        <w:tabs>
          <w:tab w:val="num" w:pos="2793"/>
        </w:tabs>
        <w:ind w:left="2793" w:hanging="480"/>
      </w:pPr>
    </w:lvl>
    <w:lvl w:ilvl="7" w:tplc="00170409">
      <w:start w:val="1"/>
      <w:numFmt w:val="aiueoFullWidth"/>
      <w:lvlText w:val="(%8)"/>
      <w:lvlJc w:val="left"/>
      <w:pPr>
        <w:tabs>
          <w:tab w:val="num" w:pos="3273"/>
        </w:tabs>
        <w:ind w:left="3273" w:hanging="480"/>
      </w:pPr>
    </w:lvl>
    <w:lvl w:ilvl="8" w:tplc="00110409">
      <w:start w:val="1"/>
      <w:numFmt w:val="decimalEnclosedCircle"/>
      <w:lvlText w:val="%9"/>
      <w:lvlJc w:val="left"/>
      <w:pPr>
        <w:tabs>
          <w:tab w:val="num" w:pos="3753"/>
        </w:tabs>
        <w:ind w:left="3753" w:hanging="480"/>
      </w:pPr>
    </w:lvl>
  </w:abstractNum>
  <w:abstractNum w:abstractNumId="14" w15:restartNumberingAfterBreak="0">
    <w:nsid w:val="749255C2"/>
    <w:multiLevelType w:val="hybridMultilevel"/>
    <w:tmpl w:val="7E7E19DA"/>
    <w:lvl w:ilvl="0" w:tplc="E9CCD6F2">
      <w:start w:val="12"/>
      <w:numFmt w:val="bullet"/>
      <w:lvlText w:val="●"/>
      <w:lvlJc w:val="left"/>
      <w:pPr>
        <w:ind w:left="400" w:hanging="400"/>
      </w:pPr>
      <w:rPr>
        <w:rFonts w:ascii="ＭＳ ゴシック" w:eastAsia="ＭＳ ゴシック" w:hAnsi="ＭＳ ゴシック" w:cs="ＭＳ Ｐゴシック"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5" w15:restartNumberingAfterBreak="0">
    <w:nsid w:val="75713461"/>
    <w:multiLevelType w:val="multilevel"/>
    <w:tmpl w:val="0409001F"/>
    <w:styleLink w:val="111111"/>
    <w:lvl w:ilvl="0">
      <w:numFmt w:val="decimal"/>
      <w:lvlText w:val="%1."/>
      <w:lvlJc w:val="left"/>
      <w:pPr>
        <w:ind w:left="425" w:hanging="425"/>
      </w:pPr>
      <w:rPr>
        <w:rFonts w:eastAsia="ＭＳ Ｐゴシック"/>
        <w:sz w:val="22"/>
      </w:rPr>
    </w:lvl>
    <w:lvl w:ilvl="1">
      <w:start w:val="1"/>
      <w:numFmt w:val="decimal"/>
      <w:lvlText w:val="%1.%2."/>
      <w:lvlJc w:val="left"/>
      <w:pPr>
        <w:ind w:left="567" w:hanging="567"/>
      </w:pPr>
      <w:rPr>
        <w:rFonts w:eastAsia="ＭＳ Ｐゴシック"/>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6" w15:restartNumberingAfterBreak="0">
    <w:nsid w:val="781805B4"/>
    <w:multiLevelType w:val="hybridMultilevel"/>
    <w:tmpl w:val="C9DCAB56"/>
    <w:lvl w:ilvl="0" w:tplc="E9CCD6F2">
      <w:start w:val="1"/>
      <w:numFmt w:val="decimal"/>
      <w:pStyle w:val="a1"/>
      <w:lvlText w:val="%1)"/>
      <w:lvlJc w:val="left"/>
      <w:pPr>
        <w:ind w:left="360" w:hanging="360"/>
      </w:pPr>
      <w:rPr>
        <w:rFonts w:ascii="ＭＳ 明朝" w:eastAsia="ＭＳ 明朝" w:hAnsi="ＭＳ 明朝" w:hint="eastAsia"/>
        <w:b w:val="0"/>
        <w:bCs w:val="0"/>
        <w:i w:val="0"/>
        <w:iCs w:val="0"/>
        <w:sz w:val="20"/>
        <w:szCs w:val="20"/>
      </w:rPr>
    </w:lvl>
    <w:lvl w:ilvl="1" w:tplc="0409000B" w:tentative="1">
      <w:start w:val="1"/>
      <w:numFmt w:val="aiueoFullWidth"/>
      <w:lvlText w:val="(%2)"/>
      <w:lvlJc w:val="left"/>
      <w:pPr>
        <w:ind w:left="960" w:hanging="480"/>
      </w:pPr>
    </w:lvl>
    <w:lvl w:ilvl="2" w:tplc="0409000D" w:tentative="1">
      <w:start w:val="1"/>
      <w:numFmt w:val="decimalEnclosedCircle"/>
      <w:lvlText w:val="%3"/>
      <w:lvlJc w:val="left"/>
      <w:pPr>
        <w:ind w:left="1440" w:hanging="480"/>
      </w:pPr>
    </w:lvl>
    <w:lvl w:ilvl="3" w:tplc="04090001" w:tentative="1">
      <w:start w:val="1"/>
      <w:numFmt w:val="decimal"/>
      <w:lvlText w:val="%4."/>
      <w:lvlJc w:val="left"/>
      <w:pPr>
        <w:ind w:left="1920" w:hanging="480"/>
      </w:pPr>
    </w:lvl>
    <w:lvl w:ilvl="4" w:tplc="0409000B" w:tentative="1">
      <w:start w:val="1"/>
      <w:numFmt w:val="aiueoFullWidth"/>
      <w:lvlText w:val="(%5)"/>
      <w:lvlJc w:val="left"/>
      <w:pPr>
        <w:ind w:left="2400" w:hanging="480"/>
      </w:pPr>
    </w:lvl>
    <w:lvl w:ilvl="5" w:tplc="0409000D" w:tentative="1">
      <w:start w:val="1"/>
      <w:numFmt w:val="decimalEnclosedCircle"/>
      <w:lvlText w:val="%6"/>
      <w:lvlJc w:val="left"/>
      <w:pPr>
        <w:ind w:left="2880" w:hanging="480"/>
      </w:pPr>
    </w:lvl>
    <w:lvl w:ilvl="6" w:tplc="04090001" w:tentative="1">
      <w:start w:val="1"/>
      <w:numFmt w:val="decimal"/>
      <w:lvlText w:val="%7."/>
      <w:lvlJc w:val="left"/>
      <w:pPr>
        <w:ind w:left="3360" w:hanging="480"/>
      </w:pPr>
    </w:lvl>
    <w:lvl w:ilvl="7" w:tplc="0409000B" w:tentative="1">
      <w:start w:val="1"/>
      <w:numFmt w:val="aiueoFullWidth"/>
      <w:lvlText w:val="(%8)"/>
      <w:lvlJc w:val="left"/>
      <w:pPr>
        <w:ind w:left="3840" w:hanging="480"/>
      </w:pPr>
    </w:lvl>
    <w:lvl w:ilvl="8" w:tplc="0409000D" w:tentative="1">
      <w:start w:val="1"/>
      <w:numFmt w:val="decimalEnclosedCircle"/>
      <w:lvlText w:val="%9"/>
      <w:lvlJc w:val="left"/>
      <w:pPr>
        <w:ind w:left="4320" w:hanging="480"/>
      </w:pPr>
    </w:lvl>
  </w:abstractNum>
  <w:abstractNum w:abstractNumId="17" w15:restartNumberingAfterBreak="0">
    <w:nsid w:val="78AC3D7A"/>
    <w:multiLevelType w:val="hybridMultilevel"/>
    <w:tmpl w:val="1C9AA1D8"/>
    <w:lvl w:ilvl="0" w:tplc="1B8C128A">
      <w:start w:val="1"/>
      <w:numFmt w:val="decimalEnclosedCircle"/>
      <w:pStyle w:val="30"/>
      <w:lvlText w:val="%1"/>
      <w:lvlJc w:val="left"/>
      <w:pPr>
        <w:tabs>
          <w:tab w:val="num" w:pos="936"/>
        </w:tabs>
        <w:ind w:left="934" w:hanging="480"/>
      </w:pPr>
      <w:rPr>
        <w:rFonts w:ascii="Arial" w:hAnsi="Arial" w:hint="default"/>
        <w:b w:val="0"/>
        <w:bCs w:val="0"/>
        <w:i w:val="0"/>
        <w:iCs w:val="0"/>
        <w:sz w:val="21"/>
        <w:szCs w:val="21"/>
      </w:rPr>
    </w:lvl>
    <w:lvl w:ilvl="1" w:tplc="0409000B" w:tentative="1">
      <w:start w:val="1"/>
      <w:numFmt w:val="aiueoFullWidth"/>
      <w:lvlText w:val="(%2)"/>
      <w:lvlJc w:val="left"/>
      <w:pPr>
        <w:ind w:left="960" w:hanging="480"/>
      </w:pPr>
    </w:lvl>
    <w:lvl w:ilvl="2" w:tplc="0409000D" w:tentative="1">
      <w:start w:val="1"/>
      <w:numFmt w:val="decimalEnclosedCircle"/>
      <w:lvlText w:val="%3"/>
      <w:lvlJc w:val="left"/>
      <w:pPr>
        <w:ind w:left="1440" w:hanging="480"/>
      </w:pPr>
    </w:lvl>
    <w:lvl w:ilvl="3" w:tplc="04090001" w:tentative="1">
      <w:start w:val="1"/>
      <w:numFmt w:val="decimal"/>
      <w:lvlText w:val="%4."/>
      <w:lvlJc w:val="left"/>
      <w:pPr>
        <w:ind w:left="1920" w:hanging="480"/>
      </w:pPr>
    </w:lvl>
    <w:lvl w:ilvl="4" w:tplc="0409000B" w:tentative="1">
      <w:start w:val="1"/>
      <w:numFmt w:val="aiueoFullWidth"/>
      <w:lvlText w:val="(%5)"/>
      <w:lvlJc w:val="left"/>
      <w:pPr>
        <w:ind w:left="2400" w:hanging="480"/>
      </w:pPr>
    </w:lvl>
    <w:lvl w:ilvl="5" w:tplc="0409000D" w:tentative="1">
      <w:start w:val="1"/>
      <w:numFmt w:val="decimalEnclosedCircle"/>
      <w:lvlText w:val="%6"/>
      <w:lvlJc w:val="left"/>
      <w:pPr>
        <w:ind w:left="2880" w:hanging="480"/>
      </w:pPr>
    </w:lvl>
    <w:lvl w:ilvl="6" w:tplc="04090001" w:tentative="1">
      <w:start w:val="1"/>
      <w:numFmt w:val="decimal"/>
      <w:lvlText w:val="%7."/>
      <w:lvlJc w:val="left"/>
      <w:pPr>
        <w:ind w:left="3360" w:hanging="480"/>
      </w:pPr>
    </w:lvl>
    <w:lvl w:ilvl="7" w:tplc="0409000B" w:tentative="1">
      <w:start w:val="1"/>
      <w:numFmt w:val="aiueoFullWidth"/>
      <w:lvlText w:val="(%8)"/>
      <w:lvlJc w:val="left"/>
      <w:pPr>
        <w:ind w:left="3840" w:hanging="480"/>
      </w:pPr>
    </w:lvl>
    <w:lvl w:ilvl="8" w:tplc="0409000D" w:tentative="1">
      <w:start w:val="1"/>
      <w:numFmt w:val="decimalEnclosedCircle"/>
      <w:lvlText w:val="%9"/>
      <w:lvlJc w:val="left"/>
      <w:pPr>
        <w:ind w:left="4320" w:hanging="480"/>
      </w:pPr>
    </w:lvl>
  </w:abstractNum>
  <w:num w:numId="1">
    <w:abstractNumId w:val="17"/>
  </w:num>
  <w:num w:numId="2">
    <w:abstractNumId w:val="9"/>
  </w:num>
  <w:num w:numId="3">
    <w:abstractNumId w:val="16"/>
  </w:num>
  <w:num w:numId="4">
    <w:abstractNumId w:val="1"/>
  </w:num>
  <w:num w:numId="5">
    <w:abstractNumId w:val="0"/>
  </w:num>
  <w:num w:numId="6">
    <w:abstractNumId w:val="7"/>
  </w:num>
  <w:num w:numId="7">
    <w:abstractNumId w:val="3"/>
  </w:num>
  <w:num w:numId="8">
    <w:abstractNumId w:val="15"/>
  </w:num>
  <w:num w:numId="9">
    <w:abstractNumId w:val="12"/>
  </w:num>
  <w:num w:numId="10">
    <w:abstractNumId w:val="6"/>
  </w:num>
  <w:num w:numId="11">
    <w:abstractNumId w:val="11"/>
  </w:num>
  <w:num w:numId="12">
    <w:abstractNumId w:val="14"/>
  </w:num>
  <w:num w:numId="13">
    <w:abstractNumId w:val="8"/>
  </w:num>
  <w:num w:numId="14">
    <w:abstractNumId w:val="10"/>
  </w:num>
  <w:num w:numId="15">
    <w:abstractNumId w:val="5"/>
  </w:num>
  <w:num w:numId="16">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960"/>
  <w:drawingGridVerticalSpacing w:val="20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694"/>
    <w:rsid w:val="0000198C"/>
    <w:rsid w:val="000878B9"/>
    <w:rsid w:val="000A564E"/>
    <w:rsid w:val="000B7737"/>
    <w:rsid w:val="000F345F"/>
    <w:rsid w:val="00133E93"/>
    <w:rsid w:val="00156DAD"/>
    <w:rsid w:val="00194BA6"/>
    <w:rsid w:val="001B7227"/>
    <w:rsid w:val="0022766F"/>
    <w:rsid w:val="00282E79"/>
    <w:rsid w:val="002A5C54"/>
    <w:rsid w:val="002C0A36"/>
    <w:rsid w:val="002F704E"/>
    <w:rsid w:val="00403006"/>
    <w:rsid w:val="00450B22"/>
    <w:rsid w:val="00451285"/>
    <w:rsid w:val="004861D0"/>
    <w:rsid w:val="004A5BAA"/>
    <w:rsid w:val="004B10CE"/>
    <w:rsid w:val="00510E39"/>
    <w:rsid w:val="005400ED"/>
    <w:rsid w:val="0054667B"/>
    <w:rsid w:val="00552DD0"/>
    <w:rsid w:val="00577F75"/>
    <w:rsid w:val="00582900"/>
    <w:rsid w:val="00584782"/>
    <w:rsid w:val="00624FC1"/>
    <w:rsid w:val="006A54AB"/>
    <w:rsid w:val="006B0FC2"/>
    <w:rsid w:val="006D4096"/>
    <w:rsid w:val="007D4BE5"/>
    <w:rsid w:val="0083598F"/>
    <w:rsid w:val="008A5B42"/>
    <w:rsid w:val="008D6264"/>
    <w:rsid w:val="00923D67"/>
    <w:rsid w:val="00980E46"/>
    <w:rsid w:val="00984E22"/>
    <w:rsid w:val="009C1186"/>
    <w:rsid w:val="009C55BD"/>
    <w:rsid w:val="00A6177E"/>
    <w:rsid w:val="00AA57D1"/>
    <w:rsid w:val="00AE1376"/>
    <w:rsid w:val="00AF5EA8"/>
    <w:rsid w:val="00B53563"/>
    <w:rsid w:val="00B9682B"/>
    <w:rsid w:val="00BA2088"/>
    <w:rsid w:val="00BB1B78"/>
    <w:rsid w:val="00C469D0"/>
    <w:rsid w:val="00C6143F"/>
    <w:rsid w:val="00C966E5"/>
    <w:rsid w:val="00CD71B9"/>
    <w:rsid w:val="00DD46EA"/>
    <w:rsid w:val="00DF4490"/>
    <w:rsid w:val="00DF4694"/>
    <w:rsid w:val="00E919CF"/>
    <w:rsid w:val="00EA2118"/>
    <w:rsid w:val="00EB471A"/>
    <w:rsid w:val="00F05A86"/>
    <w:rsid w:val="00F9603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76C8506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F4694"/>
    <w:pPr>
      <w:widowControl w:val="0"/>
      <w:jc w:val="both"/>
    </w:pPr>
    <w:rPr>
      <w:rFonts w:ascii="Century" w:eastAsia="ＭＳ ゴシック" w:hAnsi="Century" w:cs="Century"/>
      <w:sz w:val="19"/>
      <w:szCs w:val="19"/>
    </w:rPr>
  </w:style>
  <w:style w:type="paragraph" w:styleId="10">
    <w:name w:val="heading 1"/>
    <w:basedOn w:val="a2"/>
    <w:next w:val="a2"/>
    <w:link w:val="11"/>
    <w:qFormat/>
    <w:rsid w:val="00DF4694"/>
    <w:pPr>
      <w:keepNext/>
      <w:outlineLvl w:val="0"/>
    </w:pPr>
    <w:rPr>
      <w:rFonts w:ascii="Arial" w:hAnsi="Arial" w:cs="Times New Roman"/>
      <w:kern w:val="0"/>
      <w:sz w:val="28"/>
      <w:szCs w:val="28"/>
      <w:lang w:val="x-none" w:eastAsia="x-none"/>
    </w:rPr>
  </w:style>
  <w:style w:type="paragraph" w:styleId="22">
    <w:name w:val="heading 2"/>
    <w:basedOn w:val="a2"/>
    <w:next w:val="a2"/>
    <w:link w:val="23"/>
    <w:qFormat/>
    <w:rsid w:val="00DF4694"/>
    <w:pPr>
      <w:outlineLvl w:val="1"/>
    </w:pPr>
    <w:rPr>
      <w:rFonts w:ascii="ＭＳ ゴシック" w:hAnsi="ＭＳ ゴシック" w:cs="Times New Roman"/>
      <w:kern w:val="0"/>
      <w:sz w:val="24"/>
      <w:szCs w:val="24"/>
      <w:lang w:val="x-none" w:eastAsia="x-none"/>
    </w:rPr>
  </w:style>
  <w:style w:type="paragraph" w:styleId="3">
    <w:name w:val="heading 3"/>
    <w:basedOn w:val="a2"/>
    <w:next w:val="a2"/>
    <w:link w:val="31"/>
    <w:qFormat/>
    <w:rsid w:val="00DF4694"/>
    <w:pPr>
      <w:numPr>
        <w:ilvl w:val="2"/>
        <w:numId w:val="9"/>
      </w:numPr>
      <w:ind w:left="507" w:hangingChars="213" w:hanging="507"/>
      <w:outlineLvl w:val="2"/>
    </w:pPr>
    <w:rPr>
      <w:rFonts w:ascii="ＭＳ ゴシック" w:hAnsi="ＭＳ ゴシック" w:cs="Times New Roman"/>
      <w:b/>
      <w:kern w:val="0"/>
      <w:sz w:val="22"/>
      <w:szCs w:val="22"/>
      <w:lang w:val="x-none" w:eastAsia="x-none"/>
    </w:rPr>
  </w:style>
  <w:style w:type="paragraph" w:styleId="4">
    <w:name w:val="heading 4"/>
    <w:basedOn w:val="a2"/>
    <w:next w:val="a2"/>
    <w:link w:val="40"/>
    <w:qFormat/>
    <w:rsid w:val="00DF4694"/>
    <w:pPr>
      <w:outlineLvl w:val="3"/>
    </w:pPr>
    <w:rPr>
      <w:rFonts w:ascii="ＭＳ ゴシック" w:hAnsi="ＭＳ ゴシック" w:cs="Times New Roman"/>
      <w:b/>
      <w:bCs/>
      <w:kern w:val="0"/>
      <w:sz w:val="22"/>
      <w:szCs w:val="22"/>
      <w:lang w:val="x-none" w:eastAsia="x-none"/>
    </w:rPr>
  </w:style>
  <w:style w:type="paragraph" w:styleId="50">
    <w:name w:val="heading 5"/>
    <w:basedOn w:val="a2"/>
    <w:next w:val="a"/>
    <w:link w:val="51"/>
    <w:qFormat/>
    <w:rsid w:val="00DF4694"/>
    <w:pPr>
      <w:keepNext/>
      <w:autoSpaceDE w:val="0"/>
      <w:autoSpaceDN w:val="0"/>
      <w:adjustRightInd w:val="0"/>
      <w:spacing w:line="360" w:lineRule="atLeast"/>
      <w:ind w:left="2125" w:hanging="425"/>
      <w:textAlignment w:val="baseline"/>
      <w:outlineLvl w:val="4"/>
    </w:pPr>
    <w:rPr>
      <w:rFonts w:ascii="Arial" w:eastAsia="FCｺﾞｼｯｸ体(ﾓﾄﾔ)" w:hAnsi="Arial" w:cs="Times New Roman"/>
      <w:kern w:val="0"/>
      <w:sz w:val="21"/>
      <w:szCs w:val="20"/>
      <w:lang w:val="x-none" w:eastAsia="x-none"/>
    </w:rPr>
  </w:style>
  <w:style w:type="paragraph" w:styleId="6">
    <w:name w:val="heading 6"/>
    <w:basedOn w:val="a2"/>
    <w:next w:val="a"/>
    <w:link w:val="60"/>
    <w:qFormat/>
    <w:rsid w:val="00DF4694"/>
    <w:pPr>
      <w:keepNext/>
      <w:autoSpaceDE w:val="0"/>
      <w:autoSpaceDN w:val="0"/>
      <w:adjustRightInd w:val="0"/>
      <w:spacing w:line="360" w:lineRule="atLeast"/>
      <w:ind w:left="2550" w:hanging="425"/>
      <w:textAlignment w:val="baseline"/>
      <w:outlineLvl w:val="5"/>
    </w:pPr>
    <w:rPr>
      <w:rFonts w:eastAsia="ＭＳ 明朝" w:cs="Times New Roman"/>
      <w:b/>
      <w:kern w:val="0"/>
      <w:sz w:val="21"/>
      <w:szCs w:val="20"/>
      <w:lang w:val="x-none" w:eastAsia="x-none"/>
    </w:rPr>
  </w:style>
  <w:style w:type="paragraph" w:styleId="7">
    <w:name w:val="heading 7"/>
    <w:basedOn w:val="a2"/>
    <w:next w:val="a"/>
    <w:link w:val="70"/>
    <w:qFormat/>
    <w:rsid w:val="00DF4694"/>
    <w:pPr>
      <w:keepNext/>
      <w:autoSpaceDE w:val="0"/>
      <w:autoSpaceDN w:val="0"/>
      <w:adjustRightInd w:val="0"/>
      <w:spacing w:line="360" w:lineRule="atLeast"/>
      <w:ind w:left="2975" w:hanging="425"/>
      <w:textAlignment w:val="baseline"/>
      <w:outlineLvl w:val="6"/>
    </w:pPr>
    <w:rPr>
      <w:rFonts w:eastAsia="ＭＳ 明朝" w:cs="Times New Roman"/>
      <w:kern w:val="0"/>
      <w:sz w:val="21"/>
      <w:szCs w:val="20"/>
      <w:lang w:val="x-none" w:eastAsia="x-none"/>
    </w:rPr>
  </w:style>
  <w:style w:type="paragraph" w:styleId="8">
    <w:name w:val="heading 8"/>
    <w:basedOn w:val="a2"/>
    <w:next w:val="a"/>
    <w:link w:val="80"/>
    <w:qFormat/>
    <w:rsid w:val="00DF4694"/>
    <w:pPr>
      <w:keepNext/>
      <w:autoSpaceDE w:val="0"/>
      <w:autoSpaceDN w:val="0"/>
      <w:adjustRightInd w:val="0"/>
      <w:spacing w:line="360" w:lineRule="atLeast"/>
      <w:ind w:left="3400" w:hanging="425"/>
      <w:textAlignment w:val="baseline"/>
      <w:outlineLvl w:val="7"/>
    </w:pPr>
    <w:rPr>
      <w:rFonts w:eastAsia="ＭＳ 明朝" w:cs="Times New Roman"/>
      <w:kern w:val="0"/>
      <w:sz w:val="21"/>
      <w:szCs w:val="20"/>
      <w:lang w:val="x-none" w:eastAsia="x-none"/>
    </w:rPr>
  </w:style>
  <w:style w:type="paragraph" w:styleId="9">
    <w:name w:val="heading 9"/>
    <w:basedOn w:val="a2"/>
    <w:next w:val="a"/>
    <w:link w:val="90"/>
    <w:qFormat/>
    <w:rsid w:val="00DF4694"/>
    <w:pPr>
      <w:keepNext/>
      <w:autoSpaceDE w:val="0"/>
      <w:autoSpaceDN w:val="0"/>
      <w:adjustRightInd w:val="0"/>
      <w:spacing w:line="360" w:lineRule="atLeast"/>
      <w:ind w:left="3825" w:hanging="425"/>
      <w:textAlignment w:val="baseline"/>
      <w:outlineLvl w:val="8"/>
    </w:pPr>
    <w:rPr>
      <w:rFonts w:eastAsia="ＭＳ 明朝" w:cs="Times New Roman"/>
      <w:kern w:val="0"/>
      <w:sz w:val="21"/>
      <w:szCs w:val="20"/>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見出し 1 (文字)"/>
    <w:basedOn w:val="a3"/>
    <w:link w:val="10"/>
    <w:rsid w:val="00DF4694"/>
    <w:rPr>
      <w:rFonts w:ascii="Arial" w:eastAsia="ＭＳ ゴシック" w:hAnsi="Arial" w:cs="Times New Roman"/>
      <w:kern w:val="0"/>
      <w:sz w:val="28"/>
      <w:szCs w:val="28"/>
      <w:lang w:val="x-none" w:eastAsia="x-none"/>
    </w:rPr>
  </w:style>
  <w:style w:type="character" w:customStyle="1" w:styleId="23">
    <w:name w:val="見出し 2 (文字)"/>
    <w:basedOn w:val="a3"/>
    <w:link w:val="22"/>
    <w:rsid w:val="00DF4694"/>
    <w:rPr>
      <w:rFonts w:ascii="ＭＳ ゴシック" w:eastAsia="ＭＳ ゴシック" w:hAnsi="ＭＳ ゴシック" w:cs="Times New Roman"/>
      <w:kern w:val="0"/>
      <w:lang w:val="x-none" w:eastAsia="x-none"/>
    </w:rPr>
  </w:style>
  <w:style w:type="character" w:customStyle="1" w:styleId="31">
    <w:name w:val="見出し 3 (文字)"/>
    <w:basedOn w:val="a3"/>
    <w:link w:val="3"/>
    <w:rsid w:val="00DF4694"/>
    <w:rPr>
      <w:rFonts w:ascii="ＭＳ ゴシック" w:eastAsia="ＭＳ ゴシック" w:hAnsi="ＭＳ ゴシック" w:cs="Times New Roman"/>
      <w:b/>
      <w:kern w:val="0"/>
      <w:sz w:val="22"/>
      <w:szCs w:val="22"/>
      <w:lang w:val="x-none" w:eastAsia="x-none"/>
    </w:rPr>
  </w:style>
  <w:style w:type="character" w:customStyle="1" w:styleId="40">
    <w:name w:val="見出し 4 (文字)"/>
    <w:basedOn w:val="a3"/>
    <w:link w:val="4"/>
    <w:rsid w:val="00DF4694"/>
    <w:rPr>
      <w:rFonts w:ascii="ＭＳ ゴシック" w:eastAsia="ＭＳ ゴシック" w:hAnsi="ＭＳ ゴシック" w:cs="Times New Roman"/>
      <w:b/>
      <w:bCs/>
      <w:kern w:val="0"/>
      <w:sz w:val="22"/>
      <w:szCs w:val="22"/>
      <w:lang w:val="x-none" w:eastAsia="x-none"/>
    </w:rPr>
  </w:style>
  <w:style w:type="character" w:customStyle="1" w:styleId="51">
    <w:name w:val="見出し 5 (文字)"/>
    <w:basedOn w:val="a3"/>
    <w:link w:val="50"/>
    <w:rsid w:val="00DF4694"/>
    <w:rPr>
      <w:rFonts w:ascii="Arial" w:eastAsia="FCｺﾞｼｯｸ体(ﾓﾄﾔ)" w:hAnsi="Arial" w:cs="Times New Roman"/>
      <w:kern w:val="0"/>
      <w:sz w:val="21"/>
      <w:szCs w:val="20"/>
      <w:lang w:val="x-none" w:eastAsia="x-none"/>
    </w:rPr>
  </w:style>
  <w:style w:type="character" w:customStyle="1" w:styleId="60">
    <w:name w:val="見出し 6 (文字)"/>
    <w:basedOn w:val="a3"/>
    <w:link w:val="6"/>
    <w:rsid w:val="00DF4694"/>
    <w:rPr>
      <w:rFonts w:ascii="Century" w:eastAsia="ＭＳ 明朝" w:hAnsi="Century" w:cs="Times New Roman"/>
      <w:b/>
      <w:kern w:val="0"/>
      <w:sz w:val="21"/>
      <w:szCs w:val="20"/>
      <w:lang w:val="x-none" w:eastAsia="x-none"/>
    </w:rPr>
  </w:style>
  <w:style w:type="character" w:customStyle="1" w:styleId="70">
    <w:name w:val="見出し 7 (文字)"/>
    <w:basedOn w:val="a3"/>
    <w:link w:val="7"/>
    <w:rsid w:val="00DF4694"/>
    <w:rPr>
      <w:rFonts w:ascii="Century" w:eastAsia="ＭＳ 明朝" w:hAnsi="Century" w:cs="Times New Roman"/>
      <w:kern w:val="0"/>
      <w:sz w:val="21"/>
      <w:szCs w:val="20"/>
      <w:lang w:val="x-none" w:eastAsia="x-none"/>
    </w:rPr>
  </w:style>
  <w:style w:type="character" w:customStyle="1" w:styleId="80">
    <w:name w:val="見出し 8 (文字)"/>
    <w:basedOn w:val="a3"/>
    <w:link w:val="8"/>
    <w:rsid w:val="00DF4694"/>
    <w:rPr>
      <w:rFonts w:ascii="Century" w:eastAsia="ＭＳ 明朝" w:hAnsi="Century" w:cs="Times New Roman"/>
      <w:kern w:val="0"/>
      <w:sz w:val="21"/>
      <w:szCs w:val="20"/>
      <w:lang w:val="x-none" w:eastAsia="x-none"/>
    </w:rPr>
  </w:style>
  <w:style w:type="character" w:customStyle="1" w:styleId="90">
    <w:name w:val="見出し 9 (文字)"/>
    <w:basedOn w:val="a3"/>
    <w:link w:val="9"/>
    <w:rsid w:val="00DF4694"/>
    <w:rPr>
      <w:rFonts w:ascii="Century" w:eastAsia="ＭＳ 明朝" w:hAnsi="Century" w:cs="Times New Roman"/>
      <w:kern w:val="0"/>
      <w:sz w:val="21"/>
      <w:szCs w:val="20"/>
      <w:lang w:val="x-none" w:eastAsia="x-none"/>
    </w:rPr>
  </w:style>
  <w:style w:type="paragraph" w:styleId="a">
    <w:name w:val="Normal Indent"/>
    <w:basedOn w:val="a2"/>
    <w:rsid w:val="00DF4694"/>
    <w:pPr>
      <w:numPr>
        <w:numId w:val="4"/>
      </w:numPr>
      <w:ind w:left="851" w:firstLine="0"/>
    </w:pPr>
  </w:style>
  <w:style w:type="paragraph" w:customStyle="1" w:styleId="131">
    <w:name w:val="表 (青) 131"/>
    <w:basedOn w:val="a2"/>
    <w:qFormat/>
    <w:rsid w:val="00DF4694"/>
    <w:pPr>
      <w:ind w:leftChars="400" w:left="960"/>
    </w:pPr>
  </w:style>
  <w:style w:type="paragraph" w:styleId="a6">
    <w:name w:val="footer"/>
    <w:basedOn w:val="a2"/>
    <w:link w:val="a7"/>
    <w:unhideWhenUsed/>
    <w:rsid w:val="00DF4694"/>
    <w:pPr>
      <w:tabs>
        <w:tab w:val="center" w:pos="4252"/>
        <w:tab w:val="right" w:pos="8504"/>
      </w:tabs>
      <w:snapToGrid w:val="0"/>
    </w:pPr>
    <w:rPr>
      <w:rFonts w:eastAsia="ＭＳ 明朝" w:cs="Times New Roman"/>
      <w:kern w:val="0"/>
      <w:sz w:val="21"/>
      <w:szCs w:val="21"/>
      <w:lang w:val="x-none" w:eastAsia="x-none"/>
    </w:rPr>
  </w:style>
  <w:style w:type="character" w:customStyle="1" w:styleId="a7">
    <w:name w:val="フッター (文字)"/>
    <w:basedOn w:val="a3"/>
    <w:link w:val="a6"/>
    <w:rsid w:val="00DF4694"/>
    <w:rPr>
      <w:rFonts w:ascii="Century" w:eastAsia="ＭＳ 明朝" w:hAnsi="Century" w:cs="Times New Roman"/>
      <w:kern w:val="0"/>
      <w:sz w:val="21"/>
      <w:szCs w:val="21"/>
      <w:lang w:val="x-none" w:eastAsia="x-none"/>
    </w:rPr>
  </w:style>
  <w:style w:type="character" w:styleId="a8">
    <w:name w:val="page number"/>
    <w:basedOn w:val="a3"/>
    <w:unhideWhenUsed/>
    <w:rsid w:val="00DF4694"/>
  </w:style>
  <w:style w:type="paragraph" w:customStyle="1" w:styleId="12">
    <w:name w:val="目次の見出し1"/>
    <w:basedOn w:val="10"/>
    <w:next w:val="a2"/>
    <w:uiPriority w:val="39"/>
    <w:unhideWhenUsed/>
    <w:qFormat/>
    <w:rsid w:val="00DF4694"/>
    <w:pPr>
      <w:keepLines/>
      <w:widowControl/>
      <w:spacing w:before="480" w:line="276" w:lineRule="auto"/>
      <w:jc w:val="left"/>
      <w:outlineLvl w:val="9"/>
    </w:pPr>
    <w:rPr>
      <w:b/>
      <w:bCs/>
      <w:color w:val="365F91"/>
    </w:rPr>
  </w:style>
  <w:style w:type="paragraph" w:styleId="13">
    <w:name w:val="toc 1"/>
    <w:basedOn w:val="a2"/>
    <w:next w:val="a2"/>
    <w:autoRedefine/>
    <w:uiPriority w:val="39"/>
    <w:unhideWhenUsed/>
    <w:rsid w:val="00DF4694"/>
    <w:pPr>
      <w:spacing w:before="120"/>
      <w:jc w:val="left"/>
    </w:pPr>
    <w:rPr>
      <w:b/>
      <w:sz w:val="24"/>
      <w:szCs w:val="24"/>
    </w:rPr>
  </w:style>
  <w:style w:type="paragraph" w:styleId="24">
    <w:name w:val="toc 2"/>
    <w:basedOn w:val="a2"/>
    <w:next w:val="a2"/>
    <w:autoRedefine/>
    <w:uiPriority w:val="39"/>
    <w:unhideWhenUsed/>
    <w:rsid w:val="00DF4694"/>
    <w:pPr>
      <w:tabs>
        <w:tab w:val="right" w:leader="dot" w:pos="8488"/>
      </w:tabs>
      <w:ind w:left="472" w:hangingChars="235" w:hanging="472"/>
      <w:jc w:val="left"/>
    </w:pPr>
    <w:rPr>
      <w:rFonts w:ascii="ＭＳ 明朝" w:eastAsia="ＭＳ 明朝" w:hAnsi="ＭＳ 明朝"/>
      <w:b/>
      <w:noProof/>
      <w:sz w:val="20"/>
      <w:szCs w:val="20"/>
    </w:rPr>
  </w:style>
  <w:style w:type="paragraph" w:styleId="a9">
    <w:name w:val="Balloon Text"/>
    <w:basedOn w:val="a2"/>
    <w:link w:val="aa"/>
    <w:unhideWhenUsed/>
    <w:rsid w:val="00DF4694"/>
    <w:rPr>
      <w:rFonts w:ascii="ヒラギノ角ゴ ProN W3" w:eastAsia="ヒラギノ角ゴ ProN W3" w:cs="Times New Roman"/>
      <w:kern w:val="0"/>
      <w:sz w:val="18"/>
      <w:szCs w:val="18"/>
      <w:lang w:val="x-none" w:eastAsia="x-none"/>
    </w:rPr>
  </w:style>
  <w:style w:type="character" w:customStyle="1" w:styleId="aa">
    <w:name w:val="吹き出し (文字)"/>
    <w:basedOn w:val="a3"/>
    <w:link w:val="a9"/>
    <w:rsid w:val="00DF4694"/>
    <w:rPr>
      <w:rFonts w:ascii="ヒラギノ角ゴ ProN W3" w:eastAsia="ヒラギノ角ゴ ProN W3" w:hAnsi="Century" w:cs="Times New Roman"/>
      <w:kern w:val="0"/>
      <w:sz w:val="18"/>
      <w:szCs w:val="18"/>
      <w:lang w:val="x-none" w:eastAsia="x-none"/>
    </w:rPr>
  </w:style>
  <w:style w:type="paragraph" w:styleId="32">
    <w:name w:val="toc 3"/>
    <w:basedOn w:val="a2"/>
    <w:next w:val="a2"/>
    <w:autoRedefine/>
    <w:uiPriority w:val="39"/>
    <w:unhideWhenUsed/>
    <w:rsid w:val="00DF4694"/>
    <w:pPr>
      <w:tabs>
        <w:tab w:val="right" w:leader="dot" w:pos="8488"/>
      </w:tabs>
      <w:ind w:left="470" w:hangingChars="235" w:hanging="470"/>
      <w:jc w:val="left"/>
    </w:pPr>
    <w:rPr>
      <w:rFonts w:ascii="ＭＳ 明朝" w:eastAsia="ＭＳ 明朝" w:hAnsi="ＭＳ 明朝"/>
      <w:noProof/>
      <w:sz w:val="20"/>
      <w:szCs w:val="20"/>
    </w:rPr>
  </w:style>
  <w:style w:type="paragraph" w:styleId="41">
    <w:name w:val="toc 4"/>
    <w:basedOn w:val="a2"/>
    <w:next w:val="a2"/>
    <w:autoRedefine/>
    <w:uiPriority w:val="39"/>
    <w:unhideWhenUsed/>
    <w:rsid w:val="00DF4694"/>
    <w:pPr>
      <w:ind w:left="630"/>
      <w:jc w:val="left"/>
    </w:pPr>
    <w:rPr>
      <w:sz w:val="20"/>
      <w:szCs w:val="20"/>
    </w:rPr>
  </w:style>
  <w:style w:type="paragraph" w:styleId="52">
    <w:name w:val="toc 5"/>
    <w:basedOn w:val="a2"/>
    <w:next w:val="a2"/>
    <w:autoRedefine/>
    <w:uiPriority w:val="39"/>
    <w:unhideWhenUsed/>
    <w:rsid w:val="00DF4694"/>
    <w:pPr>
      <w:ind w:left="840"/>
      <w:jc w:val="left"/>
    </w:pPr>
    <w:rPr>
      <w:sz w:val="20"/>
      <w:szCs w:val="20"/>
    </w:rPr>
  </w:style>
  <w:style w:type="paragraph" w:styleId="61">
    <w:name w:val="toc 6"/>
    <w:basedOn w:val="a2"/>
    <w:next w:val="a2"/>
    <w:autoRedefine/>
    <w:uiPriority w:val="39"/>
    <w:unhideWhenUsed/>
    <w:rsid w:val="00DF4694"/>
    <w:pPr>
      <w:ind w:left="1050"/>
      <w:jc w:val="left"/>
    </w:pPr>
    <w:rPr>
      <w:sz w:val="20"/>
      <w:szCs w:val="20"/>
    </w:rPr>
  </w:style>
  <w:style w:type="paragraph" w:styleId="71">
    <w:name w:val="toc 7"/>
    <w:basedOn w:val="a2"/>
    <w:next w:val="a2"/>
    <w:autoRedefine/>
    <w:uiPriority w:val="39"/>
    <w:unhideWhenUsed/>
    <w:rsid w:val="00DF4694"/>
    <w:pPr>
      <w:ind w:left="1260"/>
      <w:jc w:val="left"/>
    </w:pPr>
    <w:rPr>
      <w:sz w:val="20"/>
      <w:szCs w:val="20"/>
    </w:rPr>
  </w:style>
  <w:style w:type="paragraph" w:styleId="81">
    <w:name w:val="toc 8"/>
    <w:basedOn w:val="a2"/>
    <w:next w:val="a2"/>
    <w:autoRedefine/>
    <w:uiPriority w:val="39"/>
    <w:unhideWhenUsed/>
    <w:rsid w:val="00DF4694"/>
    <w:pPr>
      <w:ind w:left="1470"/>
      <w:jc w:val="left"/>
    </w:pPr>
    <w:rPr>
      <w:sz w:val="20"/>
      <w:szCs w:val="20"/>
    </w:rPr>
  </w:style>
  <w:style w:type="paragraph" w:styleId="91">
    <w:name w:val="toc 9"/>
    <w:basedOn w:val="a2"/>
    <w:next w:val="a2"/>
    <w:autoRedefine/>
    <w:uiPriority w:val="39"/>
    <w:unhideWhenUsed/>
    <w:rsid w:val="00DF4694"/>
    <w:pPr>
      <w:ind w:left="1680"/>
      <w:jc w:val="left"/>
    </w:pPr>
    <w:rPr>
      <w:sz w:val="20"/>
      <w:szCs w:val="20"/>
    </w:rPr>
  </w:style>
  <w:style w:type="paragraph" w:customStyle="1" w:styleId="ab">
    <w:name w:val="本文１"/>
    <w:basedOn w:val="a2"/>
    <w:autoRedefine/>
    <w:rsid w:val="00DF4694"/>
    <w:pPr>
      <w:ind w:firstLineChars="10" w:firstLine="20"/>
    </w:pPr>
    <w:rPr>
      <w:rFonts w:ascii="ＭＳ 明朝" w:eastAsia="ＭＳ 明朝" w:hAnsi="ＭＳ 明朝" w:cs="Times New Roman"/>
      <w:sz w:val="20"/>
      <w:szCs w:val="20"/>
    </w:rPr>
  </w:style>
  <w:style w:type="paragraph" w:styleId="ac">
    <w:name w:val="header"/>
    <w:basedOn w:val="a2"/>
    <w:link w:val="ad"/>
    <w:rsid w:val="00DF4694"/>
    <w:pPr>
      <w:tabs>
        <w:tab w:val="center" w:pos="4252"/>
        <w:tab w:val="right" w:pos="8504"/>
      </w:tabs>
      <w:autoSpaceDE w:val="0"/>
      <w:autoSpaceDN w:val="0"/>
      <w:adjustRightInd w:val="0"/>
      <w:spacing w:line="360" w:lineRule="atLeast"/>
      <w:textAlignment w:val="baseline"/>
    </w:pPr>
    <w:rPr>
      <w:rFonts w:eastAsia="ＭＳ 明朝" w:cs="Times New Roman"/>
      <w:kern w:val="0"/>
      <w:sz w:val="21"/>
      <w:szCs w:val="20"/>
      <w:lang w:val="x-none" w:eastAsia="x-none"/>
    </w:rPr>
  </w:style>
  <w:style w:type="character" w:customStyle="1" w:styleId="ad">
    <w:name w:val="ヘッダー (文字)"/>
    <w:basedOn w:val="a3"/>
    <w:link w:val="ac"/>
    <w:rsid w:val="00DF4694"/>
    <w:rPr>
      <w:rFonts w:ascii="Century" w:eastAsia="ＭＳ 明朝" w:hAnsi="Century" w:cs="Times New Roman"/>
      <w:kern w:val="0"/>
      <w:sz w:val="21"/>
      <w:szCs w:val="20"/>
      <w:lang w:val="x-none" w:eastAsia="x-none"/>
    </w:rPr>
  </w:style>
  <w:style w:type="paragraph" w:customStyle="1" w:styleId="a0">
    <w:name w:val="標準２"/>
    <w:basedOn w:val="a2"/>
    <w:autoRedefine/>
    <w:qFormat/>
    <w:rsid w:val="00DF4694"/>
    <w:pPr>
      <w:numPr>
        <w:numId w:val="2"/>
      </w:numPr>
    </w:pPr>
    <w:rPr>
      <w:rFonts w:ascii="Arial" w:eastAsia="ＭＳ Ｐゴシック" w:hAnsi="Arial" w:cs="Times New Roman"/>
      <w:szCs w:val="24"/>
    </w:rPr>
  </w:style>
  <w:style w:type="paragraph" w:styleId="a1">
    <w:name w:val="List Bullet"/>
    <w:basedOn w:val="a2"/>
    <w:autoRedefine/>
    <w:uiPriority w:val="99"/>
    <w:semiHidden/>
    <w:rsid w:val="00DF4694"/>
    <w:pPr>
      <w:numPr>
        <w:numId w:val="3"/>
      </w:numPr>
    </w:pPr>
    <w:rPr>
      <w:color w:val="FF0000"/>
      <w:szCs w:val="24"/>
    </w:rPr>
  </w:style>
  <w:style w:type="paragraph" w:styleId="ae">
    <w:name w:val="annotation text"/>
    <w:basedOn w:val="a2"/>
    <w:link w:val="af"/>
    <w:uiPriority w:val="99"/>
    <w:unhideWhenUsed/>
    <w:rsid w:val="00DF4694"/>
    <w:pPr>
      <w:jc w:val="left"/>
    </w:pPr>
    <w:rPr>
      <w:rFonts w:eastAsia="ＭＳ 明朝" w:cs="Times New Roman"/>
      <w:kern w:val="0"/>
      <w:sz w:val="21"/>
      <w:szCs w:val="21"/>
      <w:lang w:val="x-none" w:eastAsia="x-none"/>
    </w:rPr>
  </w:style>
  <w:style w:type="character" w:customStyle="1" w:styleId="af">
    <w:name w:val="コメント文字列 (文字)"/>
    <w:basedOn w:val="a3"/>
    <w:link w:val="ae"/>
    <w:uiPriority w:val="99"/>
    <w:rsid w:val="00DF4694"/>
    <w:rPr>
      <w:rFonts w:ascii="Century" w:eastAsia="ＭＳ 明朝" w:hAnsi="Century" w:cs="Times New Roman"/>
      <w:kern w:val="0"/>
      <w:sz w:val="21"/>
      <w:szCs w:val="21"/>
      <w:lang w:val="x-none" w:eastAsia="x-none"/>
    </w:rPr>
  </w:style>
  <w:style w:type="table" w:styleId="af0">
    <w:name w:val="Table Grid"/>
    <w:basedOn w:val="a4"/>
    <w:uiPriority w:val="59"/>
    <w:rsid w:val="00DF4694"/>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文献目録3"/>
    <w:basedOn w:val="a4"/>
    <w:uiPriority w:val="63"/>
    <w:rsid w:val="00DF4694"/>
    <w:rPr>
      <w:rFonts w:ascii="Century" w:eastAsia="ＭＳ 明朝" w:hAnsi="Century" w:cs="Times New Roman"/>
      <w:kern w:val="0"/>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4">
    <w:name w:val="書名1"/>
    <w:basedOn w:val="a4"/>
    <w:uiPriority w:val="67"/>
    <w:qFormat/>
    <w:rsid w:val="00DF4694"/>
    <w:rPr>
      <w:rFonts w:ascii="Century" w:eastAsia="ＭＳ 明朝" w:hAnsi="Century" w:cs="Times New Roman"/>
      <w:kern w:val="0"/>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25">
    <w:name w:val="目次の見出し2"/>
    <w:basedOn w:val="a4"/>
    <w:uiPriority w:val="69"/>
    <w:qFormat/>
    <w:rsid w:val="00DF4694"/>
    <w:rPr>
      <w:rFonts w:ascii="Century" w:eastAsia="ＭＳ 明朝" w:hAnsi="Century" w:cs="Times New Roman"/>
      <w:kern w:val="0"/>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141">
    <w:name w:val="表 (オレンジ) 141"/>
    <w:basedOn w:val="a4"/>
    <w:uiPriority w:val="69"/>
    <w:rsid w:val="00DF4694"/>
    <w:rPr>
      <w:rFonts w:ascii="Century" w:eastAsia="ＭＳ 明朝" w:hAnsi="Century" w:cs="Times New Roman"/>
      <w:kern w:val="0"/>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210">
    <w:name w:val="参照 21"/>
    <w:basedOn w:val="a4"/>
    <w:uiPriority w:val="73"/>
    <w:qFormat/>
    <w:rsid w:val="00DF4694"/>
    <w:rPr>
      <w:rFonts w:ascii="Century" w:eastAsia="ＭＳ 明朝" w:hAnsi="Century" w:cs="Times New Roman"/>
      <w:color w:val="000000"/>
      <w:kern w:val="0"/>
      <w:sz w:val="20"/>
      <w:szCs w:val="2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1310">
    <w:name w:val="表 (オレンジ) 131"/>
    <w:basedOn w:val="a4"/>
    <w:uiPriority w:val="68"/>
    <w:rsid w:val="00DF4694"/>
    <w:rPr>
      <w:rFonts w:ascii="Arial" w:eastAsia="ＭＳ ゴシック" w:hAnsi="Arial" w:cs="Times New Roman"/>
      <w:color w:val="000000"/>
      <w:kern w:val="0"/>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15">
    <w:name w:val="文献目録1"/>
    <w:basedOn w:val="a4"/>
    <w:uiPriority w:val="66"/>
    <w:rsid w:val="00DF4694"/>
    <w:rPr>
      <w:rFonts w:ascii="Arial" w:eastAsia="ＭＳ ゴシック" w:hAnsi="Arial" w:cs="Times New Roman"/>
      <w:color w:val="000000"/>
      <w:kern w:val="0"/>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16">
    <w:name w:val="斜体1"/>
    <w:basedOn w:val="a4"/>
    <w:uiPriority w:val="66"/>
    <w:qFormat/>
    <w:rsid w:val="00DF4694"/>
    <w:rPr>
      <w:rFonts w:ascii="Arial" w:eastAsia="ＭＳ ゴシック" w:hAnsi="Arial" w:cs="Times New Roman"/>
      <w:color w:val="000000"/>
      <w:kern w:val="0"/>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220">
    <w:name w:val="参照 22"/>
    <w:basedOn w:val="a4"/>
    <w:uiPriority w:val="66"/>
    <w:qFormat/>
    <w:rsid w:val="00DF4694"/>
    <w:rPr>
      <w:rFonts w:ascii="Arial" w:eastAsia="ＭＳ ゴシック" w:hAnsi="Arial" w:cs="Times New Roman"/>
      <w:color w:val="000000"/>
      <w:kern w:val="0"/>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101">
    <w:name w:val="表 (モノトーン) 101"/>
    <w:basedOn w:val="a4"/>
    <w:uiPriority w:val="69"/>
    <w:rsid w:val="00DF4694"/>
    <w:rPr>
      <w:rFonts w:ascii="Century" w:eastAsia="ＭＳ 明朝" w:hAnsi="Century" w:cs="Times New Roman"/>
      <w:kern w:val="0"/>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142">
    <w:name w:val="表 (オレンジ) 142"/>
    <w:basedOn w:val="a4"/>
    <w:uiPriority w:val="71"/>
    <w:rsid w:val="00DF4694"/>
    <w:rPr>
      <w:rFonts w:ascii="Century" w:eastAsia="ＭＳ 明朝" w:hAnsi="Century" w:cs="Times New Roman"/>
      <w:color w:val="000000"/>
      <w:kern w:val="0"/>
      <w:sz w:val="20"/>
      <w:szCs w:val="2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17">
    <w:name w:val="参照1"/>
    <w:basedOn w:val="a4"/>
    <w:uiPriority w:val="73"/>
    <w:qFormat/>
    <w:rsid w:val="00DF4694"/>
    <w:rPr>
      <w:rFonts w:ascii="Century" w:eastAsia="ＭＳ 明朝" w:hAnsi="Century" w:cs="Times New Roman"/>
      <w:color w:val="000000"/>
      <w:kern w:val="0"/>
      <w:sz w:val="20"/>
      <w:szCs w:val="2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paragraph" w:customStyle="1" w:styleId="26">
    <w:name w:val="文献目録2"/>
    <w:basedOn w:val="a2"/>
    <w:next w:val="a2"/>
    <w:uiPriority w:val="37"/>
    <w:unhideWhenUsed/>
    <w:rsid w:val="00DF4694"/>
  </w:style>
  <w:style w:type="character" w:styleId="af1">
    <w:name w:val="Hyperlink"/>
    <w:unhideWhenUsed/>
    <w:rsid w:val="00DF4694"/>
    <w:rPr>
      <w:color w:val="0000FF"/>
      <w:u w:val="single"/>
    </w:rPr>
  </w:style>
  <w:style w:type="paragraph" w:customStyle="1" w:styleId="18">
    <w:name w:val="本文インデント1"/>
    <w:basedOn w:val="a2"/>
    <w:uiPriority w:val="99"/>
    <w:rsid w:val="00DF4694"/>
    <w:pPr>
      <w:spacing w:line="300" w:lineRule="exact"/>
      <w:ind w:firstLineChars="85" w:firstLine="178"/>
    </w:pPr>
    <w:rPr>
      <w:rFonts w:ascii="ＭＳ Ｐゴシック" w:eastAsia="ＭＳ Ｐゴシック" w:hAnsi="ＭＳ Ｐゴシック" w:cs="Times New Roman"/>
      <w:noProof/>
      <w:color w:val="000000"/>
      <w:szCs w:val="20"/>
    </w:rPr>
  </w:style>
  <w:style w:type="paragraph" w:styleId="af2">
    <w:name w:val="List Number"/>
    <w:basedOn w:val="a2"/>
    <w:autoRedefine/>
    <w:uiPriority w:val="99"/>
    <w:rsid w:val="00DF4694"/>
    <w:pPr>
      <w:contextualSpacing/>
    </w:pPr>
    <w:rPr>
      <w:rFonts w:ascii="Arial" w:eastAsia="ＭＳ Ｐゴシック" w:hAnsi="Arial" w:cs="Times New Roman"/>
      <w:szCs w:val="24"/>
    </w:rPr>
  </w:style>
  <w:style w:type="paragraph" w:styleId="27">
    <w:name w:val="List Number 2"/>
    <w:basedOn w:val="a2"/>
    <w:autoRedefine/>
    <w:uiPriority w:val="99"/>
    <w:rsid w:val="00DF4694"/>
    <w:pPr>
      <w:contextualSpacing/>
    </w:pPr>
    <w:rPr>
      <w:rFonts w:ascii="Arial" w:eastAsia="ＭＳ Ｐゴシック" w:hAnsi="Arial" w:cs="Times New Roman"/>
      <w:sz w:val="22"/>
      <w:szCs w:val="24"/>
    </w:rPr>
  </w:style>
  <w:style w:type="paragraph" w:customStyle="1" w:styleId="Default">
    <w:name w:val="Default"/>
    <w:rsid w:val="00DF4694"/>
    <w:pPr>
      <w:widowControl w:val="0"/>
      <w:autoSpaceDE w:val="0"/>
      <w:autoSpaceDN w:val="0"/>
      <w:adjustRightInd w:val="0"/>
    </w:pPr>
    <w:rPr>
      <w:rFonts w:ascii="HG丸ｺﾞｼｯｸM-PRO" w:eastAsia="HG丸ｺﾞｼｯｸM-PRO" w:hAnsi="HG丸ｺﾞｼｯｸM-PRO" w:cs="Times New Roman"/>
      <w:color w:val="000000"/>
      <w:kern w:val="0"/>
    </w:rPr>
  </w:style>
  <w:style w:type="paragraph" w:styleId="Web">
    <w:name w:val="Normal (Web)"/>
    <w:basedOn w:val="a2"/>
    <w:uiPriority w:val="99"/>
    <w:unhideWhenUsed/>
    <w:rsid w:val="00DF4694"/>
    <w:pPr>
      <w:widowControl/>
      <w:spacing w:before="100" w:beforeAutospacing="1" w:after="100" w:afterAutospacing="1"/>
      <w:jc w:val="left"/>
    </w:pPr>
    <w:rPr>
      <w:rFonts w:ascii="Times" w:hAnsi="Times" w:cs="Times New Roman"/>
      <w:kern w:val="0"/>
      <w:sz w:val="20"/>
      <w:szCs w:val="20"/>
    </w:rPr>
  </w:style>
  <w:style w:type="character" w:styleId="af3">
    <w:name w:val="annotation reference"/>
    <w:uiPriority w:val="99"/>
    <w:unhideWhenUsed/>
    <w:rsid w:val="00DF4694"/>
    <w:rPr>
      <w:sz w:val="18"/>
      <w:szCs w:val="18"/>
    </w:rPr>
  </w:style>
  <w:style w:type="paragraph" w:styleId="af4">
    <w:name w:val="annotation subject"/>
    <w:basedOn w:val="ae"/>
    <w:next w:val="ae"/>
    <w:link w:val="af5"/>
    <w:uiPriority w:val="99"/>
    <w:unhideWhenUsed/>
    <w:rsid w:val="00DF4694"/>
    <w:rPr>
      <w:b/>
      <w:bCs/>
      <w:kern w:val="2"/>
    </w:rPr>
  </w:style>
  <w:style w:type="character" w:customStyle="1" w:styleId="af5">
    <w:name w:val="コメント内容 (文字)"/>
    <w:basedOn w:val="af"/>
    <w:link w:val="af4"/>
    <w:uiPriority w:val="99"/>
    <w:rsid w:val="00DF4694"/>
    <w:rPr>
      <w:rFonts w:ascii="Century" w:eastAsia="ＭＳ 明朝" w:hAnsi="Century" w:cs="Times New Roman"/>
      <w:b/>
      <w:bCs/>
      <w:kern w:val="0"/>
      <w:sz w:val="21"/>
      <w:szCs w:val="21"/>
      <w:lang w:val="x-none" w:eastAsia="x-none"/>
    </w:rPr>
  </w:style>
  <w:style w:type="paragraph" w:customStyle="1" w:styleId="610">
    <w:name w:val="表 (紫)  61"/>
    <w:hidden/>
    <w:uiPriority w:val="71"/>
    <w:rsid w:val="00DF4694"/>
    <w:rPr>
      <w:rFonts w:ascii="Century" w:eastAsia="ＭＳ 明朝" w:hAnsi="Century" w:cs="Century"/>
      <w:sz w:val="21"/>
      <w:szCs w:val="21"/>
    </w:rPr>
  </w:style>
  <w:style w:type="paragraph" w:customStyle="1" w:styleId="710">
    <w:name w:val="表 (紫)  71"/>
    <w:basedOn w:val="a2"/>
    <w:uiPriority w:val="99"/>
    <w:qFormat/>
    <w:rsid w:val="00DF4694"/>
    <w:pPr>
      <w:ind w:leftChars="400" w:left="840"/>
    </w:pPr>
  </w:style>
  <w:style w:type="paragraph" w:customStyle="1" w:styleId="121">
    <w:name w:val="表 (緑) 121"/>
    <w:basedOn w:val="a2"/>
    <w:uiPriority w:val="34"/>
    <w:qFormat/>
    <w:rsid w:val="00DF4694"/>
    <w:pPr>
      <w:spacing w:line="280" w:lineRule="exact"/>
      <w:ind w:leftChars="400" w:left="840"/>
    </w:pPr>
    <w:rPr>
      <w:rFonts w:eastAsia="ＭＳ 明朝" w:cs="Times New Roman"/>
      <w:sz w:val="21"/>
      <w:szCs w:val="22"/>
    </w:rPr>
  </w:style>
  <w:style w:type="paragraph" w:customStyle="1" w:styleId="211">
    <w:name w:val="表 (緑)  21"/>
    <w:hidden/>
    <w:uiPriority w:val="99"/>
    <w:rsid w:val="00DF4694"/>
    <w:rPr>
      <w:rFonts w:ascii="Century" w:eastAsia="ＭＳ ゴシック" w:hAnsi="Century" w:cs="Century"/>
      <w:sz w:val="19"/>
      <w:szCs w:val="19"/>
    </w:rPr>
  </w:style>
  <w:style w:type="paragraph" w:customStyle="1" w:styleId="711">
    <w:name w:val="表 (赤)  71"/>
    <w:hidden/>
    <w:uiPriority w:val="71"/>
    <w:rsid w:val="00DF4694"/>
    <w:rPr>
      <w:rFonts w:ascii="Century" w:eastAsia="ＭＳ ゴシック" w:hAnsi="Century" w:cs="Century"/>
      <w:sz w:val="19"/>
      <w:szCs w:val="19"/>
    </w:rPr>
  </w:style>
  <w:style w:type="paragraph" w:customStyle="1" w:styleId="212">
    <w:name w:val="本文インデント 21"/>
    <w:basedOn w:val="a2"/>
    <w:rsid w:val="00DF4694"/>
    <w:pPr>
      <w:autoSpaceDE w:val="0"/>
      <w:autoSpaceDN w:val="0"/>
      <w:adjustRightInd w:val="0"/>
      <w:spacing w:line="360" w:lineRule="atLeast"/>
      <w:ind w:left="480" w:hanging="480"/>
      <w:textAlignment w:val="baseline"/>
    </w:pPr>
    <w:rPr>
      <w:rFonts w:eastAsia="ＭＳ 明朝" w:cs="Times New Roman"/>
      <w:noProof/>
      <w:kern w:val="0"/>
      <w:sz w:val="21"/>
      <w:szCs w:val="20"/>
    </w:rPr>
  </w:style>
  <w:style w:type="paragraph" w:customStyle="1" w:styleId="1210">
    <w:name w:val="表 (青) 121"/>
    <w:hidden/>
    <w:uiPriority w:val="99"/>
    <w:semiHidden/>
    <w:rsid w:val="00DF4694"/>
    <w:rPr>
      <w:rFonts w:ascii="Century" w:eastAsia="ＭＳ ゴシック" w:hAnsi="Century" w:cs="Century"/>
      <w:sz w:val="19"/>
      <w:szCs w:val="19"/>
    </w:rPr>
  </w:style>
  <w:style w:type="paragraph" w:customStyle="1" w:styleId="122">
    <w:name w:val="表 (青) 122"/>
    <w:hidden/>
    <w:uiPriority w:val="71"/>
    <w:rsid w:val="00DF4694"/>
    <w:rPr>
      <w:rFonts w:ascii="Century" w:eastAsia="ＭＳ ゴシック" w:hAnsi="Century" w:cs="Century"/>
      <w:sz w:val="19"/>
      <w:szCs w:val="19"/>
    </w:rPr>
  </w:style>
  <w:style w:type="character" w:styleId="af6">
    <w:name w:val="FollowedHyperlink"/>
    <w:unhideWhenUsed/>
    <w:rsid w:val="00DF4694"/>
    <w:rPr>
      <w:color w:val="800080"/>
      <w:u w:val="single"/>
    </w:rPr>
  </w:style>
  <w:style w:type="paragraph" w:customStyle="1" w:styleId="132">
    <w:name w:val="表 (青) 132"/>
    <w:basedOn w:val="a2"/>
    <w:uiPriority w:val="72"/>
    <w:qFormat/>
    <w:rsid w:val="00DF4694"/>
    <w:pPr>
      <w:ind w:leftChars="400" w:left="960"/>
    </w:pPr>
  </w:style>
  <w:style w:type="paragraph" w:customStyle="1" w:styleId="30">
    <w:name w:val="標準3"/>
    <w:basedOn w:val="a0"/>
    <w:qFormat/>
    <w:rsid w:val="00DF4694"/>
    <w:pPr>
      <w:numPr>
        <w:numId w:val="1"/>
      </w:numPr>
    </w:pPr>
    <w:rPr>
      <w:sz w:val="21"/>
    </w:rPr>
  </w:style>
  <w:style w:type="paragraph" w:customStyle="1" w:styleId="143">
    <w:name w:val="表 (オレンジ) 143"/>
    <w:hidden/>
    <w:uiPriority w:val="62"/>
    <w:rsid w:val="00DF4694"/>
    <w:rPr>
      <w:rFonts w:ascii="Century" w:eastAsia="ＭＳ ゴシック" w:hAnsi="Century" w:cs="Century"/>
      <w:sz w:val="19"/>
      <w:szCs w:val="19"/>
    </w:rPr>
  </w:style>
  <w:style w:type="paragraph" w:customStyle="1" w:styleId="110">
    <w:name w:val="表 (水色)  11"/>
    <w:hidden/>
    <w:uiPriority w:val="62"/>
    <w:rsid w:val="00DF4694"/>
    <w:rPr>
      <w:rFonts w:ascii="Century" w:eastAsia="ＭＳ ゴシック" w:hAnsi="Century" w:cs="Century"/>
      <w:sz w:val="19"/>
      <w:szCs w:val="19"/>
    </w:rPr>
  </w:style>
  <w:style w:type="paragraph" w:customStyle="1" w:styleId="62">
    <w:name w:val="表 (紫)  62"/>
    <w:hidden/>
    <w:uiPriority w:val="62"/>
    <w:rsid w:val="00DF4694"/>
    <w:rPr>
      <w:rFonts w:ascii="Century" w:eastAsia="ＭＳ ゴシック" w:hAnsi="Century" w:cs="Century"/>
      <w:sz w:val="19"/>
      <w:szCs w:val="19"/>
    </w:rPr>
  </w:style>
  <w:style w:type="paragraph" w:customStyle="1" w:styleId="72">
    <w:name w:val="表 (紫)  72"/>
    <w:basedOn w:val="a2"/>
    <w:qFormat/>
    <w:rsid w:val="00DF4694"/>
    <w:pPr>
      <w:ind w:leftChars="400" w:left="840"/>
    </w:pPr>
    <w:rPr>
      <w:rFonts w:ascii="ＭＳ ゴシック" w:hAnsi="ＭＳ ゴシック"/>
      <w:sz w:val="21"/>
      <w:szCs w:val="21"/>
    </w:rPr>
  </w:style>
  <w:style w:type="paragraph" w:customStyle="1" w:styleId="111">
    <w:name w:val="表 (緑) 111"/>
    <w:hidden/>
    <w:uiPriority w:val="71"/>
    <w:rsid w:val="00DF4694"/>
    <w:rPr>
      <w:rFonts w:ascii="Century" w:eastAsia="ＭＳ ゴシック" w:hAnsi="Century" w:cs="Century"/>
      <w:sz w:val="19"/>
      <w:szCs w:val="19"/>
    </w:rPr>
  </w:style>
  <w:style w:type="paragraph" w:customStyle="1" w:styleId="1220">
    <w:name w:val="表 (緑) 122"/>
    <w:basedOn w:val="a2"/>
    <w:qFormat/>
    <w:rsid w:val="00DF4694"/>
    <w:pPr>
      <w:ind w:leftChars="400" w:left="840"/>
    </w:pPr>
    <w:rPr>
      <w:rFonts w:ascii="ＭＳ ゴシック" w:hAnsi="ＭＳ ゴシック"/>
      <w:sz w:val="21"/>
      <w:szCs w:val="21"/>
    </w:rPr>
  </w:style>
  <w:style w:type="paragraph" w:customStyle="1" w:styleId="221">
    <w:name w:val="表 (緑)  22"/>
    <w:hidden/>
    <w:uiPriority w:val="62"/>
    <w:rsid w:val="00DF4694"/>
    <w:rPr>
      <w:rFonts w:ascii="Century" w:eastAsia="ＭＳ ゴシック" w:hAnsi="Century" w:cs="Century"/>
      <w:sz w:val="19"/>
      <w:szCs w:val="19"/>
    </w:rPr>
  </w:style>
  <w:style w:type="paragraph" w:customStyle="1" w:styleId="123">
    <w:name w:val="表 (青) 123"/>
    <w:hidden/>
    <w:uiPriority w:val="62"/>
    <w:rsid w:val="00DF4694"/>
    <w:rPr>
      <w:rFonts w:ascii="Century" w:eastAsia="ＭＳ ゴシック" w:hAnsi="Century" w:cs="Century"/>
      <w:sz w:val="19"/>
      <w:szCs w:val="19"/>
    </w:rPr>
  </w:style>
  <w:style w:type="paragraph" w:styleId="2">
    <w:name w:val="List Bullet 2"/>
    <w:basedOn w:val="a2"/>
    <w:unhideWhenUsed/>
    <w:rsid w:val="00DF4694"/>
    <w:pPr>
      <w:numPr>
        <w:numId w:val="5"/>
      </w:numPr>
      <w:contextualSpacing/>
    </w:pPr>
  </w:style>
  <w:style w:type="numbering" w:customStyle="1" w:styleId="20">
    <w:name w:val="スタイル2"/>
    <w:rsid w:val="00DF4694"/>
    <w:pPr>
      <w:numPr>
        <w:numId w:val="7"/>
      </w:numPr>
    </w:pPr>
  </w:style>
  <w:style w:type="numbering" w:customStyle="1" w:styleId="1">
    <w:name w:val="スタイル1"/>
    <w:rsid w:val="00DF4694"/>
    <w:pPr>
      <w:numPr>
        <w:numId w:val="6"/>
      </w:numPr>
    </w:pPr>
  </w:style>
  <w:style w:type="paragraph" w:customStyle="1" w:styleId="Table">
    <w:name w:val="Table"/>
    <w:basedOn w:val="a2"/>
    <w:rsid w:val="00DF4694"/>
    <w:pPr>
      <w:widowControl/>
      <w:tabs>
        <w:tab w:val="left" w:pos="284"/>
      </w:tabs>
      <w:overflowPunct w:val="0"/>
      <w:autoSpaceDE w:val="0"/>
      <w:autoSpaceDN w:val="0"/>
      <w:adjustRightInd w:val="0"/>
      <w:spacing w:before="40" w:after="20"/>
      <w:jc w:val="left"/>
      <w:textAlignment w:val="baseline"/>
    </w:pPr>
    <w:rPr>
      <w:rFonts w:ascii="Arial" w:eastAsia="ＭＳ 明朝" w:hAnsi="Arial" w:cs="Times New Roman"/>
      <w:kern w:val="0"/>
      <w:sz w:val="20"/>
      <w:szCs w:val="21"/>
    </w:rPr>
  </w:style>
  <w:style w:type="paragraph" w:styleId="34">
    <w:name w:val="List Number 3"/>
    <w:basedOn w:val="a2"/>
    <w:rsid w:val="00DF4694"/>
    <w:pPr>
      <w:contextualSpacing/>
    </w:pPr>
    <w:rPr>
      <w:rFonts w:ascii="Arial" w:eastAsia="ＭＳ Ｐゴシック" w:hAnsi="Arial" w:cs="Times New Roman"/>
      <w:sz w:val="21"/>
      <w:szCs w:val="24"/>
    </w:rPr>
  </w:style>
  <w:style w:type="paragraph" w:styleId="af7">
    <w:name w:val="footnote text"/>
    <w:basedOn w:val="a2"/>
    <w:link w:val="af8"/>
    <w:rsid w:val="00DF4694"/>
    <w:pPr>
      <w:snapToGrid w:val="0"/>
      <w:jc w:val="left"/>
    </w:pPr>
    <w:rPr>
      <w:rFonts w:eastAsia="ＭＳ 明朝" w:cs="Times New Roman"/>
      <w:sz w:val="21"/>
      <w:szCs w:val="24"/>
      <w:lang w:val="x-none" w:eastAsia="x-none"/>
    </w:rPr>
  </w:style>
  <w:style w:type="character" w:customStyle="1" w:styleId="af8">
    <w:name w:val="脚注文字列 (文字)"/>
    <w:basedOn w:val="a3"/>
    <w:link w:val="af7"/>
    <w:rsid w:val="00DF4694"/>
    <w:rPr>
      <w:rFonts w:ascii="Century" w:eastAsia="ＭＳ 明朝" w:hAnsi="Century" w:cs="Times New Roman"/>
      <w:sz w:val="21"/>
      <w:lang w:val="x-none" w:eastAsia="x-none"/>
    </w:rPr>
  </w:style>
  <w:style w:type="numbering" w:styleId="111111">
    <w:name w:val="Outline List 2"/>
    <w:basedOn w:val="a5"/>
    <w:rsid w:val="00DF4694"/>
    <w:pPr>
      <w:numPr>
        <w:numId w:val="8"/>
      </w:numPr>
    </w:pPr>
  </w:style>
  <w:style w:type="character" w:styleId="af9">
    <w:name w:val="footnote reference"/>
    <w:rsid w:val="00DF4694"/>
    <w:rPr>
      <w:vertAlign w:val="superscript"/>
    </w:rPr>
  </w:style>
  <w:style w:type="paragraph" w:styleId="afa">
    <w:name w:val="Body Text Indent"/>
    <w:basedOn w:val="a2"/>
    <w:link w:val="afb"/>
    <w:rsid w:val="00DF4694"/>
    <w:pPr>
      <w:adjustRightInd w:val="0"/>
      <w:spacing w:line="360" w:lineRule="atLeast"/>
      <w:ind w:left="720"/>
      <w:textAlignment w:val="baseline"/>
    </w:pPr>
    <w:rPr>
      <w:rFonts w:eastAsia="平成明朝" w:cs="Times New Roman"/>
      <w:kern w:val="0"/>
      <w:sz w:val="24"/>
      <w:szCs w:val="20"/>
      <w:lang w:val="x-none" w:eastAsia="x-none"/>
    </w:rPr>
  </w:style>
  <w:style w:type="character" w:customStyle="1" w:styleId="afb">
    <w:name w:val="本文インデント (文字)"/>
    <w:basedOn w:val="a3"/>
    <w:link w:val="afa"/>
    <w:rsid w:val="00DF4694"/>
    <w:rPr>
      <w:rFonts w:ascii="Century" w:eastAsia="平成明朝" w:hAnsi="Century" w:cs="Times New Roman"/>
      <w:kern w:val="0"/>
      <w:szCs w:val="20"/>
      <w:lang w:val="x-none" w:eastAsia="x-none"/>
    </w:rPr>
  </w:style>
  <w:style w:type="paragraph" w:styleId="28">
    <w:name w:val="Body Text Indent 2"/>
    <w:basedOn w:val="a2"/>
    <w:link w:val="29"/>
    <w:rsid w:val="00DF4694"/>
    <w:pPr>
      <w:ind w:left="840"/>
    </w:pPr>
    <w:rPr>
      <w:rFonts w:ascii="Arial" w:eastAsia="ＭＳ Ｐゴシック" w:hAnsi="Arial" w:cs="Times New Roman"/>
      <w:sz w:val="24"/>
      <w:szCs w:val="24"/>
      <w:lang w:val="x-none" w:eastAsia="x-none"/>
    </w:rPr>
  </w:style>
  <w:style w:type="character" w:customStyle="1" w:styleId="29">
    <w:name w:val="本文インデント 2 (文字)"/>
    <w:basedOn w:val="a3"/>
    <w:link w:val="28"/>
    <w:rsid w:val="00DF4694"/>
    <w:rPr>
      <w:rFonts w:ascii="Arial" w:eastAsia="ＭＳ Ｐゴシック" w:hAnsi="Arial" w:cs="Times New Roman"/>
      <w:lang w:val="x-none" w:eastAsia="x-none"/>
    </w:rPr>
  </w:style>
  <w:style w:type="paragraph" w:styleId="35">
    <w:name w:val="Body Text 3"/>
    <w:basedOn w:val="a2"/>
    <w:link w:val="36"/>
    <w:rsid w:val="00DF4694"/>
    <w:rPr>
      <w:rFonts w:ascii="Arial" w:eastAsia="ＭＳ Ｐゴシック" w:hAnsi="Arial" w:cs="Times New Roman"/>
      <w:sz w:val="16"/>
      <w:szCs w:val="16"/>
      <w:lang w:val="x-none" w:eastAsia="x-none"/>
    </w:rPr>
  </w:style>
  <w:style w:type="character" w:customStyle="1" w:styleId="36">
    <w:name w:val="本文 3 (文字)"/>
    <w:basedOn w:val="a3"/>
    <w:link w:val="35"/>
    <w:rsid w:val="00DF4694"/>
    <w:rPr>
      <w:rFonts w:ascii="Arial" w:eastAsia="ＭＳ Ｐゴシック" w:hAnsi="Arial" w:cs="Times New Roman"/>
      <w:sz w:val="16"/>
      <w:szCs w:val="16"/>
      <w:lang w:val="x-none" w:eastAsia="x-none"/>
    </w:rPr>
  </w:style>
  <w:style w:type="paragraph" w:styleId="afc">
    <w:name w:val="Plain Text"/>
    <w:basedOn w:val="a2"/>
    <w:link w:val="afd"/>
    <w:uiPriority w:val="99"/>
    <w:rsid w:val="00DF4694"/>
    <w:rPr>
      <w:rFonts w:ascii="ＭＳ 明朝" w:eastAsia="ＭＳ Ｐゴシック" w:hAnsi="Courier New" w:cs="Times New Roman"/>
      <w:sz w:val="22"/>
      <w:szCs w:val="20"/>
      <w:lang w:val="x-none" w:eastAsia="x-none"/>
    </w:rPr>
  </w:style>
  <w:style w:type="character" w:customStyle="1" w:styleId="afd">
    <w:name w:val="書式なし (文字)"/>
    <w:basedOn w:val="a3"/>
    <w:link w:val="afc"/>
    <w:uiPriority w:val="99"/>
    <w:rsid w:val="00DF4694"/>
    <w:rPr>
      <w:rFonts w:ascii="ＭＳ 明朝" w:eastAsia="ＭＳ Ｐゴシック" w:hAnsi="Courier New" w:cs="Times New Roman"/>
      <w:sz w:val="22"/>
      <w:szCs w:val="20"/>
      <w:lang w:val="x-none" w:eastAsia="x-none"/>
    </w:rPr>
  </w:style>
  <w:style w:type="paragraph" w:customStyle="1" w:styleId="21">
    <w:name w:val="表 (水色)  21"/>
    <w:basedOn w:val="a2"/>
    <w:uiPriority w:val="34"/>
    <w:qFormat/>
    <w:rsid w:val="00DF4694"/>
    <w:pPr>
      <w:numPr>
        <w:numId w:val="10"/>
      </w:numPr>
    </w:pPr>
    <w:rPr>
      <w:rFonts w:ascii="Arial" w:eastAsia="ＭＳ Ｐゴシック" w:hAnsi="Arial" w:cs="Times New Roman"/>
      <w:sz w:val="21"/>
      <w:szCs w:val="24"/>
    </w:rPr>
  </w:style>
  <w:style w:type="character" w:customStyle="1" w:styleId="1Char">
    <w:name w:val="見出し 1 Char"/>
    <w:rsid w:val="00DF4694"/>
    <w:rPr>
      <w:rFonts w:ascii="Arial" w:eastAsia="ＭＳ ゴシック" w:hAnsi="Arial"/>
      <w:noProof w:val="0"/>
      <w:kern w:val="2"/>
      <w:sz w:val="24"/>
      <w:lang w:val="en-US" w:eastAsia="ja-JP"/>
    </w:rPr>
  </w:style>
  <w:style w:type="paragraph" w:styleId="2a">
    <w:name w:val="Body Text 2"/>
    <w:basedOn w:val="a2"/>
    <w:link w:val="2b"/>
    <w:unhideWhenUsed/>
    <w:rsid w:val="00DF4694"/>
    <w:pPr>
      <w:spacing w:line="480" w:lineRule="auto"/>
    </w:pPr>
    <w:rPr>
      <w:rFonts w:ascii="Arial" w:eastAsia="ＭＳ Ｐゴシック" w:hAnsi="Arial" w:cs="Times New Roman"/>
      <w:sz w:val="21"/>
      <w:szCs w:val="24"/>
      <w:lang w:val="x-none" w:eastAsia="x-none"/>
    </w:rPr>
  </w:style>
  <w:style w:type="character" w:customStyle="1" w:styleId="2b">
    <w:name w:val="本文 2 (文字)"/>
    <w:basedOn w:val="a3"/>
    <w:link w:val="2a"/>
    <w:rsid w:val="00DF4694"/>
    <w:rPr>
      <w:rFonts w:ascii="Arial" w:eastAsia="ＭＳ Ｐゴシック" w:hAnsi="Arial" w:cs="Times New Roman"/>
      <w:sz w:val="21"/>
      <w:lang w:val="x-none" w:eastAsia="x-none"/>
    </w:rPr>
  </w:style>
  <w:style w:type="paragraph" w:styleId="afe">
    <w:name w:val="endnote text"/>
    <w:basedOn w:val="a2"/>
    <w:link w:val="aff"/>
    <w:semiHidden/>
    <w:rsid w:val="00DF4694"/>
    <w:pPr>
      <w:snapToGrid w:val="0"/>
      <w:spacing w:line="360" w:lineRule="atLeast"/>
      <w:ind w:leftChars="1" w:left="171" w:hangingChars="170" w:hanging="170"/>
      <w:jc w:val="left"/>
    </w:pPr>
    <w:rPr>
      <w:rFonts w:eastAsia="ＭＳ 明朝" w:cs="Times New Roman"/>
      <w:noProof/>
      <w:sz w:val="21"/>
      <w:szCs w:val="24"/>
      <w:lang w:val="x-none" w:eastAsia="x-none"/>
    </w:rPr>
  </w:style>
  <w:style w:type="character" w:customStyle="1" w:styleId="aff">
    <w:name w:val="文末脚注文字列 (文字)"/>
    <w:basedOn w:val="a3"/>
    <w:link w:val="afe"/>
    <w:semiHidden/>
    <w:rsid w:val="00DF4694"/>
    <w:rPr>
      <w:rFonts w:ascii="Century" w:eastAsia="ＭＳ 明朝" w:hAnsi="Century" w:cs="Times New Roman"/>
      <w:noProof/>
      <w:sz w:val="21"/>
      <w:lang w:val="x-none" w:eastAsia="x-none"/>
    </w:rPr>
  </w:style>
  <w:style w:type="character" w:styleId="aff0">
    <w:name w:val="endnote reference"/>
    <w:semiHidden/>
    <w:rsid w:val="00DF4694"/>
    <w:rPr>
      <w:rFonts w:ascii="Century" w:hAnsi="Century"/>
      <w:sz w:val="21"/>
      <w:vertAlign w:val="baseline"/>
    </w:rPr>
  </w:style>
  <w:style w:type="paragraph" w:customStyle="1" w:styleId="-3">
    <w:name w:val="本文-3"/>
    <w:basedOn w:val="a2"/>
    <w:rsid w:val="00DF4694"/>
    <w:pPr>
      <w:tabs>
        <w:tab w:val="left" w:pos="1125"/>
        <w:tab w:val="left" w:pos="1275"/>
        <w:tab w:val="left" w:pos="1905"/>
      </w:tabs>
      <w:autoSpaceDE w:val="0"/>
      <w:autoSpaceDN w:val="0"/>
      <w:adjustRightInd w:val="0"/>
      <w:spacing w:line="320" w:lineRule="exact"/>
      <w:ind w:left="1418"/>
      <w:textAlignment w:val="baseline"/>
    </w:pPr>
    <w:rPr>
      <w:rFonts w:ascii="ＭＳ 明朝" w:eastAsia="ＭＳ 明朝" w:cs="Times New Roman"/>
      <w:kern w:val="0"/>
      <w:sz w:val="21"/>
      <w:szCs w:val="20"/>
    </w:rPr>
  </w:style>
  <w:style w:type="paragraph" w:customStyle="1" w:styleId="-5">
    <w:name w:val="見出し-5"/>
    <w:basedOn w:val="a2"/>
    <w:rsid w:val="00DF4694"/>
    <w:pPr>
      <w:tabs>
        <w:tab w:val="left" w:pos="1905"/>
      </w:tabs>
      <w:autoSpaceDE w:val="0"/>
      <w:autoSpaceDN w:val="0"/>
      <w:adjustRightInd w:val="0"/>
      <w:spacing w:line="320" w:lineRule="exact"/>
      <w:ind w:left="2381"/>
      <w:textAlignment w:val="baseline"/>
    </w:pPr>
    <w:rPr>
      <w:rFonts w:ascii="ＭＳ 明朝" w:eastAsia="ＭＳ 明朝" w:cs="Times New Roman"/>
      <w:kern w:val="0"/>
      <w:sz w:val="21"/>
      <w:szCs w:val="20"/>
    </w:rPr>
  </w:style>
  <w:style w:type="paragraph" w:customStyle="1" w:styleId="-50">
    <w:name w:val="本文-5"/>
    <w:basedOn w:val="-3"/>
    <w:rsid w:val="00DF4694"/>
    <w:pPr>
      <w:tabs>
        <w:tab w:val="left" w:pos="3045"/>
      </w:tabs>
      <w:ind w:left="3118" w:hanging="340"/>
    </w:pPr>
  </w:style>
  <w:style w:type="paragraph" w:customStyle="1" w:styleId="-4">
    <w:name w:val="見出し-4"/>
    <w:basedOn w:val="a2"/>
    <w:rsid w:val="00DF4694"/>
    <w:pPr>
      <w:tabs>
        <w:tab w:val="left" w:pos="2205"/>
      </w:tabs>
      <w:autoSpaceDE w:val="0"/>
      <w:autoSpaceDN w:val="0"/>
      <w:adjustRightInd w:val="0"/>
      <w:spacing w:line="320" w:lineRule="exact"/>
      <w:ind w:left="1724" w:hanging="306"/>
      <w:textAlignment w:val="baseline"/>
    </w:pPr>
    <w:rPr>
      <w:rFonts w:ascii="ＭＳ 明朝" w:eastAsia="ＭＳ 明朝" w:cs="Times New Roman"/>
      <w:kern w:val="0"/>
      <w:sz w:val="21"/>
      <w:szCs w:val="20"/>
    </w:rPr>
  </w:style>
  <w:style w:type="paragraph" w:customStyle="1" w:styleId="-40">
    <w:name w:val="本文-4"/>
    <w:basedOn w:val="-3"/>
    <w:rsid w:val="00DF4694"/>
    <w:pPr>
      <w:tabs>
        <w:tab w:val="left" w:pos="2055"/>
      </w:tabs>
      <w:ind w:left="2410"/>
    </w:pPr>
  </w:style>
  <w:style w:type="paragraph" w:customStyle="1" w:styleId="-1">
    <w:name w:val="本文-1"/>
    <w:basedOn w:val="a2"/>
    <w:rsid w:val="00DF4694"/>
    <w:pPr>
      <w:tabs>
        <w:tab w:val="left" w:pos="570"/>
        <w:tab w:val="left" w:pos="1905"/>
      </w:tabs>
      <w:adjustRightInd w:val="0"/>
      <w:spacing w:line="320" w:lineRule="exact"/>
      <w:ind w:left="567"/>
      <w:textAlignment w:val="baseline"/>
    </w:pPr>
    <w:rPr>
      <w:rFonts w:ascii="ＭＳ 明朝" w:eastAsia="ＭＳ 明朝" w:cs="Times New Roman"/>
      <w:kern w:val="0"/>
      <w:sz w:val="21"/>
      <w:szCs w:val="20"/>
    </w:rPr>
  </w:style>
  <w:style w:type="paragraph" w:customStyle="1" w:styleId="-30">
    <w:name w:val="見出し-3"/>
    <w:basedOn w:val="a2"/>
    <w:rsid w:val="00DF4694"/>
    <w:pPr>
      <w:adjustRightInd w:val="0"/>
      <w:spacing w:line="320" w:lineRule="exact"/>
      <w:ind w:left="1446" w:hanging="766"/>
      <w:textAlignment w:val="baseline"/>
    </w:pPr>
    <w:rPr>
      <w:rFonts w:ascii="ＭＳ 明朝" w:eastAsia="ＭＳ 明朝" w:cs="Times New Roman"/>
      <w:kern w:val="0"/>
      <w:sz w:val="21"/>
      <w:szCs w:val="20"/>
    </w:rPr>
  </w:style>
  <w:style w:type="paragraph" w:customStyle="1" w:styleId="-2">
    <w:name w:val="本文-2"/>
    <w:basedOn w:val="a2"/>
    <w:rsid w:val="00DF4694"/>
    <w:pPr>
      <w:tabs>
        <w:tab w:val="left" w:pos="1125"/>
        <w:tab w:val="left" w:pos="1275"/>
        <w:tab w:val="left" w:pos="1905"/>
      </w:tabs>
      <w:adjustRightInd w:val="0"/>
      <w:spacing w:line="320" w:lineRule="exact"/>
      <w:ind w:left="680"/>
      <w:textAlignment w:val="baseline"/>
    </w:pPr>
    <w:rPr>
      <w:rFonts w:ascii="ＭＳ 明朝" w:eastAsia="ＭＳ 明朝" w:cs="Times New Roman"/>
      <w:kern w:val="0"/>
      <w:sz w:val="21"/>
      <w:szCs w:val="20"/>
    </w:rPr>
  </w:style>
  <w:style w:type="paragraph" w:customStyle="1" w:styleId="aff1">
    <w:name w:val="図表の挿入"/>
    <w:basedOn w:val="a2"/>
    <w:rsid w:val="00DF4694"/>
    <w:pPr>
      <w:adjustRightInd w:val="0"/>
      <w:jc w:val="center"/>
      <w:textAlignment w:val="baseline"/>
    </w:pPr>
    <w:rPr>
      <w:rFonts w:eastAsia="Mincho" w:cs="Times New Roman"/>
      <w:kern w:val="16"/>
      <w:sz w:val="21"/>
      <w:szCs w:val="20"/>
    </w:rPr>
  </w:style>
  <w:style w:type="paragraph" w:customStyle="1" w:styleId="main-body">
    <w:name w:val="main-body"/>
    <w:basedOn w:val="a2"/>
    <w:rsid w:val="00DF4694"/>
    <w:pPr>
      <w:adjustRightInd w:val="0"/>
      <w:spacing w:after="120" w:line="360" w:lineRule="atLeast"/>
      <w:jc w:val="left"/>
      <w:textAlignment w:val="baseline"/>
    </w:pPr>
    <w:rPr>
      <w:rFonts w:ascii="Times New Roman" w:eastAsia="ＭＳ 明朝" w:hAnsi="Times New Roman" w:cs="Times New Roman"/>
      <w:kern w:val="0"/>
      <w:sz w:val="21"/>
      <w:szCs w:val="20"/>
    </w:rPr>
  </w:style>
  <w:style w:type="paragraph" w:customStyle="1" w:styleId="aff2">
    <w:name w:val="見出し１"/>
    <w:basedOn w:val="a2"/>
    <w:rsid w:val="00DF4694"/>
    <w:pPr>
      <w:pBdr>
        <w:bottom w:val="single" w:sz="12" w:space="1" w:color="auto"/>
      </w:pBdr>
      <w:autoSpaceDE w:val="0"/>
      <w:autoSpaceDN w:val="0"/>
      <w:adjustRightInd w:val="0"/>
      <w:spacing w:line="360" w:lineRule="atLeast"/>
      <w:textAlignment w:val="baseline"/>
    </w:pPr>
    <w:rPr>
      <w:rFonts w:eastAsia="ＭＳ 明朝" w:cs="Times New Roman"/>
      <w:b/>
      <w:kern w:val="0"/>
      <w:sz w:val="21"/>
      <w:szCs w:val="20"/>
    </w:rPr>
  </w:style>
  <w:style w:type="paragraph" w:customStyle="1" w:styleId="aff3">
    <w:name w:val="要約"/>
    <w:basedOn w:val="a2"/>
    <w:rsid w:val="00DF4694"/>
    <w:pPr>
      <w:pBdr>
        <w:bottom w:val="single" w:sz="12" w:space="1" w:color="auto"/>
      </w:pBdr>
      <w:autoSpaceDE w:val="0"/>
      <w:autoSpaceDN w:val="0"/>
      <w:adjustRightInd w:val="0"/>
      <w:spacing w:line="360" w:lineRule="atLeast"/>
      <w:textAlignment w:val="baseline"/>
    </w:pPr>
    <w:rPr>
      <w:rFonts w:eastAsia="ＭＳ 明朝" w:cs="Times New Roman"/>
      <w:b/>
      <w:kern w:val="0"/>
      <w:sz w:val="21"/>
      <w:szCs w:val="20"/>
    </w:rPr>
  </w:style>
  <w:style w:type="paragraph" w:customStyle="1" w:styleId="213">
    <w:name w:val="本文 21"/>
    <w:basedOn w:val="a2"/>
    <w:rsid w:val="00DF4694"/>
    <w:pPr>
      <w:autoSpaceDE w:val="0"/>
      <w:autoSpaceDN w:val="0"/>
      <w:adjustRightInd w:val="0"/>
      <w:spacing w:line="360" w:lineRule="atLeast"/>
      <w:ind w:left="480" w:hanging="480"/>
      <w:textAlignment w:val="baseline"/>
    </w:pPr>
    <w:rPr>
      <w:rFonts w:eastAsia="ＭＳ 明朝" w:cs="Times New Roman"/>
      <w:color w:val="000000"/>
      <w:kern w:val="0"/>
      <w:sz w:val="21"/>
      <w:szCs w:val="20"/>
    </w:rPr>
  </w:style>
  <w:style w:type="paragraph" w:customStyle="1" w:styleId="310">
    <w:name w:val="本文インデント 31"/>
    <w:basedOn w:val="a2"/>
    <w:rsid w:val="00DF4694"/>
    <w:pPr>
      <w:tabs>
        <w:tab w:val="left" w:pos="1440"/>
      </w:tabs>
      <w:autoSpaceDE w:val="0"/>
      <w:autoSpaceDN w:val="0"/>
      <w:adjustRightInd w:val="0"/>
      <w:spacing w:line="360" w:lineRule="atLeast"/>
      <w:ind w:left="426" w:hanging="186"/>
      <w:textAlignment w:val="baseline"/>
    </w:pPr>
    <w:rPr>
      <w:rFonts w:eastAsia="ＭＳ 明朝" w:cs="Times New Roman"/>
      <w:color w:val="000000"/>
      <w:kern w:val="0"/>
      <w:sz w:val="21"/>
      <w:szCs w:val="20"/>
    </w:rPr>
  </w:style>
  <w:style w:type="paragraph" w:customStyle="1" w:styleId="19">
    <w:name w:val="日付1"/>
    <w:basedOn w:val="a2"/>
    <w:next w:val="a2"/>
    <w:rsid w:val="00DF4694"/>
    <w:pPr>
      <w:autoSpaceDE w:val="0"/>
      <w:autoSpaceDN w:val="0"/>
      <w:adjustRightInd w:val="0"/>
      <w:spacing w:line="360" w:lineRule="atLeast"/>
      <w:textAlignment w:val="baseline"/>
    </w:pPr>
    <w:rPr>
      <w:rFonts w:eastAsia="ＭＳ 明朝" w:cs="Times New Roman"/>
      <w:kern w:val="0"/>
      <w:sz w:val="21"/>
      <w:szCs w:val="20"/>
    </w:rPr>
  </w:style>
  <w:style w:type="paragraph" w:styleId="aff4">
    <w:name w:val="Body Text"/>
    <w:basedOn w:val="a2"/>
    <w:link w:val="aff5"/>
    <w:rsid w:val="00DF4694"/>
    <w:pPr>
      <w:autoSpaceDE w:val="0"/>
      <w:autoSpaceDN w:val="0"/>
      <w:adjustRightInd w:val="0"/>
      <w:spacing w:line="360" w:lineRule="atLeast"/>
      <w:textAlignment w:val="baseline"/>
    </w:pPr>
    <w:rPr>
      <w:rFonts w:eastAsia="ＭＳ 明朝" w:cs="Times New Roman"/>
      <w:color w:val="FF0000"/>
      <w:kern w:val="0"/>
      <w:sz w:val="21"/>
      <w:szCs w:val="20"/>
      <w:lang w:val="x-none" w:eastAsia="x-none"/>
    </w:rPr>
  </w:style>
  <w:style w:type="character" w:customStyle="1" w:styleId="aff5">
    <w:name w:val="本文 (文字)"/>
    <w:basedOn w:val="a3"/>
    <w:link w:val="aff4"/>
    <w:rsid w:val="00DF4694"/>
    <w:rPr>
      <w:rFonts w:ascii="Century" w:eastAsia="ＭＳ 明朝" w:hAnsi="Century" w:cs="Times New Roman"/>
      <w:color w:val="FF0000"/>
      <w:kern w:val="0"/>
      <w:sz w:val="21"/>
      <w:szCs w:val="20"/>
      <w:lang w:val="x-none" w:eastAsia="x-none"/>
    </w:rPr>
  </w:style>
  <w:style w:type="paragraph" w:customStyle="1" w:styleId="42">
    <w:name w:val="スタイル4"/>
    <w:basedOn w:val="22"/>
    <w:autoRedefine/>
    <w:rsid w:val="00DF4694"/>
    <w:pPr>
      <w:widowControl/>
      <w:tabs>
        <w:tab w:val="left" w:pos="735"/>
        <w:tab w:val="right" w:pos="9360"/>
      </w:tabs>
      <w:adjustRightInd w:val="0"/>
      <w:ind w:left="477" w:hangingChars="198" w:hanging="477"/>
      <w:textAlignment w:val="baseline"/>
    </w:pPr>
    <w:rPr>
      <w:rFonts w:ascii="Century" w:eastAsia="ＭＳ 明朝" w:hAnsi="Century"/>
      <w:b/>
      <w:szCs w:val="20"/>
    </w:rPr>
  </w:style>
  <w:style w:type="paragraph" w:customStyle="1" w:styleId="5">
    <w:name w:val="スタイル5"/>
    <w:basedOn w:val="10"/>
    <w:rsid w:val="00DF4694"/>
    <w:pPr>
      <w:numPr>
        <w:numId w:val="18"/>
      </w:numPr>
      <w:adjustRightInd w:val="0"/>
      <w:textAlignment w:val="baseline"/>
    </w:pPr>
    <w:rPr>
      <w:rFonts w:ascii="ＭＳ Ｐゴシック" w:eastAsia="ＭＳ Ｐゴシック"/>
      <w:b/>
      <w:spacing w:val="20"/>
      <w:szCs w:val="20"/>
    </w:rPr>
  </w:style>
  <w:style w:type="paragraph" w:styleId="aff6">
    <w:name w:val="Date"/>
    <w:basedOn w:val="a2"/>
    <w:next w:val="a2"/>
    <w:link w:val="aff7"/>
    <w:rsid w:val="00DF4694"/>
    <w:pPr>
      <w:autoSpaceDE w:val="0"/>
      <w:autoSpaceDN w:val="0"/>
      <w:adjustRightInd w:val="0"/>
      <w:spacing w:line="360" w:lineRule="atLeast"/>
      <w:textAlignment w:val="baseline"/>
    </w:pPr>
    <w:rPr>
      <w:rFonts w:eastAsia="ＭＳ 明朝" w:cs="Times New Roman"/>
      <w:kern w:val="0"/>
      <w:sz w:val="21"/>
      <w:szCs w:val="20"/>
      <w:lang w:val="x-none" w:eastAsia="x-none"/>
    </w:rPr>
  </w:style>
  <w:style w:type="character" w:customStyle="1" w:styleId="aff7">
    <w:name w:val="日付 (文字)"/>
    <w:basedOn w:val="a3"/>
    <w:link w:val="aff6"/>
    <w:rsid w:val="00DF4694"/>
    <w:rPr>
      <w:rFonts w:ascii="Century" w:eastAsia="ＭＳ 明朝" w:hAnsi="Century" w:cs="Times New Roman"/>
      <w:kern w:val="0"/>
      <w:sz w:val="21"/>
      <w:szCs w:val="20"/>
      <w:lang w:val="x-none" w:eastAsia="x-none"/>
    </w:rPr>
  </w:style>
  <w:style w:type="character" w:customStyle="1" w:styleId="small-title1">
    <w:name w:val="small-title1"/>
    <w:rsid w:val="00DF4694"/>
    <w:rPr>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33</Pages>
  <Words>4281</Words>
  <Characters>24408</Characters>
  <Application>Microsoft Office Word</Application>
  <DocSecurity>0</DocSecurity>
  <Lines>203</Lines>
  <Paragraphs>57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今井 陽俊</dc:creator>
  <cp:keywords/>
  <dc:description/>
  <cp:lastModifiedBy>jimukyoku4</cp:lastModifiedBy>
  <cp:revision>5</cp:revision>
  <cp:lastPrinted>2018-08-10T06:03:00Z</cp:lastPrinted>
  <dcterms:created xsi:type="dcterms:W3CDTF">2018-07-04T07:03:00Z</dcterms:created>
  <dcterms:modified xsi:type="dcterms:W3CDTF">2018-08-10T06:03:00Z</dcterms:modified>
</cp:coreProperties>
</file>